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2E2D96" w:rsidRDefault="00C3578E" w:rsidP="00C3578E">
      <w:pPr>
        <w:spacing w:after="120"/>
        <w:jc w:val="center"/>
        <w:rPr>
          <w:b/>
          <w:sz w:val="18"/>
          <w:szCs w:val="18"/>
          <w:lang w:val="bg-BG"/>
        </w:rPr>
      </w:pPr>
      <w:r w:rsidRPr="00385EBD">
        <w:rPr>
          <w:b/>
          <w:bCs/>
          <w:kern w:val="28"/>
          <w:sz w:val="22"/>
          <w:szCs w:val="22"/>
          <w:lang w:val="bg-BG"/>
        </w:rPr>
        <w:t>КРИТЕРИИ ЗА ОЦЕНКА НА ПРОЕКТНИ ПРЕДЛОЖЕНИЯ ПО ИНВЕСТИЦИОНЕН ПРИОРИТЕТ „</w:t>
      </w:r>
      <w:r w:rsidR="00765A29" w:rsidRPr="00765A29">
        <w:rPr>
          <w:b/>
          <w:bCs/>
          <w:kern w:val="28"/>
          <w:sz w:val="22"/>
          <w:szCs w:val="22"/>
          <w:lang w:val="bg-BG"/>
        </w:rPr>
        <w:t>ЕНЕРГИЙНА ЕФЕКТИВНОСТ В АДМИНИСТРАТИВНИ И ЖИЛИЩНИ СГРАДИ</w:t>
      </w:r>
      <w:r w:rsidRPr="00385EBD">
        <w:rPr>
          <w:b/>
          <w:bCs/>
          <w:kern w:val="28"/>
          <w:sz w:val="22"/>
          <w:szCs w:val="22"/>
          <w:lang w:val="bg-BG"/>
        </w:rPr>
        <w:t>”</w:t>
      </w:r>
      <w:r w:rsidR="00765A29">
        <w:rPr>
          <w:b/>
          <w:bCs/>
          <w:kern w:val="28"/>
          <w:sz w:val="22"/>
          <w:szCs w:val="22"/>
          <w:lang w:val="bg-BG"/>
        </w:rPr>
        <w:t xml:space="preserve"> </w:t>
      </w:r>
    </w:p>
    <w:p w:rsidR="003C3787" w:rsidRDefault="003C3787" w:rsidP="00E50171">
      <w:pPr>
        <w:spacing w:after="120"/>
        <w:rPr>
          <w:rFonts w:ascii="Times New Roman" w:hAnsi="Times New Roman"/>
          <w:b/>
          <w:sz w:val="24"/>
          <w:szCs w:val="24"/>
          <w:u w:val="single"/>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7"/>
        <w:gridCol w:w="5454"/>
        <w:gridCol w:w="606"/>
        <w:gridCol w:w="606"/>
        <w:gridCol w:w="610"/>
        <w:gridCol w:w="1279"/>
      </w:tblGrid>
      <w:tr w:rsidR="00765A29" w:rsidRPr="00765A29" w:rsidTr="006C79FC">
        <w:trPr>
          <w:trHeight w:val="300"/>
          <w:tblHeader/>
        </w:trPr>
        <w:tc>
          <w:tcPr>
            <w:tcW w:w="357" w:type="pct"/>
            <w:tcBorders>
              <w:top w:val="single" w:sz="4" w:space="0" w:color="auto"/>
              <w:left w:val="single" w:sz="4" w:space="0" w:color="auto"/>
              <w:bottom w:val="single" w:sz="4" w:space="0" w:color="auto"/>
              <w:right w:val="single" w:sz="4" w:space="0" w:color="auto"/>
            </w:tcBorders>
            <w:shd w:val="clear" w:color="auto" w:fill="CCCCCC"/>
            <w:hideMark/>
          </w:tcPr>
          <w:p w:rsidR="00765A29" w:rsidRPr="00765A29" w:rsidRDefault="00765A29" w:rsidP="00350DA1">
            <w:pPr>
              <w:spacing w:before="120"/>
              <w:rPr>
                <w:rFonts w:ascii="Times New Roman" w:hAnsi="Times New Roman"/>
                <w:b/>
                <w:sz w:val="22"/>
                <w:szCs w:val="22"/>
                <w:lang w:val="bg-BG"/>
              </w:rPr>
            </w:pPr>
            <w:r w:rsidRPr="00765A29">
              <w:rPr>
                <w:rFonts w:ascii="Times New Roman" w:hAnsi="Times New Roman"/>
                <w:b/>
                <w:sz w:val="22"/>
                <w:szCs w:val="22"/>
                <w:lang w:val="bg-BG"/>
              </w:rPr>
              <w:t>№</w:t>
            </w:r>
          </w:p>
        </w:tc>
        <w:tc>
          <w:tcPr>
            <w:tcW w:w="2960" w:type="pct"/>
            <w:tcBorders>
              <w:top w:val="single" w:sz="4" w:space="0" w:color="auto"/>
              <w:left w:val="single" w:sz="4" w:space="0" w:color="auto"/>
              <w:bottom w:val="single" w:sz="4" w:space="0" w:color="auto"/>
              <w:right w:val="single" w:sz="4" w:space="0" w:color="auto"/>
            </w:tcBorders>
            <w:shd w:val="clear" w:color="auto" w:fill="CCCCCC"/>
            <w:hideMark/>
          </w:tcPr>
          <w:p w:rsidR="00765A29" w:rsidRPr="00765A29" w:rsidRDefault="00765A29" w:rsidP="00350DA1">
            <w:pPr>
              <w:spacing w:before="120"/>
              <w:rPr>
                <w:rFonts w:ascii="Times New Roman" w:hAnsi="Times New Roman"/>
                <w:b/>
                <w:sz w:val="22"/>
                <w:szCs w:val="22"/>
                <w:lang w:val="bg-BG"/>
              </w:rPr>
            </w:pPr>
            <w:r w:rsidRPr="00765A29">
              <w:rPr>
                <w:rFonts w:ascii="Times New Roman" w:hAnsi="Times New Roman"/>
                <w:b/>
                <w:sz w:val="22"/>
                <w:szCs w:val="22"/>
                <w:lang w:val="bg-BG"/>
              </w:rPr>
              <w:t>Критерии за оценка на проектни предложения</w:t>
            </w:r>
          </w:p>
        </w:tc>
        <w:tc>
          <w:tcPr>
            <w:tcW w:w="329" w:type="pct"/>
            <w:tcBorders>
              <w:top w:val="single" w:sz="4" w:space="0" w:color="auto"/>
              <w:left w:val="single" w:sz="4" w:space="0" w:color="auto"/>
              <w:bottom w:val="single" w:sz="4" w:space="0" w:color="auto"/>
              <w:right w:val="single" w:sz="4" w:space="0" w:color="auto"/>
            </w:tcBorders>
            <w:shd w:val="clear" w:color="auto" w:fill="CCCCCC"/>
            <w:hideMark/>
          </w:tcPr>
          <w:p w:rsidR="00765A29" w:rsidRPr="00765A29" w:rsidRDefault="00765A29" w:rsidP="00350DA1">
            <w:pPr>
              <w:spacing w:before="120"/>
              <w:rPr>
                <w:rFonts w:ascii="Times New Roman" w:hAnsi="Times New Roman"/>
                <w:b/>
                <w:sz w:val="22"/>
                <w:szCs w:val="22"/>
                <w:lang w:val="bg-BG"/>
              </w:rPr>
            </w:pPr>
            <w:r w:rsidRPr="00765A29">
              <w:rPr>
                <w:rFonts w:ascii="Times New Roman" w:hAnsi="Times New Roman"/>
                <w:b/>
                <w:sz w:val="22"/>
                <w:szCs w:val="22"/>
                <w:lang w:val="bg-BG"/>
              </w:rPr>
              <w:t>Да</w:t>
            </w:r>
          </w:p>
        </w:tc>
        <w:tc>
          <w:tcPr>
            <w:tcW w:w="329" w:type="pct"/>
            <w:tcBorders>
              <w:top w:val="single" w:sz="4" w:space="0" w:color="auto"/>
              <w:left w:val="single" w:sz="4" w:space="0" w:color="auto"/>
              <w:bottom w:val="single" w:sz="4" w:space="0" w:color="auto"/>
              <w:right w:val="single" w:sz="4" w:space="0" w:color="auto"/>
            </w:tcBorders>
            <w:shd w:val="clear" w:color="auto" w:fill="CCCCCC"/>
            <w:hideMark/>
          </w:tcPr>
          <w:p w:rsidR="00765A29" w:rsidRPr="00765A29" w:rsidRDefault="00765A29" w:rsidP="00350DA1">
            <w:pPr>
              <w:spacing w:before="120"/>
              <w:rPr>
                <w:rFonts w:ascii="Times New Roman" w:hAnsi="Times New Roman"/>
                <w:b/>
                <w:sz w:val="22"/>
                <w:szCs w:val="22"/>
                <w:lang w:val="bg-BG"/>
              </w:rPr>
            </w:pPr>
            <w:r w:rsidRPr="00765A29">
              <w:rPr>
                <w:rFonts w:ascii="Times New Roman" w:hAnsi="Times New Roman"/>
                <w:b/>
                <w:sz w:val="22"/>
                <w:szCs w:val="22"/>
                <w:lang w:val="bg-BG"/>
              </w:rPr>
              <w:t>Не</w:t>
            </w:r>
          </w:p>
        </w:tc>
        <w:tc>
          <w:tcPr>
            <w:tcW w:w="331" w:type="pct"/>
            <w:tcBorders>
              <w:top w:val="single" w:sz="4" w:space="0" w:color="auto"/>
              <w:left w:val="single" w:sz="4" w:space="0" w:color="auto"/>
              <w:bottom w:val="single" w:sz="4" w:space="0" w:color="auto"/>
              <w:right w:val="single" w:sz="4" w:space="0" w:color="auto"/>
            </w:tcBorders>
            <w:shd w:val="clear" w:color="auto" w:fill="CCCCCC"/>
            <w:hideMark/>
          </w:tcPr>
          <w:p w:rsidR="00765A29" w:rsidRPr="00765A29" w:rsidRDefault="00765A29" w:rsidP="00350DA1">
            <w:pPr>
              <w:spacing w:before="120"/>
              <w:rPr>
                <w:rFonts w:ascii="Times New Roman" w:hAnsi="Times New Roman"/>
                <w:b/>
                <w:sz w:val="22"/>
                <w:szCs w:val="22"/>
                <w:lang w:val="bg-BG"/>
              </w:rPr>
            </w:pPr>
            <w:r w:rsidRPr="00765A29">
              <w:rPr>
                <w:rFonts w:ascii="Times New Roman" w:hAnsi="Times New Roman"/>
                <w:b/>
                <w:sz w:val="22"/>
                <w:szCs w:val="22"/>
                <w:lang w:val="bg-BG"/>
              </w:rPr>
              <w:t>Н/П</w:t>
            </w:r>
          </w:p>
        </w:tc>
        <w:tc>
          <w:tcPr>
            <w:tcW w:w="69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65A29" w:rsidRPr="00765A29" w:rsidRDefault="00765A29" w:rsidP="00350DA1">
            <w:pPr>
              <w:spacing w:before="120"/>
              <w:rPr>
                <w:rFonts w:ascii="Times New Roman" w:hAnsi="Times New Roman"/>
                <w:b/>
                <w:sz w:val="22"/>
                <w:szCs w:val="22"/>
                <w:lang w:val="bg-BG"/>
              </w:rPr>
            </w:pPr>
            <w:r w:rsidRPr="00765A29">
              <w:rPr>
                <w:rFonts w:ascii="Times New Roman" w:hAnsi="Times New Roman"/>
                <w:b/>
                <w:sz w:val="22"/>
                <w:szCs w:val="22"/>
                <w:lang w:val="bg-BG"/>
              </w:rPr>
              <w:t>Забележки</w:t>
            </w:r>
            <w:r w:rsidRPr="00765A29">
              <w:rPr>
                <w:rStyle w:val="FootnoteReference"/>
                <w:rFonts w:ascii="Times New Roman" w:hAnsi="Times New Roman"/>
                <w:b/>
                <w:sz w:val="22"/>
                <w:szCs w:val="22"/>
                <w:lang w:val="bg-BG"/>
              </w:rPr>
              <w:footnoteReference w:id="1"/>
            </w:r>
          </w:p>
        </w:tc>
      </w:tr>
      <w:tr w:rsidR="00765A29" w:rsidRPr="00765A29" w:rsidTr="006C79FC">
        <w:trPr>
          <w:trHeight w:val="418"/>
        </w:trPr>
        <w:tc>
          <w:tcPr>
            <w:tcW w:w="35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765A29" w:rsidRPr="00765A29" w:rsidRDefault="00765A29" w:rsidP="00350DA1">
            <w:pPr>
              <w:spacing w:before="120"/>
              <w:rPr>
                <w:rFonts w:ascii="Times New Roman" w:hAnsi="Times New Roman"/>
                <w:b/>
                <w:sz w:val="22"/>
                <w:szCs w:val="22"/>
                <w:lang w:val="bg-BG"/>
              </w:rPr>
            </w:pPr>
            <w:r w:rsidRPr="00765A29">
              <w:rPr>
                <w:rFonts w:ascii="Times New Roman" w:hAnsi="Times New Roman"/>
                <w:b/>
                <w:sz w:val="22"/>
                <w:szCs w:val="22"/>
                <w:lang w:val="bg-BG"/>
              </w:rPr>
              <w:t>1.</w:t>
            </w:r>
          </w:p>
        </w:tc>
        <w:tc>
          <w:tcPr>
            <w:tcW w:w="296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765A29" w:rsidRPr="00765A29" w:rsidRDefault="00765A29" w:rsidP="00350DA1">
            <w:pPr>
              <w:spacing w:before="120"/>
              <w:jc w:val="both"/>
              <w:rPr>
                <w:rFonts w:ascii="Times New Roman" w:hAnsi="Times New Roman"/>
                <w:b/>
                <w:sz w:val="22"/>
                <w:szCs w:val="22"/>
                <w:lang w:val="bg-BG"/>
              </w:rPr>
            </w:pPr>
            <w:r w:rsidRPr="00765A29">
              <w:rPr>
                <w:rFonts w:ascii="Times New Roman" w:hAnsi="Times New Roman"/>
                <w:b/>
                <w:sz w:val="22"/>
                <w:szCs w:val="22"/>
                <w:lang w:val="bg-BG"/>
              </w:rPr>
              <w:t>Критерии за административно съответствие</w:t>
            </w:r>
          </w:p>
        </w:tc>
        <w:tc>
          <w:tcPr>
            <w:tcW w:w="3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p>
        </w:tc>
        <w:tc>
          <w:tcPr>
            <w:tcW w:w="3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5A29" w:rsidRPr="00765A29" w:rsidRDefault="00765A29" w:rsidP="00350DA1">
            <w:pPr>
              <w:spacing w:before="120"/>
              <w:rPr>
                <w:rFonts w:ascii="Times New Roman" w:hAnsi="Times New Roman"/>
                <w:sz w:val="22"/>
                <w:szCs w:val="22"/>
                <w:lang w:val="bg-BG"/>
              </w:rPr>
            </w:pPr>
          </w:p>
        </w:tc>
      </w:tr>
      <w:tr w:rsidR="00765A29" w:rsidRPr="00765A29" w:rsidTr="006C79FC">
        <w:trPr>
          <w:trHeight w:val="577"/>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5A29" w:rsidRPr="00765A29" w:rsidRDefault="004922FA" w:rsidP="00F20EFC">
            <w:pPr>
              <w:spacing w:before="120"/>
              <w:jc w:val="both"/>
              <w:rPr>
                <w:rFonts w:ascii="Times New Roman" w:hAnsi="Times New Roman"/>
                <w:sz w:val="22"/>
                <w:szCs w:val="22"/>
                <w:lang w:val="bg-BG"/>
              </w:rPr>
            </w:pPr>
            <w:r w:rsidRPr="004922FA">
              <w:rPr>
                <w:rFonts w:ascii="Times New Roman" w:hAnsi="Times New Roman"/>
                <w:sz w:val="22"/>
                <w:szCs w:val="22"/>
                <w:lang w:val="bg-BG"/>
              </w:rPr>
              <w:t xml:space="preserve">Приложени са всички задължително изискуеми документи за кандидатстване, </w:t>
            </w:r>
            <w:r w:rsidR="003D3D5E">
              <w:rPr>
                <w:rFonts w:ascii="Times New Roman" w:hAnsi="Times New Roman"/>
                <w:sz w:val="22"/>
                <w:szCs w:val="22"/>
                <w:lang w:val="bg-BG"/>
              </w:rPr>
              <w:t xml:space="preserve">в изискания формат, </w:t>
            </w:r>
            <w:r w:rsidRPr="004922FA">
              <w:rPr>
                <w:rFonts w:ascii="Times New Roman" w:hAnsi="Times New Roman"/>
                <w:sz w:val="22"/>
                <w:szCs w:val="22"/>
                <w:lang w:val="bg-BG"/>
              </w:rPr>
              <w:t xml:space="preserve">подписани с електронен подпис на лицето, представляващо кандидата, или оправомощено за целите на подаване на проектното предложение лице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765A29" w:rsidRPr="00765A29" w:rsidRDefault="00765A29" w:rsidP="00350DA1">
            <w:pPr>
              <w:spacing w:before="120"/>
              <w:rPr>
                <w:rFonts w:ascii="Times New Roman" w:hAnsi="Times New Roman"/>
                <w:sz w:val="22"/>
                <w:szCs w:val="22"/>
                <w:lang w:val="bg-BG"/>
              </w:rPr>
            </w:pPr>
          </w:p>
        </w:tc>
      </w:tr>
      <w:tr w:rsidR="00765A29"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4922FA" w:rsidP="00F20EFC">
            <w:pPr>
              <w:tabs>
                <w:tab w:val="left" w:pos="-284"/>
              </w:tabs>
              <w:spacing w:before="120"/>
              <w:jc w:val="both"/>
              <w:rPr>
                <w:rFonts w:ascii="Times New Roman" w:hAnsi="Times New Roman"/>
                <w:sz w:val="22"/>
                <w:szCs w:val="22"/>
                <w:lang w:val="bg-BG"/>
              </w:rPr>
            </w:pPr>
            <w:r w:rsidRPr="004922FA">
              <w:rPr>
                <w:rFonts w:ascii="Times New Roman" w:hAnsi="Times New Roman"/>
                <w:sz w:val="22"/>
                <w:szCs w:val="22"/>
                <w:lang w:val="bg-BG"/>
              </w:rPr>
              <w:t xml:space="preserve">Приложено е пълномощно на лицето за </w:t>
            </w:r>
            <w:r w:rsidR="00F20EFC">
              <w:rPr>
                <w:rFonts w:ascii="Times New Roman" w:hAnsi="Times New Roman"/>
                <w:sz w:val="22"/>
                <w:szCs w:val="22"/>
                <w:lang w:val="bg-BG"/>
              </w:rPr>
              <w:t>подписване с електронен подпис</w:t>
            </w:r>
            <w:r w:rsidRPr="004922FA">
              <w:rPr>
                <w:rFonts w:ascii="Times New Roman" w:hAnsi="Times New Roman"/>
                <w:sz w:val="22"/>
                <w:szCs w:val="22"/>
                <w:lang w:val="bg-BG"/>
              </w:rPr>
              <w:t xml:space="preserve"> на проектното предложение в ИСУН 2020 от името на кандидата </w:t>
            </w:r>
            <w:r w:rsidR="00765A29" w:rsidRPr="00765A29">
              <w:rPr>
                <w:rFonts w:ascii="Times New Roman" w:hAnsi="Times New Roman"/>
                <w:sz w:val="22"/>
                <w:szCs w:val="22"/>
                <w:lang w:val="bg-BG"/>
              </w:rPr>
              <w:t>(</w:t>
            </w:r>
            <w:r w:rsidR="00765A29" w:rsidRPr="00765A29">
              <w:rPr>
                <w:rFonts w:ascii="Times New Roman" w:hAnsi="Times New Roman"/>
                <w:i/>
                <w:sz w:val="22"/>
                <w:szCs w:val="22"/>
                <w:lang w:val="bg-BG"/>
              </w:rPr>
              <w:t>ако е приложимо</w:t>
            </w:r>
            <w:r w:rsidR="00765A29" w:rsidRPr="00765A29">
              <w:rPr>
                <w:rFonts w:ascii="Times New Roman" w:hAnsi="Times New Roman"/>
                <w:sz w:val="22"/>
                <w:szCs w:val="22"/>
                <w:lang w:val="bg-BG"/>
              </w:rPr>
              <w:t>)</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765A29" w:rsidRPr="00765A29" w:rsidRDefault="00765A29" w:rsidP="00350DA1">
            <w:pPr>
              <w:spacing w:before="120"/>
              <w:rPr>
                <w:rFonts w:ascii="Times New Roman" w:hAnsi="Times New Roman"/>
                <w:sz w:val="22"/>
                <w:szCs w:val="22"/>
                <w:lang w:val="bg-BG"/>
              </w:rPr>
            </w:pPr>
          </w:p>
        </w:tc>
      </w:tr>
      <w:tr w:rsidR="00765A29" w:rsidRPr="00765A29" w:rsidTr="006C79FC">
        <w:trPr>
          <w:trHeight w:val="577"/>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Представен е Технически/работен проект на хартиен носител (ако за обектите има разработени пълни инвестиционни проекти към момента на кандидатстване)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765A29" w:rsidRPr="00765A29" w:rsidRDefault="00765A29" w:rsidP="00350DA1">
            <w:pPr>
              <w:spacing w:before="120"/>
              <w:rPr>
                <w:rFonts w:ascii="Times New Roman" w:hAnsi="Times New Roman"/>
                <w:sz w:val="22"/>
                <w:szCs w:val="22"/>
                <w:lang w:val="bg-BG"/>
              </w:rPr>
            </w:pPr>
          </w:p>
        </w:tc>
      </w:tr>
      <w:tr w:rsidR="00765A29" w:rsidRPr="00765A29" w:rsidTr="006C79FC">
        <w:trPr>
          <w:trHeight w:val="577"/>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Представена е обща ситуация на проекта (схема, чертеж) с обяснителна записка на хартиен носител, заверени от главния архитект (ако за обектите няма разработени пълни инвестиционни проекти към момента на кандидатстване)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765A29" w:rsidRPr="00765A29" w:rsidRDefault="00765A29" w:rsidP="00350DA1">
            <w:pPr>
              <w:spacing w:before="120"/>
              <w:rPr>
                <w:rFonts w:ascii="Times New Roman" w:hAnsi="Times New Roman"/>
                <w:sz w:val="22"/>
                <w:szCs w:val="22"/>
                <w:lang w:val="bg-BG"/>
              </w:rPr>
            </w:pPr>
          </w:p>
        </w:tc>
      </w:tr>
      <w:tr w:rsidR="00765A29"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5A29" w:rsidRPr="00765A29" w:rsidRDefault="00765A29" w:rsidP="0014692D">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765A29">
              <w:rPr>
                <w:rFonts w:ascii="Times New Roman" w:hAnsi="Times New Roman"/>
                <w:sz w:val="22"/>
                <w:szCs w:val="22"/>
                <w:lang w:val="bg-BG"/>
              </w:rPr>
              <w:t>окрупнени</w:t>
            </w:r>
            <w:proofErr w:type="spellEnd"/>
            <w:r w:rsidRPr="00765A29">
              <w:rPr>
                <w:rFonts w:ascii="Times New Roman" w:hAnsi="Times New Roman"/>
                <w:sz w:val="22"/>
                <w:szCs w:val="22"/>
                <w:lang w:val="bg-BG"/>
              </w:rPr>
              <w:t xml:space="preserve"> показатели (в случай на липса на технически/работен проект към момента на кандидатстване</w:t>
            </w:r>
            <w:r w:rsidR="00041115">
              <w:rPr>
                <w:rFonts w:ascii="Times New Roman" w:hAnsi="Times New Roman"/>
                <w:sz w:val="22"/>
                <w:szCs w:val="22"/>
                <w:lang w:val="bg-BG"/>
              </w:rPr>
              <w:t>)</w:t>
            </w:r>
            <w:r w:rsidRPr="00765A29">
              <w:rPr>
                <w:rFonts w:ascii="Times New Roman" w:hAnsi="Times New Roman"/>
                <w:sz w:val="22"/>
                <w:szCs w:val="22"/>
                <w:lang w:val="bg-BG"/>
              </w:rPr>
              <w:t xml:space="preserve">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765A29" w:rsidRPr="00765A29" w:rsidRDefault="00765A29" w:rsidP="00350DA1">
            <w:pPr>
              <w:spacing w:before="120"/>
              <w:rPr>
                <w:rFonts w:ascii="Times New Roman" w:hAnsi="Times New Roman"/>
                <w:sz w:val="22"/>
                <w:szCs w:val="22"/>
                <w:lang w:val="bg-BG"/>
              </w:rPr>
            </w:pPr>
          </w:p>
        </w:tc>
      </w:tr>
      <w:tr w:rsidR="00765A29"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5A29" w:rsidRPr="00765A29" w:rsidRDefault="00765A29"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5A29" w:rsidRPr="00765A29" w:rsidRDefault="00765A29"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5A29" w:rsidRPr="00765A29" w:rsidRDefault="00765A29"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765A29" w:rsidRPr="00765A29" w:rsidRDefault="00765A29"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765A29" w:rsidRPr="00765A29" w:rsidRDefault="00765A29" w:rsidP="00350DA1">
            <w:pPr>
              <w:spacing w:before="120"/>
              <w:rPr>
                <w:rFonts w:ascii="Times New Roman" w:hAnsi="Times New Roman"/>
                <w:sz w:val="22"/>
                <w:szCs w:val="22"/>
                <w:lang w:val="bg-BG"/>
              </w:rPr>
            </w:pPr>
          </w:p>
        </w:tc>
      </w:tr>
      <w:tr w:rsidR="003D3D5E"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D5E" w:rsidRPr="00765A29" w:rsidRDefault="003D3D5E"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D5E" w:rsidRPr="00765A29" w:rsidRDefault="003D3D5E" w:rsidP="00350DA1">
            <w:pPr>
              <w:spacing w:before="120"/>
              <w:jc w:val="both"/>
              <w:rPr>
                <w:rFonts w:ascii="Times New Roman" w:hAnsi="Times New Roman"/>
                <w:sz w:val="22"/>
                <w:szCs w:val="22"/>
                <w:lang w:val="bg-BG"/>
              </w:rPr>
            </w:pPr>
            <w:r w:rsidRPr="003D3D5E">
              <w:rPr>
                <w:rFonts w:ascii="Times New Roman" w:hAnsi="Times New Roman"/>
                <w:sz w:val="22"/>
                <w:szCs w:val="22"/>
                <w:lang w:val="bg-BG"/>
              </w:rPr>
              <w:t>Приложена е декларация за съответствие на партньора с изискванията на чл. 9 от ПМС №107/ 10.05.2014 г. (Приложение В3)</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D5E" w:rsidRPr="00765A29" w:rsidRDefault="003D3D5E" w:rsidP="005709AF">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3D5E" w:rsidRPr="00765A29" w:rsidRDefault="003D3D5E" w:rsidP="005709AF">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D3D5E" w:rsidRPr="00765A29" w:rsidRDefault="003D3D5E" w:rsidP="005709AF">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3D3D5E" w:rsidRPr="00765A29" w:rsidRDefault="003D3D5E" w:rsidP="00350DA1">
            <w:pPr>
              <w:spacing w:before="120"/>
              <w:rPr>
                <w:rFonts w:ascii="Times New Roman" w:hAnsi="Times New Roman"/>
                <w:sz w:val="22"/>
                <w:szCs w:val="22"/>
                <w:lang w:val="bg-BG"/>
              </w:rPr>
            </w:pPr>
          </w:p>
        </w:tc>
      </w:tr>
      <w:tr w:rsidR="00A14022"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Приложена е автобиография на ръководителя на проекта (Приложение Г), който отговаря на изискванията на настоящата процедура</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A14022" w:rsidRPr="00765A29" w:rsidRDefault="00A14022" w:rsidP="00350DA1">
            <w:pPr>
              <w:spacing w:before="120"/>
              <w:rPr>
                <w:rFonts w:ascii="Times New Roman" w:hAnsi="Times New Roman"/>
                <w:sz w:val="22"/>
                <w:szCs w:val="22"/>
                <w:lang w:val="bg-BG"/>
              </w:rPr>
            </w:pPr>
          </w:p>
        </w:tc>
      </w:tr>
      <w:tr w:rsidR="00A14022"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A14022">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 или собственост на партньора по проекта </w:t>
            </w:r>
            <w:r w:rsidRPr="00765A29">
              <w:rPr>
                <w:rFonts w:ascii="Times New Roman" w:hAnsi="Times New Roman"/>
                <w:i/>
                <w:sz w:val="22"/>
                <w:szCs w:val="22"/>
                <w:lang w:val="bg-BG"/>
              </w:rPr>
              <w:lastRenderedPageBreak/>
              <w:t xml:space="preserve">(не важи за интервенции в </w:t>
            </w:r>
            <w:proofErr w:type="spellStart"/>
            <w:r w:rsidRPr="00765A29">
              <w:rPr>
                <w:rFonts w:ascii="Times New Roman" w:hAnsi="Times New Roman"/>
                <w:i/>
                <w:sz w:val="22"/>
                <w:szCs w:val="22"/>
                <w:lang w:val="bg-BG"/>
              </w:rPr>
              <w:t>многофамилни</w:t>
            </w:r>
            <w:proofErr w:type="spellEnd"/>
            <w:r w:rsidRPr="00765A29">
              <w:rPr>
                <w:rFonts w:ascii="Times New Roman" w:hAnsi="Times New Roman"/>
                <w:i/>
                <w:sz w:val="22"/>
                <w:szCs w:val="22"/>
                <w:lang w:val="bg-BG"/>
              </w:rPr>
              <w:t xml:space="preserve"> жилищни сгради</w:t>
            </w:r>
            <w:r w:rsidRPr="00765A29">
              <w:rPr>
                <w:rFonts w:ascii="Times New Roman" w:hAnsi="Times New Roman"/>
                <w:sz w:val="22"/>
                <w:szCs w:val="22"/>
                <w:lang w:val="bg-BG"/>
              </w:rPr>
              <w:t>)</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lastRenderedPageBreak/>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A14022" w:rsidRPr="00765A29" w:rsidRDefault="00A14022" w:rsidP="00350DA1">
            <w:pPr>
              <w:spacing w:before="120"/>
              <w:rPr>
                <w:rFonts w:ascii="Times New Roman" w:hAnsi="Times New Roman"/>
                <w:sz w:val="22"/>
                <w:szCs w:val="22"/>
                <w:lang w:val="bg-BG"/>
              </w:rPr>
            </w:pPr>
          </w:p>
        </w:tc>
      </w:tr>
      <w:tr w:rsidR="00A14022"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8C010A">
            <w:pPr>
              <w:tabs>
                <w:tab w:val="left" w:pos="-284"/>
              </w:tabs>
              <w:spacing w:before="120"/>
              <w:jc w:val="both"/>
              <w:rPr>
                <w:rFonts w:ascii="Times New Roman" w:hAnsi="Times New Roman"/>
                <w:sz w:val="22"/>
                <w:szCs w:val="22"/>
                <w:lang w:val="bg-BG"/>
              </w:rPr>
            </w:pPr>
            <w:r w:rsidRPr="00BD499A">
              <w:rPr>
                <w:rFonts w:ascii="Times New Roman" w:hAnsi="Times New Roman"/>
                <w:sz w:val="22"/>
                <w:szCs w:val="22"/>
                <w:lang w:val="bg-BG"/>
              </w:rPr>
              <w:t>Приложено е обследване за енергийна ефективност и валиден сертификат за актуално състояние на потреблението на енергия, изготвени по реда на чл. 48 от ЗЕЕ</w:t>
            </w:r>
            <w:r w:rsidRPr="00BD499A" w:rsidDel="00BD499A">
              <w:rPr>
                <w:rFonts w:ascii="Times New Roman" w:hAnsi="Times New Roman"/>
                <w:sz w:val="22"/>
                <w:szCs w:val="22"/>
                <w:lang w:val="bg-BG"/>
              </w:rPr>
              <w:t xml:space="preserve">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A14022" w:rsidRPr="00765A29" w:rsidRDefault="00A14022" w:rsidP="00350DA1">
            <w:pPr>
              <w:spacing w:before="120"/>
              <w:rPr>
                <w:rFonts w:ascii="Times New Roman" w:hAnsi="Times New Roman"/>
                <w:sz w:val="22"/>
                <w:szCs w:val="22"/>
                <w:lang w:val="bg-BG"/>
              </w:rPr>
            </w:pPr>
          </w:p>
        </w:tc>
      </w:tr>
      <w:tr w:rsidR="00A14022"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9124F0" w:rsidP="00350DA1">
            <w:pPr>
              <w:tabs>
                <w:tab w:val="left" w:pos="-284"/>
              </w:tabs>
              <w:spacing w:before="120"/>
              <w:jc w:val="both"/>
              <w:rPr>
                <w:rFonts w:ascii="Times New Roman" w:hAnsi="Times New Roman"/>
                <w:sz w:val="22"/>
                <w:szCs w:val="22"/>
                <w:lang w:val="bg-BG"/>
              </w:rPr>
            </w:pPr>
            <w:r w:rsidRPr="00BD499A">
              <w:rPr>
                <w:rFonts w:ascii="Times New Roman" w:hAnsi="Times New Roman"/>
                <w:sz w:val="22"/>
                <w:szCs w:val="22"/>
                <w:lang w:val="bg-BG"/>
              </w:rPr>
              <w:t xml:space="preserve">Приложена е декларация от </w:t>
            </w:r>
            <w:r w:rsidR="00130F20">
              <w:rPr>
                <w:rFonts w:ascii="Times New Roman" w:hAnsi="Times New Roman"/>
                <w:sz w:val="22"/>
                <w:szCs w:val="22"/>
                <w:lang w:val="bg-BG"/>
              </w:rPr>
              <w:t xml:space="preserve">кмета на </w:t>
            </w:r>
            <w:r w:rsidRPr="00BD499A">
              <w:rPr>
                <w:rFonts w:ascii="Times New Roman" w:hAnsi="Times New Roman"/>
                <w:sz w:val="22"/>
                <w:szCs w:val="22"/>
                <w:lang w:val="bg-BG"/>
              </w:rPr>
              <w:t>общината, че представеният сертификат за енергийни характеристики на сграда в експлоатация, издаден по реда на Наредба</w:t>
            </w:r>
            <w:r>
              <w:rPr>
                <w:rFonts w:ascii="Times New Roman" w:hAnsi="Times New Roman"/>
                <w:sz w:val="22"/>
                <w:szCs w:val="22"/>
                <w:lang w:val="bg-BG"/>
              </w:rPr>
              <w:t xml:space="preserve">та по </w:t>
            </w:r>
            <w:r w:rsidRPr="00BD499A">
              <w:rPr>
                <w:rFonts w:ascii="Times New Roman" w:hAnsi="Times New Roman"/>
                <w:sz w:val="22"/>
                <w:szCs w:val="22"/>
                <w:lang w:val="bg-BG"/>
              </w:rPr>
              <w:t>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A14022" w:rsidRPr="00765A29" w:rsidRDefault="00A14022" w:rsidP="00350DA1">
            <w:pPr>
              <w:spacing w:before="120"/>
              <w:rPr>
                <w:rFonts w:ascii="Times New Roman" w:hAnsi="Times New Roman"/>
                <w:sz w:val="22"/>
                <w:szCs w:val="22"/>
                <w:lang w:val="bg-BG"/>
              </w:rPr>
            </w:pPr>
          </w:p>
        </w:tc>
      </w:tr>
      <w:tr w:rsidR="00A14022"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Приложено е Обследване за установяване на техническите характеристики</w:t>
            </w:r>
            <w:r w:rsidR="00F57490">
              <w:rPr>
                <w:rFonts w:ascii="Times New Roman" w:hAnsi="Times New Roman"/>
                <w:sz w:val="22"/>
                <w:szCs w:val="22"/>
                <w:lang w:val="bg-BG"/>
              </w:rPr>
              <w:t xml:space="preserve"> (техническо обследване)</w:t>
            </w:r>
            <w:r w:rsidRPr="00765A29">
              <w:rPr>
                <w:rFonts w:ascii="Times New Roman" w:hAnsi="Times New Roman"/>
                <w:sz w:val="22"/>
                <w:szCs w:val="22"/>
                <w:lang w:val="bg-BG"/>
              </w:rPr>
              <w:t xml:space="preserve">, свързани с удовлетворяване на изискванията по чл.169, ал.1, т.1–5 и ал. 2 от ЗУТ </w:t>
            </w:r>
            <w:r w:rsidRPr="00BD499A">
              <w:rPr>
                <w:rFonts w:ascii="Times New Roman" w:hAnsi="Times New Roman"/>
                <w:sz w:val="22"/>
                <w:szCs w:val="22"/>
                <w:lang w:val="bg-BG"/>
              </w:rPr>
              <w:t xml:space="preserve">и технически паспорт </w:t>
            </w:r>
            <w:r w:rsidRPr="00765A29">
              <w:rPr>
                <w:rFonts w:ascii="Times New Roman" w:hAnsi="Times New Roman"/>
                <w:sz w:val="22"/>
                <w:szCs w:val="22"/>
                <w:lang w:val="bg-BG"/>
              </w:rPr>
              <w:t>в съответствие с изискванията, определени в глава трета на Наредба № 5 от 2006 г. за техническите паспорти на строежите</w:t>
            </w:r>
            <w:r>
              <w:rPr>
                <w:rFonts w:ascii="Times New Roman" w:hAnsi="Times New Roman"/>
                <w:sz w:val="22"/>
                <w:szCs w:val="22"/>
                <w:lang w:val="bg-BG"/>
              </w:rPr>
              <w:t xml:space="preserve">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A14022" w:rsidRPr="00765A29" w:rsidRDefault="00A14022" w:rsidP="00350DA1">
            <w:pPr>
              <w:spacing w:before="120"/>
              <w:rPr>
                <w:rFonts w:ascii="Times New Roman" w:hAnsi="Times New Roman"/>
                <w:sz w:val="22"/>
                <w:szCs w:val="22"/>
                <w:lang w:val="bg-BG"/>
              </w:rPr>
            </w:pPr>
          </w:p>
        </w:tc>
      </w:tr>
      <w:tr w:rsidR="00A14022"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F622AC">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Приложено е Партньорско споразумение в свободен текст между конкретния бенефициент и държавната институция, първостепенен</w:t>
            </w:r>
            <w:r w:rsidR="008724F1">
              <w:rPr>
                <w:rFonts w:ascii="Times New Roman" w:hAnsi="Times New Roman"/>
                <w:sz w:val="22"/>
                <w:szCs w:val="22"/>
                <w:lang w:val="bg-BG"/>
              </w:rPr>
              <w:t>/второстепенен</w:t>
            </w:r>
            <w:r w:rsidRPr="00765A29">
              <w:rPr>
                <w:rFonts w:ascii="Times New Roman" w:hAnsi="Times New Roman"/>
                <w:sz w:val="22"/>
                <w:szCs w:val="22"/>
                <w:lang w:val="bg-BG"/>
              </w:rPr>
              <w:t xml:space="preserve"> разпоредител с бюджетни средства  (</w:t>
            </w:r>
            <w:r w:rsidRPr="00765A29">
              <w:rPr>
                <w:rFonts w:ascii="Times New Roman" w:hAnsi="Times New Roman"/>
                <w:i/>
                <w:sz w:val="22"/>
                <w:szCs w:val="22"/>
                <w:lang w:val="bg-BG"/>
              </w:rPr>
              <w:t>в случаи на интервенции за енергийна ефективност върху административни сгради на държавната администрация)</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14022" w:rsidRPr="00765A29" w:rsidRDefault="00A14022" w:rsidP="00350DA1">
            <w:pPr>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A14022" w:rsidRPr="00765A29" w:rsidRDefault="00A14022" w:rsidP="00350DA1">
            <w:pPr>
              <w:spacing w:before="120"/>
              <w:rPr>
                <w:rFonts w:ascii="Times New Roman" w:hAnsi="Times New Roman"/>
                <w:sz w:val="22"/>
                <w:szCs w:val="22"/>
                <w:lang w:val="bg-BG"/>
              </w:rPr>
            </w:pPr>
          </w:p>
        </w:tc>
      </w:tr>
      <w:tr w:rsidR="00A14022"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Приложено е Партньорско споразумение в свободен текст между конкретния бенефициент и съответното държавно висше учебно заведение или юридическото лице, което управлява студентското общежитие (</w:t>
            </w:r>
            <w:r w:rsidRPr="00765A29">
              <w:rPr>
                <w:rFonts w:ascii="Times New Roman" w:hAnsi="Times New Roman"/>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Pr="00765A29">
              <w:rPr>
                <w:rFonts w:ascii="Times New Roman" w:hAnsi="Times New Roman"/>
                <w:sz w:val="22"/>
                <w:szCs w:val="22"/>
                <w:lang w:val="bg-BG"/>
              </w:rPr>
              <w:t>)</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14022" w:rsidRPr="00765A29" w:rsidRDefault="00A14022" w:rsidP="00350DA1">
            <w:pPr>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A14022" w:rsidRPr="00765A29" w:rsidRDefault="00A14022" w:rsidP="00350DA1">
            <w:pPr>
              <w:spacing w:before="120"/>
              <w:rPr>
                <w:rFonts w:ascii="Times New Roman" w:hAnsi="Times New Roman"/>
                <w:sz w:val="22"/>
                <w:szCs w:val="22"/>
                <w:lang w:val="bg-BG"/>
              </w:rPr>
            </w:pPr>
          </w:p>
        </w:tc>
      </w:tr>
      <w:tr w:rsidR="00A14022"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4476FF">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Приложена е декларация от </w:t>
            </w:r>
            <w:r w:rsidR="004476FF">
              <w:rPr>
                <w:rFonts w:ascii="Times New Roman" w:hAnsi="Times New Roman"/>
                <w:sz w:val="22"/>
                <w:szCs w:val="22"/>
                <w:lang w:val="bg-BG"/>
              </w:rPr>
              <w:t xml:space="preserve">кмета на общината и </w:t>
            </w:r>
            <w:r w:rsidRPr="00765A29">
              <w:rPr>
                <w:rFonts w:ascii="Times New Roman" w:hAnsi="Times New Roman"/>
                <w:sz w:val="22"/>
                <w:szCs w:val="22"/>
                <w:lang w:val="bg-BG"/>
              </w:rPr>
              <w:t xml:space="preserve">собственика на </w:t>
            </w:r>
            <w:r w:rsidR="004456F8">
              <w:rPr>
                <w:rFonts w:ascii="Times New Roman" w:hAnsi="Times New Roman"/>
                <w:sz w:val="22"/>
                <w:szCs w:val="22"/>
                <w:lang w:val="bg-BG"/>
              </w:rPr>
              <w:t>сградния фонд</w:t>
            </w:r>
            <w:r w:rsidRPr="00765A29">
              <w:rPr>
                <w:rFonts w:ascii="Times New Roman" w:hAnsi="Times New Roman"/>
                <w:sz w:val="22"/>
                <w:szCs w:val="22"/>
                <w:lang w:val="bg-BG"/>
              </w:rPr>
              <w:t>, с която се гарантира</w:t>
            </w:r>
            <w:r w:rsidR="004456F8">
              <w:rPr>
                <w:rFonts w:ascii="Times New Roman" w:hAnsi="Times New Roman"/>
                <w:sz w:val="22"/>
                <w:szCs w:val="22"/>
                <w:lang w:val="bg-BG"/>
              </w:rPr>
              <w:t>,</w:t>
            </w:r>
            <w:r w:rsidRPr="00765A29">
              <w:rPr>
                <w:rFonts w:ascii="Times New Roman" w:hAnsi="Times New Roman"/>
                <w:sz w:val="22"/>
                <w:szCs w:val="22"/>
                <w:lang w:val="bg-BG"/>
              </w:rPr>
              <w:t xml:space="preserve"> че съответната институция ще има възможност да използва сградата за период, не по-малък от 5 години след крайното плащане към бенефициента </w:t>
            </w:r>
            <w:r w:rsidRPr="00765A29">
              <w:rPr>
                <w:rFonts w:ascii="Times New Roman" w:hAnsi="Times New Roman"/>
                <w:i/>
                <w:sz w:val="22"/>
                <w:szCs w:val="22"/>
                <w:lang w:val="bg-BG"/>
              </w:rPr>
              <w:t xml:space="preserve">(не важи за интервенции в </w:t>
            </w:r>
            <w:proofErr w:type="spellStart"/>
            <w:r w:rsidRPr="00765A29">
              <w:rPr>
                <w:rFonts w:ascii="Times New Roman" w:hAnsi="Times New Roman"/>
                <w:i/>
                <w:sz w:val="22"/>
                <w:szCs w:val="22"/>
                <w:lang w:val="bg-BG"/>
              </w:rPr>
              <w:t>многофамилни</w:t>
            </w:r>
            <w:proofErr w:type="spellEnd"/>
            <w:r w:rsidRPr="00765A29">
              <w:rPr>
                <w:rFonts w:ascii="Times New Roman" w:hAnsi="Times New Roman"/>
                <w:i/>
                <w:sz w:val="22"/>
                <w:szCs w:val="22"/>
                <w:lang w:val="bg-BG"/>
              </w:rPr>
              <w:t xml:space="preserve"> жилищни сгради)</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14022" w:rsidRPr="00765A29" w:rsidRDefault="00A14022"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A14022" w:rsidRPr="00765A29" w:rsidDel="00F94836" w:rsidRDefault="00A14022" w:rsidP="00350DA1">
            <w:pPr>
              <w:spacing w:before="120"/>
              <w:rPr>
                <w:rFonts w:ascii="Times New Roman" w:hAnsi="Times New Roman"/>
                <w:sz w:val="22"/>
                <w:szCs w:val="22"/>
                <w:lang w:val="bg-BG"/>
              </w:rPr>
            </w:pPr>
          </w:p>
        </w:tc>
      </w:tr>
      <w:tr w:rsidR="00D317C7" w:rsidRPr="00765A29" w:rsidTr="004922FA">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56F8" w:rsidRPr="00765A29" w:rsidRDefault="00D317C7" w:rsidP="004456F8">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Приложена е декларация от</w:t>
            </w:r>
            <w:r>
              <w:t xml:space="preserve"> </w:t>
            </w:r>
            <w:r w:rsidRPr="00D317C7">
              <w:rPr>
                <w:rFonts w:ascii="Times New Roman" w:hAnsi="Times New Roman"/>
                <w:sz w:val="22"/>
                <w:szCs w:val="22"/>
                <w:lang w:val="bg-BG"/>
              </w:rPr>
              <w:t>ръководството на съответната институция в свободен текст,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w:t>
            </w:r>
            <w:r>
              <w:rPr>
                <w:rFonts w:ascii="Times New Roman" w:hAnsi="Times New Roman"/>
                <w:sz w:val="22"/>
                <w:szCs w:val="22"/>
                <w:lang w:val="bg-BG"/>
              </w:rPr>
              <w:t xml:space="preserve"> </w:t>
            </w:r>
            <w:r w:rsidR="004456F8" w:rsidRPr="00765A29">
              <w:rPr>
                <w:rFonts w:ascii="Times New Roman" w:hAnsi="Times New Roman"/>
                <w:i/>
                <w:sz w:val="22"/>
                <w:szCs w:val="22"/>
                <w:lang w:val="bg-BG"/>
              </w:rPr>
              <w:t xml:space="preserve">(не важи за интервенции в </w:t>
            </w:r>
            <w:proofErr w:type="spellStart"/>
            <w:r w:rsidR="004456F8" w:rsidRPr="00765A29">
              <w:rPr>
                <w:rFonts w:ascii="Times New Roman" w:hAnsi="Times New Roman"/>
                <w:i/>
                <w:sz w:val="22"/>
                <w:szCs w:val="22"/>
                <w:lang w:val="bg-BG"/>
              </w:rPr>
              <w:t>многофамилни</w:t>
            </w:r>
            <w:proofErr w:type="spellEnd"/>
            <w:r w:rsidR="004456F8" w:rsidRPr="00765A29">
              <w:rPr>
                <w:rFonts w:ascii="Times New Roman" w:hAnsi="Times New Roman"/>
                <w:i/>
                <w:sz w:val="22"/>
                <w:szCs w:val="22"/>
                <w:lang w:val="bg-BG"/>
              </w:rPr>
              <w:t xml:space="preserve"> жилищни сгради</w:t>
            </w:r>
            <w:r w:rsidR="00C3005A">
              <w:rPr>
                <w:rFonts w:ascii="Times New Roman" w:hAnsi="Times New Roman"/>
                <w:i/>
                <w:sz w:val="22"/>
                <w:szCs w:val="22"/>
                <w:lang w:val="bg-BG"/>
              </w:rPr>
              <w:t xml:space="preserve"> и административни сгради общинска собственост</w:t>
            </w:r>
            <w:r w:rsidR="004456F8" w:rsidRPr="00765A29">
              <w:rPr>
                <w:rFonts w:ascii="Times New Roman" w:hAnsi="Times New Roman"/>
                <w:i/>
                <w:sz w:val="22"/>
                <w:szCs w:val="22"/>
                <w:lang w:val="bg-BG"/>
              </w:rPr>
              <w:t>)</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Del="00F94836" w:rsidRDefault="00D317C7" w:rsidP="00350DA1">
            <w:pPr>
              <w:spacing w:before="120"/>
              <w:rPr>
                <w:rFonts w:ascii="Times New Roman" w:hAnsi="Times New Roman"/>
                <w:sz w:val="22"/>
                <w:szCs w:val="22"/>
                <w:lang w:val="bg-BG"/>
              </w:rPr>
            </w:pPr>
          </w:p>
        </w:tc>
      </w:tr>
      <w:tr w:rsidR="00D317C7" w:rsidRPr="00765A29" w:rsidTr="00350DA1">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ED5E73">
            <w:pPr>
              <w:spacing w:before="120"/>
              <w:rPr>
                <w:rFonts w:ascii="Times New Roman" w:hAnsi="Times New Roman"/>
                <w:i/>
                <w:sz w:val="22"/>
                <w:szCs w:val="22"/>
                <w:lang w:val="bg-BG"/>
              </w:rPr>
            </w:pPr>
            <w:r w:rsidRPr="00765A29">
              <w:rPr>
                <w:rFonts w:ascii="Times New Roman" w:hAnsi="Times New Roman"/>
                <w:b/>
                <w:sz w:val="22"/>
                <w:szCs w:val="22"/>
                <w:lang w:val="bg-BG"/>
              </w:rPr>
              <w:t>Критерии 1.</w:t>
            </w:r>
            <w:r w:rsidR="00C90601">
              <w:rPr>
                <w:rFonts w:ascii="Times New Roman" w:hAnsi="Times New Roman"/>
                <w:b/>
                <w:sz w:val="22"/>
                <w:szCs w:val="22"/>
                <w:lang w:val="bg-BG"/>
              </w:rPr>
              <w:t>1</w:t>
            </w:r>
            <w:r w:rsidR="00ED5E73">
              <w:rPr>
                <w:rFonts w:ascii="Times New Roman" w:hAnsi="Times New Roman"/>
                <w:b/>
                <w:sz w:val="22"/>
                <w:szCs w:val="22"/>
                <w:lang w:val="bg-BG"/>
              </w:rPr>
              <w:t>7</w:t>
            </w:r>
            <w:r w:rsidRPr="00765A29">
              <w:rPr>
                <w:rFonts w:ascii="Times New Roman" w:hAnsi="Times New Roman"/>
                <w:b/>
                <w:sz w:val="22"/>
                <w:szCs w:val="22"/>
                <w:lang w:val="bg-BG"/>
              </w:rPr>
              <w:t>-1.</w:t>
            </w:r>
            <w:r w:rsidR="00C90601">
              <w:rPr>
                <w:rFonts w:ascii="Times New Roman" w:hAnsi="Times New Roman"/>
                <w:b/>
                <w:sz w:val="22"/>
                <w:szCs w:val="22"/>
                <w:lang w:val="bg-BG"/>
              </w:rPr>
              <w:t>2</w:t>
            </w:r>
            <w:r w:rsidR="00ED5E73">
              <w:rPr>
                <w:rFonts w:ascii="Times New Roman" w:hAnsi="Times New Roman"/>
                <w:b/>
                <w:sz w:val="22"/>
                <w:szCs w:val="22"/>
                <w:lang w:val="bg-BG"/>
              </w:rPr>
              <w:t>2</w:t>
            </w:r>
            <w:r w:rsidRPr="00765A29">
              <w:rPr>
                <w:rFonts w:ascii="Times New Roman" w:hAnsi="Times New Roman"/>
                <w:b/>
                <w:sz w:val="22"/>
                <w:szCs w:val="22"/>
                <w:lang w:val="bg-BG"/>
              </w:rPr>
              <w:t xml:space="preserve"> се попълват за обекти, които кандидатстват с пълен инвестиционен проект (включително с Разрешение за строеж) </w:t>
            </w:r>
          </w:p>
        </w:tc>
      </w:tr>
      <w:tr w:rsidR="00D317C7" w:rsidRPr="00765A29" w:rsidTr="006C79FC">
        <w:trPr>
          <w:trHeight w:val="577"/>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Приложеният технически/работен проект отговаря на ЗУТ, Наредба №4 за обхвата и съдържанието на инвестиционните проекти, Наредба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D317C7" w:rsidRPr="00765A29" w:rsidTr="006C79FC">
        <w:trPr>
          <w:trHeight w:val="577"/>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Приложената подробна КСС е в пълно съответствие с Количествените сметки на проектантите по отделните части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D317C7"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AE74E7">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 на сгради</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D317C7"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D317C7"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D317C7"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jc w:val="both"/>
              <w:rPr>
                <w:rFonts w:ascii="Times New Roman" w:eastAsia="ArialMT" w:hAnsi="Times New Roman"/>
                <w:bCs/>
                <w:sz w:val="22"/>
                <w:szCs w:val="22"/>
                <w:lang w:val="bg-BG" w:eastAsia="ja-JP"/>
              </w:rPr>
            </w:pPr>
            <w:r w:rsidRPr="00765A29">
              <w:rPr>
                <w:rFonts w:ascii="Times New Roman" w:eastAsia="ArialMT" w:hAnsi="Times New Roman"/>
                <w:bCs/>
                <w:sz w:val="22"/>
                <w:szCs w:val="22"/>
                <w:lang w:val="bg-BG" w:eastAsia="ja-JP"/>
              </w:rPr>
              <w:t xml:space="preserve">Приложени са всички разрешителни и/или съгласувателни документи от съответните институции </w:t>
            </w:r>
            <w:r w:rsidRPr="00765A29">
              <w:rPr>
                <w:rFonts w:ascii="Times New Roman" w:eastAsia="ArialMT" w:hAnsi="Times New Roman"/>
                <w:bCs/>
                <w:i/>
                <w:sz w:val="22"/>
                <w:szCs w:val="22"/>
                <w:lang w:val="bg-BG" w:eastAsia="ja-JP"/>
              </w:rPr>
              <w:t>(ако са необходими такива съгласно българското законодателство)</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D317C7"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Приложена е декларация</w:t>
            </w:r>
            <w:r w:rsidR="00F655D3">
              <w:rPr>
                <w:rFonts w:ascii="Times New Roman" w:hAnsi="Times New Roman"/>
                <w:sz w:val="22"/>
                <w:szCs w:val="22"/>
                <w:lang w:val="en-US"/>
              </w:rPr>
              <w:t xml:space="preserve"> </w:t>
            </w:r>
            <w:r w:rsidR="00F655D3">
              <w:rPr>
                <w:rFonts w:ascii="Times New Roman" w:hAnsi="Times New Roman"/>
                <w:sz w:val="22"/>
                <w:szCs w:val="22"/>
                <w:lang w:val="bg-BG"/>
              </w:rPr>
              <w:t>от бенефициента</w:t>
            </w:r>
            <w:r w:rsidRPr="00765A29">
              <w:rPr>
                <w:rFonts w:ascii="Times New Roman" w:hAnsi="Times New Roman"/>
                <w:sz w:val="22"/>
                <w:szCs w:val="22"/>
                <w:lang w:val="bg-BG"/>
              </w:rPr>
              <w:t>, че в инвестиционния проект ще бъдат включени</w:t>
            </w:r>
            <w:r w:rsidRPr="00765A29">
              <w:rPr>
                <w:rFonts w:ascii="Times New Roman" w:hAnsi="Times New Roman"/>
                <w:b/>
                <w:sz w:val="22"/>
                <w:szCs w:val="22"/>
                <w:lang w:val="bg-BG"/>
              </w:rPr>
              <w:t xml:space="preserve"> (попълва </w:t>
            </w:r>
            <w:r>
              <w:rPr>
                <w:rFonts w:ascii="Times New Roman" w:hAnsi="Times New Roman"/>
                <w:b/>
                <w:sz w:val="22"/>
                <w:szCs w:val="22"/>
                <w:lang w:val="bg-BG"/>
              </w:rPr>
              <w:lastRenderedPageBreak/>
              <w:t xml:space="preserve">се </w:t>
            </w:r>
            <w:r w:rsidRPr="00765A29">
              <w:rPr>
                <w:rFonts w:ascii="Times New Roman" w:hAnsi="Times New Roman"/>
                <w:b/>
                <w:sz w:val="22"/>
                <w:szCs w:val="22"/>
                <w:lang w:val="bg-BG"/>
              </w:rPr>
              <w:t>за обекти, които</w:t>
            </w:r>
            <w:r w:rsidRPr="00765A29" w:rsidDel="003E6F52">
              <w:rPr>
                <w:rFonts w:ascii="Times New Roman" w:hAnsi="Times New Roman"/>
                <w:b/>
                <w:sz w:val="22"/>
                <w:szCs w:val="22"/>
                <w:lang w:val="bg-BG"/>
              </w:rPr>
              <w:t xml:space="preserve"> </w:t>
            </w:r>
            <w:r w:rsidRPr="00765A29">
              <w:rPr>
                <w:rFonts w:ascii="Times New Roman" w:hAnsi="Times New Roman"/>
                <w:b/>
                <w:sz w:val="22"/>
                <w:szCs w:val="22"/>
                <w:lang w:val="bg-BG"/>
              </w:rPr>
              <w:t>кандидатстват без инвестиционен проект)</w:t>
            </w:r>
            <w:r w:rsidRPr="00765A29">
              <w:rPr>
                <w:rFonts w:ascii="Times New Roman" w:hAnsi="Times New Roman"/>
                <w:sz w:val="22"/>
                <w:szCs w:val="22"/>
                <w:lang w:val="bg-BG"/>
              </w:rPr>
              <w:t xml:space="preserve">: </w:t>
            </w:r>
          </w:p>
          <w:p w:rsidR="00D317C7" w:rsidRPr="00765A29" w:rsidRDefault="00D317C7" w:rsidP="00350DA1">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1.</w:t>
            </w:r>
            <w:r w:rsidRPr="00765A29">
              <w:rPr>
                <w:rFonts w:ascii="Times New Roman" w:hAnsi="Times New Roman"/>
                <w:sz w:val="22"/>
                <w:szCs w:val="22"/>
                <w:lang w:val="bg-BG"/>
              </w:rPr>
              <w:tab/>
            </w:r>
            <w:r w:rsidR="00FB0039" w:rsidRPr="00FB0039">
              <w:rPr>
                <w:rFonts w:ascii="Times New Roman" w:hAnsi="Times New Roman"/>
                <w:sz w:val="22"/>
                <w:szCs w:val="22"/>
                <w:lang w:val="bg-BG"/>
              </w:rPr>
              <w:t xml:space="preserve">всички задължителни </w:t>
            </w:r>
            <w:proofErr w:type="spellStart"/>
            <w:r w:rsidR="00FB0039" w:rsidRPr="00FB0039">
              <w:rPr>
                <w:rFonts w:ascii="Times New Roman" w:hAnsi="Times New Roman"/>
                <w:sz w:val="22"/>
                <w:szCs w:val="22"/>
                <w:lang w:val="bg-BG"/>
              </w:rPr>
              <w:t>енергоспестяващи</w:t>
            </w:r>
            <w:proofErr w:type="spellEnd"/>
            <w:r w:rsidR="00FB0039" w:rsidRPr="00FB0039">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w:t>
            </w:r>
            <w:r w:rsidR="00FB0039">
              <w:rPr>
                <w:rFonts w:ascii="Times New Roman" w:hAnsi="Times New Roman"/>
                <w:sz w:val="22"/>
                <w:szCs w:val="22"/>
                <w:lang w:val="bg-BG"/>
              </w:rPr>
              <w:t>“</w:t>
            </w:r>
            <w:r w:rsidRPr="00765A29">
              <w:rPr>
                <w:rFonts w:ascii="Times New Roman" w:hAnsi="Times New Roman"/>
                <w:sz w:val="22"/>
                <w:szCs w:val="22"/>
                <w:lang w:val="bg-BG"/>
              </w:rPr>
              <w:t xml:space="preserve"> и имат пряк екологичен ефект;</w:t>
            </w:r>
          </w:p>
          <w:p w:rsidR="00D317C7" w:rsidRPr="00765A29" w:rsidRDefault="00D317C7" w:rsidP="00350DA1">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2.</w:t>
            </w:r>
            <w:r w:rsidRPr="00765A29">
              <w:rPr>
                <w:rFonts w:ascii="Times New Roman" w:hAnsi="Times New Roman"/>
                <w:sz w:val="22"/>
                <w:szCs w:val="22"/>
                <w:lang w:val="bg-BG"/>
              </w:rPr>
              <w:tab/>
            </w:r>
            <w:r w:rsidR="00FB0039" w:rsidRPr="00FB0039">
              <w:rPr>
                <w:rFonts w:ascii="Times New Roman" w:hAnsi="Times New Roman"/>
                <w:sz w:val="22"/>
                <w:szCs w:val="22"/>
                <w:lang w:val="bg-BG"/>
              </w:rPr>
              <w:t xml:space="preserve">всички </w:t>
            </w:r>
            <w:r w:rsidRPr="00765A29">
              <w:rPr>
                <w:rFonts w:ascii="Times New Roman" w:hAnsi="Times New Roman"/>
                <w:sz w:val="22"/>
                <w:szCs w:val="22"/>
                <w:lang w:val="bg-BG"/>
              </w:rPr>
              <w:t>задължителните мерки, предписани в техническото обследване;</w:t>
            </w:r>
            <w:r w:rsidR="00FB0039">
              <w:rPr>
                <w:rFonts w:ascii="Times New Roman" w:hAnsi="Times New Roman"/>
                <w:sz w:val="22"/>
                <w:szCs w:val="22"/>
                <w:lang w:val="bg-BG"/>
              </w:rPr>
              <w:t xml:space="preserve"> </w:t>
            </w:r>
          </w:p>
          <w:p w:rsidR="00D317C7" w:rsidRPr="00765A29" w:rsidRDefault="00D317C7" w:rsidP="00350DA1">
            <w:pPr>
              <w:tabs>
                <w:tab w:val="left" w:pos="-284"/>
              </w:tabs>
              <w:spacing w:before="120"/>
              <w:jc w:val="both"/>
              <w:rPr>
                <w:rFonts w:ascii="Times New Roman" w:hAnsi="Times New Roman"/>
                <w:sz w:val="22"/>
                <w:szCs w:val="22"/>
                <w:lang w:val="bg-BG"/>
              </w:rPr>
            </w:pPr>
            <w:r w:rsidRPr="00765A29">
              <w:rPr>
                <w:rFonts w:ascii="Times New Roman" w:hAnsi="Times New Roman"/>
                <w:sz w:val="22"/>
                <w:szCs w:val="22"/>
                <w:lang w:val="bg-BG"/>
              </w:rPr>
              <w:t>3.</w:t>
            </w:r>
            <w:r w:rsidRPr="00765A29">
              <w:rPr>
                <w:rFonts w:ascii="Times New Roman" w:hAnsi="Times New Roman"/>
                <w:sz w:val="22"/>
                <w:szCs w:val="22"/>
                <w:lang w:val="bg-BG"/>
              </w:rPr>
              <w:tab/>
              <w:t xml:space="preserve">най-ефективният пакет от </w:t>
            </w:r>
            <w:proofErr w:type="spellStart"/>
            <w:r w:rsidRPr="00765A29">
              <w:rPr>
                <w:rFonts w:ascii="Times New Roman" w:hAnsi="Times New Roman"/>
                <w:sz w:val="22"/>
                <w:szCs w:val="22"/>
                <w:lang w:val="bg-BG"/>
              </w:rPr>
              <w:t>енергоспестяващи</w:t>
            </w:r>
            <w:proofErr w:type="spellEnd"/>
            <w:r w:rsidRPr="00765A29">
              <w:rPr>
                <w:rFonts w:ascii="Times New Roman" w:hAnsi="Times New Roman"/>
                <w:sz w:val="22"/>
                <w:szCs w:val="22"/>
                <w:lang w:val="bg-BG"/>
              </w:rPr>
              <w:t xml:space="preserve"> мерки за сградата, с който се постигат нормативните изисквания за енергийна ефективност - най-малко клас „С“ енергопотребление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rPr>
                <w:rFonts w:ascii="Times New Roman" w:hAnsi="Times New Roman"/>
                <w:sz w:val="22"/>
                <w:szCs w:val="22"/>
                <w:lang w:val="bg-BG"/>
              </w:rPr>
            </w:pPr>
            <w:r w:rsidRPr="00765A29">
              <w:rPr>
                <w:rFonts w:ascii="Times New Roman" w:hAnsi="Times New Roman"/>
                <w:sz w:val="22"/>
                <w:szCs w:val="22"/>
                <w:lang w:val="bg-BG"/>
              </w:rPr>
              <w:lastRenderedPageBreak/>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D317C7" w:rsidRPr="00765A29" w:rsidTr="006C79FC">
        <w:trPr>
          <w:trHeight w:val="534"/>
        </w:trPr>
        <w:tc>
          <w:tcPr>
            <w:tcW w:w="35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b/>
                <w:sz w:val="22"/>
                <w:szCs w:val="22"/>
                <w:lang w:val="bg-BG"/>
              </w:rPr>
            </w:pPr>
            <w:r w:rsidRPr="00765A29">
              <w:rPr>
                <w:rFonts w:ascii="Times New Roman" w:hAnsi="Times New Roman"/>
                <w:b/>
                <w:sz w:val="22"/>
                <w:szCs w:val="22"/>
                <w:lang w:val="bg-BG"/>
              </w:rPr>
              <w:lastRenderedPageBreak/>
              <w:t>2.</w:t>
            </w:r>
          </w:p>
        </w:tc>
        <w:tc>
          <w:tcPr>
            <w:tcW w:w="296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b/>
                <w:sz w:val="22"/>
                <w:szCs w:val="22"/>
                <w:lang w:val="bg-BG"/>
              </w:rPr>
            </w:pPr>
            <w:r w:rsidRPr="00765A29">
              <w:rPr>
                <w:rFonts w:ascii="Times New Roman" w:hAnsi="Times New Roman"/>
                <w:b/>
                <w:sz w:val="22"/>
                <w:szCs w:val="22"/>
                <w:lang w:val="bg-BG"/>
              </w:rPr>
              <w:t>Критерии за допустимост</w:t>
            </w:r>
          </w:p>
        </w:tc>
        <w:tc>
          <w:tcPr>
            <w:tcW w:w="3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p>
        </w:tc>
        <w:tc>
          <w:tcPr>
            <w:tcW w:w="32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D317C7"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23567F" w:rsidP="00350DA1">
            <w:pPr>
              <w:spacing w:before="120"/>
              <w:jc w:val="both"/>
              <w:rPr>
                <w:rFonts w:ascii="Times New Roman" w:hAnsi="Times New Roman"/>
                <w:sz w:val="22"/>
                <w:szCs w:val="22"/>
                <w:lang w:val="bg-BG"/>
              </w:rPr>
            </w:pPr>
            <w:r>
              <w:rPr>
                <w:rFonts w:ascii="Times New Roman" w:hAnsi="Times New Roman"/>
                <w:sz w:val="22"/>
                <w:szCs w:val="22"/>
                <w:lang w:val="bg-BG"/>
              </w:rPr>
              <w:t xml:space="preserve">Кандидатът отговаря на </w:t>
            </w:r>
            <w:r w:rsidRPr="00E00065">
              <w:rPr>
                <w:rFonts w:ascii="Times New Roman" w:hAnsi="Times New Roman"/>
                <w:sz w:val="22"/>
                <w:szCs w:val="22"/>
                <w:lang w:val="bg-BG"/>
              </w:rPr>
              <w:t>критери</w:t>
            </w:r>
            <w:r>
              <w:rPr>
                <w:rFonts w:ascii="Times New Roman" w:hAnsi="Times New Roman"/>
                <w:sz w:val="22"/>
                <w:szCs w:val="22"/>
                <w:lang w:val="bg-BG"/>
              </w:rPr>
              <w:t>ите за допустимост по настоящата процедура съгласно Насоките за кандидатстване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606258"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258" w:rsidRPr="00765A29" w:rsidRDefault="00606258" w:rsidP="00350DA1">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258" w:rsidRPr="00765A29" w:rsidRDefault="00606258"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Партньорите са допустими и отговорят на изискванията на Насоките за кандидатстване</w:t>
            </w:r>
            <w:r w:rsidR="006C79FC">
              <w:rPr>
                <w:rFonts w:ascii="Times New Roman" w:hAnsi="Times New Roman"/>
                <w:sz w:val="22"/>
                <w:szCs w:val="22"/>
                <w:lang w:val="en-US"/>
              </w:rPr>
              <w:t xml:space="preserve"> </w:t>
            </w:r>
            <w:r w:rsidRPr="00765A29">
              <w:rPr>
                <w:rFonts w:ascii="Times New Roman" w:hAnsi="Times New Roman"/>
                <w:sz w:val="22"/>
                <w:szCs w:val="22"/>
                <w:lang w:val="bg-BG"/>
              </w:rPr>
              <w:t>(</w:t>
            </w:r>
            <w:r w:rsidRPr="006C79FC">
              <w:rPr>
                <w:rFonts w:ascii="Times New Roman" w:hAnsi="Times New Roman"/>
                <w:i/>
                <w:sz w:val="22"/>
                <w:szCs w:val="22"/>
                <w:lang w:val="bg-BG"/>
              </w:rPr>
              <w:t>ако е приложимо</w:t>
            </w:r>
            <w:r w:rsidRPr="00765A29">
              <w:rPr>
                <w:rFonts w:ascii="Times New Roman" w:hAnsi="Times New Roman"/>
                <w:sz w:val="22"/>
                <w:szCs w:val="22"/>
                <w:lang w:val="bg-BG"/>
              </w:rPr>
              <w:t>)</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258" w:rsidRPr="00765A29" w:rsidRDefault="00606258"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258" w:rsidRPr="00765A29" w:rsidRDefault="00606258"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06258" w:rsidRPr="00765A29" w:rsidRDefault="00606258"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06258" w:rsidRPr="00765A29" w:rsidRDefault="00606258" w:rsidP="00350DA1">
            <w:pPr>
              <w:spacing w:before="120"/>
              <w:rPr>
                <w:rFonts w:ascii="Times New Roman" w:hAnsi="Times New Roman"/>
                <w:sz w:val="22"/>
                <w:szCs w:val="22"/>
                <w:lang w:val="bg-BG"/>
              </w:rPr>
            </w:pPr>
          </w:p>
        </w:tc>
      </w:tr>
      <w:tr w:rsidR="00D317C7"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6C79FC" w:rsidRDefault="00D317C7" w:rsidP="00350DA1">
            <w:pPr>
              <w:spacing w:before="120"/>
              <w:jc w:val="both"/>
              <w:rPr>
                <w:rFonts w:ascii="Times New Roman" w:hAnsi="Times New Roman"/>
                <w:sz w:val="22"/>
                <w:szCs w:val="22"/>
                <w:lang w:val="en-US"/>
              </w:rPr>
            </w:pPr>
            <w:r w:rsidRPr="00765A29">
              <w:rPr>
                <w:rFonts w:ascii="Times New Roman" w:hAnsi="Times New Roman"/>
                <w:sz w:val="22"/>
                <w:szCs w:val="22"/>
                <w:lang w:val="bg-BG"/>
              </w:rPr>
              <w:t xml:space="preserve">Проектното предложение се реализира чрез комбинирано </w:t>
            </w:r>
            <w:r w:rsidR="006C79FC">
              <w:rPr>
                <w:rFonts w:ascii="Times New Roman" w:hAnsi="Times New Roman"/>
                <w:sz w:val="22"/>
                <w:szCs w:val="22"/>
                <w:lang w:val="bg-BG"/>
              </w:rPr>
              <w:t>финансиране чрез БФП и финансов инструмент</w:t>
            </w:r>
            <w:r w:rsidR="006C79FC">
              <w:rPr>
                <w:rFonts w:ascii="Times New Roman" w:hAnsi="Times New Roman"/>
                <w:sz w:val="22"/>
                <w:szCs w:val="22"/>
                <w:lang w:val="en-US"/>
              </w:rPr>
              <w:t xml:space="preserve">, </w:t>
            </w:r>
            <w:proofErr w:type="spellStart"/>
            <w:r w:rsidR="006C79FC" w:rsidRPr="006C79FC">
              <w:rPr>
                <w:rFonts w:ascii="Times New Roman" w:hAnsi="Times New Roman"/>
                <w:sz w:val="22"/>
                <w:szCs w:val="22"/>
                <w:lang w:val="en-US"/>
              </w:rPr>
              <w:t>създаден</w:t>
            </w:r>
            <w:proofErr w:type="spellEnd"/>
            <w:r w:rsidR="006C79FC" w:rsidRPr="006C79FC">
              <w:rPr>
                <w:rFonts w:ascii="Times New Roman" w:hAnsi="Times New Roman"/>
                <w:sz w:val="22"/>
                <w:szCs w:val="22"/>
                <w:lang w:val="en-US"/>
              </w:rPr>
              <w:t xml:space="preserve"> </w:t>
            </w:r>
            <w:proofErr w:type="spellStart"/>
            <w:r w:rsidR="006C79FC" w:rsidRPr="006C79FC">
              <w:rPr>
                <w:rFonts w:ascii="Times New Roman" w:hAnsi="Times New Roman"/>
                <w:sz w:val="22"/>
                <w:szCs w:val="22"/>
                <w:lang w:val="en-US"/>
              </w:rPr>
              <w:t>по</w:t>
            </w:r>
            <w:proofErr w:type="spellEnd"/>
            <w:r w:rsidR="006C79FC" w:rsidRPr="006C79FC">
              <w:rPr>
                <w:rFonts w:ascii="Times New Roman" w:hAnsi="Times New Roman"/>
                <w:sz w:val="22"/>
                <w:szCs w:val="22"/>
                <w:lang w:val="en-US"/>
              </w:rPr>
              <w:t xml:space="preserve"> </w:t>
            </w:r>
            <w:proofErr w:type="spellStart"/>
            <w:r w:rsidR="006C79FC" w:rsidRPr="006C79FC">
              <w:rPr>
                <w:rFonts w:ascii="Times New Roman" w:hAnsi="Times New Roman"/>
                <w:sz w:val="22"/>
                <w:szCs w:val="22"/>
                <w:lang w:val="en-US"/>
              </w:rPr>
              <w:t>линия</w:t>
            </w:r>
            <w:proofErr w:type="spellEnd"/>
            <w:r w:rsidR="006C79FC" w:rsidRPr="006C79FC">
              <w:rPr>
                <w:rFonts w:ascii="Times New Roman" w:hAnsi="Times New Roman"/>
                <w:sz w:val="22"/>
                <w:szCs w:val="22"/>
                <w:lang w:val="en-US"/>
              </w:rPr>
              <w:t xml:space="preserve"> </w:t>
            </w:r>
            <w:proofErr w:type="spellStart"/>
            <w:r w:rsidR="006C79FC" w:rsidRPr="006C79FC">
              <w:rPr>
                <w:rFonts w:ascii="Times New Roman" w:hAnsi="Times New Roman"/>
                <w:sz w:val="22"/>
                <w:szCs w:val="22"/>
                <w:lang w:val="en-US"/>
              </w:rPr>
              <w:t>на</w:t>
            </w:r>
            <w:proofErr w:type="spellEnd"/>
            <w:r w:rsidR="006C79FC" w:rsidRPr="006C79FC">
              <w:rPr>
                <w:rFonts w:ascii="Times New Roman" w:hAnsi="Times New Roman"/>
                <w:sz w:val="22"/>
                <w:szCs w:val="22"/>
                <w:lang w:val="en-US"/>
              </w:rPr>
              <w:t xml:space="preserve"> ОПРР 2014-2020</w:t>
            </w:r>
            <w:r w:rsidRPr="00765A29">
              <w:rPr>
                <w:rFonts w:ascii="Times New Roman" w:hAnsi="Times New Roman"/>
                <w:sz w:val="22"/>
                <w:szCs w:val="22"/>
                <w:lang w:val="bg-BG"/>
              </w:rPr>
              <w:t xml:space="preserve"> </w:t>
            </w:r>
            <w:r w:rsidR="003E678D" w:rsidRPr="00765A29">
              <w:rPr>
                <w:rFonts w:ascii="Times New Roman" w:hAnsi="Times New Roman"/>
                <w:sz w:val="22"/>
                <w:szCs w:val="22"/>
                <w:lang w:val="bg-BG"/>
              </w:rPr>
              <w:t>(</w:t>
            </w:r>
            <w:r w:rsidR="003E678D" w:rsidRPr="00765A29">
              <w:rPr>
                <w:rFonts w:ascii="Times New Roman" w:hAnsi="Times New Roman"/>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003E678D" w:rsidRPr="00765A29">
              <w:rPr>
                <w:rFonts w:ascii="Times New Roman" w:hAnsi="Times New Roman"/>
                <w:sz w:val="22"/>
                <w:szCs w:val="22"/>
                <w:lang w:val="bg-BG"/>
              </w:rPr>
              <w:t>)</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317C7" w:rsidRPr="00765A29" w:rsidRDefault="00D317C7"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D317C7" w:rsidRPr="00765A29" w:rsidRDefault="00D317C7"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960EDE" w:rsidRDefault="00A72BF4" w:rsidP="00350DA1">
            <w:pPr>
              <w:spacing w:before="120"/>
              <w:jc w:val="both"/>
              <w:rPr>
                <w:rFonts w:ascii="Times New Roman" w:hAnsi="Times New Roman"/>
                <w:sz w:val="22"/>
                <w:szCs w:val="22"/>
                <w:lang w:val="bg-BG"/>
              </w:rPr>
            </w:pPr>
            <w:r w:rsidRPr="006C79FC">
              <w:rPr>
                <w:rFonts w:ascii="Times New Roman" w:hAnsi="Times New Roman"/>
                <w:sz w:val="22"/>
                <w:szCs w:val="22"/>
                <w:lang w:val="bg-BG"/>
              </w:rPr>
              <w:t xml:space="preserve">Приложено е Решение </w:t>
            </w:r>
            <w:r w:rsidR="00A46F91">
              <w:rPr>
                <w:rFonts w:ascii="Times New Roman" w:hAnsi="Times New Roman"/>
                <w:sz w:val="22"/>
                <w:szCs w:val="22"/>
                <w:lang w:val="bg-BG"/>
              </w:rPr>
              <w:t xml:space="preserve">на </w:t>
            </w:r>
            <w:r>
              <w:rPr>
                <w:rFonts w:ascii="Times New Roman" w:hAnsi="Times New Roman"/>
                <w:sz w:val="22"/>
                <w:szCs w:val="22"/>
                <w:lang w:val="bg-BG"/>
              </w:rPr>
              <w:t>финансов посредник</w:t>
            </w:r>
            <w:r w:rsidRPr="006C79FC">
              <w:rPr>
                <w:rFonts w:ascii="Times New Roman" w:hAnsi="Times New Roman"/>
                <w:sz w:val="22"/>
                <w:szCs w:val="22"/>
                <w:lang w:val="bg-BG"/>
              </w:rPr>
              <w:t xml:space="preserve"> за предоставяне на финансова помощ чрез финансов инструмент</w:t>
            </w:r>
            <w:r>
              <w:rPr>
                <w:rFonts w:ascii="Times New Roman" w:hAnsi="Times New Roman"/>
                <w:sz w:val="22"/>
                <w:szCs w:val="22"/>
                <w:lang w:val="bg-BG"/>
              </w:rPr>
              <w:t>, създаден по линия на ОПРР 2104-2020</w:t>
            </w:r>
            <w:r>
              <w:rPr>
                <w:rFonts w:ascii="Times New Roman" w:hAnsi="Times New Roman"/>
                <w:sz w:val="22"/>
                <w:szCs w:val="22"/>
                <w:lang w:val="en-US"/>
              </w:rPr>
              <w:t xml:space="preserve"> </w:t>
            </w:r>
            <w:r w:rsidR="003E678D" w:rsidRPr="00765A29">
              <w:rPr>
                <w:rFonts w:ascii="Times New Roman" w:hAnsi="Times New Roman"/>
                <w:sz w:val="22"/>
                <w:szCs w:val="22"/>
                <w:lang w:val="bg-BG"/>
              </w:rPr>
              <w:t>(</w:t>
            </w:r>
            <w:r w:rsidR="003E678D" w:rsidRPr="00765A29">
              <w:rPr>
                <w:rFonts w:ascii="Times New Roman" w:hAnsi="Times New Roman"/>
                <w:i/>
                <w:sz w:val="22"/>
                <w:szCs w:val="22"/>
                <w:lang w:val="bg-BG"/>
              </w:rPr>
              <w:t>в случай на интервенции за енергийна ефективност върху студентски общежития, обслужващи държавни висши учебни заведения</w:t>
            </w:r>
            <w:r w:rsidR="003E678D" w:rsidRPr="00765A29">
              <w:rPr>
                <w:rFonts w:ascii="Times New Roman" w:hAnsi="Times New Roman"/>
                <w:sz w:val="22"/>
                <w:szCs w:val="22"/>
                <w:lang w:val="bg-BG"/>
              </w:rPr>
              <w:t>)</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2C6E89">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2C6E89">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2C6E89">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Обектите на интервенция са включени в програмата за реализация на ИПГВР</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Обектите на интервенция са в зони на въздействие от ИПГВР, одобрени от УО на ОПРР (</w:t>
            </w:r>
            <w:r w:rsidRPr="00765A29">
              <w:rPr>
                <w:rFonts w:ascii="Times New Roman" w:hAnsi="Times New Roman"/>
                <w:i/>
                <w:sz w:val="22"/>
                <w:szCs w:val="22"/>
                <w:lang w:val="bg-BG"/>
              </w:rPr>
              <w:t xml:space="preserve">в случай на интервенции в административни сгради) </w:t>
            </w:r>
            <w:r w:rsidRPr="00765A29">
              <w:rPr>
                <w:rFonts w:ascii="Times New Roman" w:hAnsi="Times New Roman"/>
                <w:sz w:val="22"/>
                <w:szCs w:val="22"/>
                <w:lang w:val="bg-BG"/>
              </w:rPr>
              <w:t xml:space="preserve">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Обектите на интервенция са в</w:t>
            </w:r>
            <w:r w:rsidRPr="00765A29">
              <w:rPr>
                <w:rFonts w:ascii="Times New Roman" w:hAnsi="Times New Roman"/>
                <w:sz w:val="22"/>
                <w:szCs w:val="22"/>
              </w:rPr>
              <w:t xml:space="preserve"> </w:t>
            </w:r>
            <w:r w:rsidRPr="00765A29">
              <w:rPr>
                <w:rFonts w:ascii="Times New Roman" w:hAnsi="Times New Roman"/>
                <w:sz w:val="22"/>
                <w:szCs w:val="22"/>
                <w:lang w:val="bg-BG"/>
              </w:rPr>
              <w:t>рамките на строителните граници на града (</w:t>
            </w:r>
            <w:r w:rsidRPr="00765A29">
              <w:rPr>
                <w:rFonts w:ascii="Times New Roman" w:hAnsi="Times New Roman"/>
                <w:i/>
                <w:sz w:val="22"/>
                <w:szCs w:val="22"/>
                <w:lang w:val="bg-BG"/>
              </w:rPr>
              <w:t xml:space="preserve">в случай на интервенции в </w:t>
            </w:r>
            <w:r w:rsidRPr="00765A29">
              <w:rPr>
                <w:rFonts w:ascii="Times New Roman" w:hAnsi="Times New Roman"/>
                <w:i/>
                <w:sz w:val="22"/>
                <w:szCs w:val="22"/>
                <w:lang w:val="bg-BG"/>
              </w:rPr>
              <w:lastRenderedPageBreak/>
              <w:t>студентски общежития</w:t>
            </w:r>
            <w:r>
              <w:rPr>
                <w:rFonts w:ascii="Times New Roman" w:hAnsi="Times New Roman"/>
                <w:i/>
                <w:sz w:val="22"/>
                <w:szCs w:val="22"/>
                <w:lang w:val="bg-BG"/>
              </w:rPr>
              <w:t xml:space="preserve"> и </w:t>
            </w:r>
            <w:proofErr w:type="spellStart"/>
            <w:r>
              <w:rPr>
                <w:rFonts w:ascii="Times New Roman" w:hAnsi="Times New Roman"/>
                <w:i/>
                <w:sz w:val="22"/>
                <w:szCs w:val="22"/>
                <w:lang w:val="bg-BG"/>
              </w:rPr>
              <w:t>многофамилни</w:t>
            </w:r>
            <w:proofErr w:type="spellEnd"/>
            <w:r>
              <w:rPr>
                <w:rFonts w:ascii="Times New Roman" w:hAnsi="Times New Roman"/>
                <w:i/>
                <w:sz w:val="22"/>
                <w:szCs w:val="22"/>
                <w:lang w:val="bg-BG"/>
              </w:rPr>
              <w:t xml:space="preserve"> жилищни сгради</w:t>
            </w:r>
            <w:r w:rsidRPr="00765A29">
              <w:rPr>
                <w:rFonts w:ascii="Times New Roman" w:hAnsi="Times New Roman"/>
                <w:sz w:val="22"/>
                <w:szCs w:val="22"/>
                <w:lang w:val="bg-BG"/>
              </w:rPr>
              <w:t>)</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lastRenderedPageBreak/>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t xml:space="preserve"> </w:t>
            </w: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FF3793" w:rsidP="006C79FC">
            <w:pPr>
              <w:spacing w:before="120"/>
              <w:jc w:val="both"/>
              <w:rPr>
                <w:rFonts w:ascii="Times New Roman" w:hAnsi="Times New Roman"/>
                <w:sz w:val="22"/>
                <w:szCs w:val="22"/>
                <w:lang w:val="bg-BG"/>
              </w:rPr>
            </w:pPr>
            <w:r>
              <w:rPr>
                <w:rFonts w:ascii="Times New Roman" w:hAnsi="Times New Roman"/>
                <w:sz w:val="22"/>
                <w:szCs w:val="22"/>
                <w:lang w:val="bg-BG"/>
              </w:rPr>
              <w:t>Проектното предложение</w:t>
            </w:r>
            <w:r w:rsidRPr="00765A29">
              <w:rPr>
                <w:rFonts w:ascii="Times New Roman" w:hAnsi="Times New Roman"/>
                <w:sz w:val="22"/>
                <w:szCs w:val="22"/>
                <w:lang w:val="bg-BG"/>
              </w:rPr>
              <w:t xml:space="preserve"> </w:t>
            </w:r>
            <w:r>
              <w:rPr>
                <w:rFonts w:ascii="Times New Roman" w:hAnsi="Times New Roman"/>
                <w:sz w:val="22"/>
                <w:szCs w:val="22"/>
                <w:lang w:val="bg-BG"/>
              </w:rPr>
              <w:t>допринася</w:t>
            </w:r>
            <w:r w:rsidR="006C79FC" w:rsidRPr="00765A29">
              <w:rPr>
                <w:rFonts w:ascii="Times New Roman" w:hAnsi="Times New Roman"/>
                <w:sz w:val="22"/>
                <w:szCs w:val="22"/>
                <w:lang w:val="bg-BG"/>
              </w:rPr>
              <w:t xml:space="preserve"> за изпълнението на </w:t>
            </w:r>
            <w:r w:rsidR="006C79FC">
              <w:rPr>
                <w:rFonts w:ascii="Times New Roman" w:hAnsi="Times New Roman"/>
                <w:sz w:val="22"/>
                <w:szCs w:val="22"/>
                <w:lang w:val="bg-BG"/>
              </w:rPr>
              <w:t>поне една</w:t>
            </w:r>
            <w:r w:rsidR="006C79FC" w:rsidRPr="000540EB">
              <w:rPr>
                <w:rFonts w:ascii="Times New Roman" w:hAnsi="Times New Roman"/>
                <w:sz w:val="22"/>
                <w:szCs w:val="22"/>
                <w:lang w:val="bg-BG"/>
              </w:rPr>
              <w:t xml:space="preserve"> приоритетна област на </w:t>
            </w:r>
            <w:r w:rsidR="006C79FC">
              <w:rPr>
                <w:rFonts w:ascii="Times New Roman" w:hAnsi="Times New Roman"/>
                <w:sz w:val="22"/>
                <w:szCs w:val="22"/>
                <w:lang w:val="bg-BG"/>
              </w:rPr>
              <w:t xml:space="preserve">Стратегията на ЕС за </w:t>
            </w:r>
            <w:r w:rsidR="006C79FC" w:rsidRPr="000540EB">
              <w:rPr>
                <w:rFonts w:ascii="Times New Roman" w:hAnsi="Times New Roman"/>
                <w:sz w:val="22"/>
                <w:szCs w:val="22"/>
                <w:lang w:val="bg-BG"/>
              </w:rPr>
              <w:t>Дунавск</w:t>
            </w:r>
            <w:r w:rsidR="006C79FC">
              <w:rPr>
                <w:rFonts w:ascii="Times New Roman" w:hAnsi="Times New Roman"/>
                <w:sz w:val="22"/>
                <w:szCs w:val="22"/>
                <w:lang w:val="bg-BG"/>
              </w:rPr>
              <w:t>ия</w:t>
            </w:r>
            <w:r w:rsidR="006C79FC" w:rsidRPr="000540EB">
              <w:rPr>
                <w:rFonts w:ascii="Times New Roman" w:hAnsi="Times New Roman"/>
                <w:sz w:val="22"/>
                <w:szCs w:val="22"/>
                <w:lang w:val="bg-BG"/>
              </w:rPr>
              <w:t xml:space="preserve"> </w:t>
            </w:r>
            <w:r w:rsidR="006C79FC">
              <w:rPr>
                <w:rFonts w:ascii="Times New Roman" w:hAnsi="Times New Roman"/>
                <w:sz w:val="22"/>
                <w:szCs w:val="22"/>
                <w:lang w:val="bg-BG"/>
              </w:rPr>
              <w:t>регион</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Дейностите по проекта съответстват на допустимите дейности  по процедурата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367793">
              <w:rPr>
                <w:rFonts w:ascii="Times New Roman" w:hAnsi="Times New Roman"/>
                <w:sz w:val="24"/>
                <w:szCs w:val="24"/>
                <w:lang w:val="bg-BG"/>
              </w:rPr>
              <w:t xml:space="preserve">Проектът не е физически завършен или изцяло </w:t>
            </w:r>
            <w:r>
              <w:rPr>
                <w:rFonts w:ascii="Times New Roman" w:hAnsi="Times New Roman"/>
                <w:sz w:val="24"/>
                <w:szCs w:val="24"/>
                <w:lang w:val="bg-BG"/>
              </w:rPr>
              <w:t>осъществен</w:t>
            </w:r>
            <w:r w:rsidRPr="00367793">
              <w:rPr>
                <w:rFonts w:ascii="Times New Roman" w:hAnsi="Times New Roman"/>
                <w:sz w:val="24"/>
                <w:szCs w:val="24"/>
                <w:lang w:val="bg-BG"/>
              </w:rPr>
              <w:t xml:space="preserve"> преди подаването му за финансиране</w:t>
            </w:r>
            <w:r w:rsidRPr="000540EB">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3D3D5E" w:rsidP="00350DA1">
            <w:pPr>
              <w:spacing w:before="120"/>
              <w:jc w:val="both"/>
              <w:rPr>
                <w:rFonts w:ascii="Times New Roman" w:hAnsi="Times New Roman"/>
                <w:sz w:val="22"/>
                <w:szCs w:val="22"/>
                <w:lang w:val="bg-BG"/>
              </w:rPr>
            </w:pPr>
            <w:r>
              <w:rPr>
                <w:rFonts w:ascii="Times New Roman" w:hAnsi="Times New Roman"/>
                <w:sz w:val="22"/>
                <w:szCs w:val="22"/>
                <w:lang w:val="bg-BG"/>
              </w:rPr>
              <w:t>Проектното предложение е</w:t>
            </w:r>
            <w:r w:rsidRPr="00E00065">
              <w:rPr>
                <w:rFonts w:ascii="Times New Roman" w:hAnsi="Times New Roman"/>
                <w:sz w:val="22"/>
                <w:szCs w:val="22"/>
                <w:lang w:val="bg-BG"/>
              </w:rPr>
              <w:t xml:space="preserve"> в съответствие с </w:t>
            </w:r>
            <w:r>
              <w:rPr>
                <w:rFonts w:ascii="Times New Roman" w:hAnsi="Times New Roman"/>
                <w:sz w:val="22"/>
                <w:szCs w:val="22"/>
                <w:lang w:val="bg-BG"/>
              </w:rPr>
              <w:t xml:space="preserve">изискванията на приложимия режим на държавна помощ след проверка съгласно </w:t>
            </w:r>
            <w:r w:rsidR="00BA713F" w:rsidRPr="00B56EE0">
              <w:rPr>
                <w:rFonts w:ascii="Times New Roman" w:hAnsi="Times New Roman"/>
                <w:sz w:val="22"/>
                <w:szCs w:val="22"/>
                <w:lang w:val="bg-BG"/>
              </w:rPr>
              <w:t>Приложение О</w:t>
            </w:r>
            <w:r w:rsidR="00BA713F">
              <w:rPr>
                <w:rFonts w:ascii="Times New Roman" w:hAnsi="Times New Roman"/>
                <w:sz w:val="22"/>
                <w:szCs w:val="22"/>
                <w:lang w:val="bg-BG"/>
              </w:rPr>
              <w:t>2</w:t>
            </w:r>
            <w:r w:rsidR="00BA713F" w:rsidRPr="00B56EE0">
              <w:rPr>
                <w:rFonts w:ascii="Times New Roman" w:hAnsi="Times New Roman"/>
                <w:sz w:val="22"/>
                <w:szCs w:val="22"/>
                <w:lang w:val="bg-BG"/>
              </w:rPr>
              <w:t xml:space="preserve"> „</w:t>
            </w:r>
            <w:r w:rsidR="00BA713F" w:rsidRPr="00A15B7C">
              <w:rPr>
                <w:rFonts w:ascii="Times New Roman" w:hAnsi="Times New Roman"/>
                <w:sz w:val="22"/>
                <w:szCs w:val="22"/>
                <w:lang w:val="bg-BG"/>
              </w:rPr>
              <w:t>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r w:rsidR="00BA713F">
              <w:rPr>
                <w:rFonts w:ascii="Times New Roman" w:hAnsi="Times New Roman"/>
                <w:sz w:val="22"/>
                <w:szCs w:val="22"/>
                <w:lang w:val="bg-BG"/>
              </w:rPr>
              <w:t>“</w:t>
            </w:r>
            <w:r>
              <w:rPr>
                <w:rFonts w:ascii="Times New Roman" w:hAnsi="Times New Roman"/>
                <w:sz w:val="22"/>
                <w:szCs w:val="22"/>
                <w:lang w:val="bg-BG"/>
              </w:rPr>
              <w:t xml:space="preserve"> и </w:t>
            </w:r>
            <w:r w:rsidR="005B7E8C" w:rsidRPr="005B7E8C">
              <w:rPr>
                <w:rFonts w:ascii="Times New Roman" w:hAnsi="Times New Roman"/>
                <w:sz w:val="22"/>
                <w:szCs w:val="22"/>
                <w:lang w:val="bg-BG"/>
              </w:rPr>
              <w:t>„Условия за изпълнение на схемата за минимална помощ по проекти за енерг</w:t>
            </w:r>
            <w:bookmarkStart w:id="0" w:name="_GoBack"/>
            <w:bookmarkEnd w:id="0"/>
            <w:r w:rsidR="005B7E8C" w:rsidRPr="005B7E8C">
              <w:rPr>
                <w:rFonts w:ascii="Times New Roman" w:hAnsi="Times New Roman"/>
                <w:sz w:val="22"/>
                <w:szCs w:val="22"/>
                <w:lang w:val="bg-BG"/>
              </w:rPr>
              <w:t xml:space="preserve">ийна ефективност на </w:t>
            </w:r>
            <w:proofErr w:type="spellStart"/>
            <w:r w:rsidR="005B7E8C" w:rsidRPr="005B7E8C">
              <w:rPr>
                <w:rFonts w:ascii="Times New Roman" w:hAnsi="Times New Roman"/>
                <w:sz w:val="22"/>
                <w:szCs w:val="22"/>
                <w:lang w:val="bg-BG"/>
              </w:rPr>
              <w:t>многофамилни</w:t>
            </w:r>
            <w:proofErr w:type="spellEnd"/>
            <w:r w:rsidR="005B7E8C" w:rsidRPr="005B7E8C">
              <w:rPr>
                <w:rFonts w:ascii="Times New Roman" w:hAnsi="Times New Roman"/>
                <w:sz w:val="22"/>
                <w:szCs w:val="22"/>
                <w:lang w:val="bg-BG"/>
              </w:rPr>
              <w:t xml:space="preserve"> жилищни сгради по Инвестиционен приоритет „Енергийна ефективност в административни и жилищни сгради” на Оперативна програма „Региони в растеж“ 2014 – 2020“</w:t>
            </w:r>
            <w:r w:rsidRPr="00B56EE0">
              <w:rPr>
                <w:rFonts w:ascii="Times New Roman" w:hAnsi="Times New Roman"/>
                <w:sz w:val="22"/>
                <w:szCs w:val="22"/>
                <w:lang w:val="bg-BG"/>
              </w:rPr>
              <w:t>.</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2C303C" w:rsidP="00350DA1">
            <w:pPr>
              <w:spacing w:before="120"/>
              <w:jc w:val="both"/>
              <w:rPr>
                <w:rFonts w:ascii="Times New Roman" w:hAnsi="Times New Roman"/>
                <w:sz w:val="22"/>
                <w:szCs w:val="22"/>
                <w:lang w:val="bg-BG"/>
              </w:rPr>
            </w:pPr>
            <w:r>
              <w:rPr>
                <w:rFonts w:ascii="Times New Roman" w:hAnsi="Times New Roman"/>
                <w:sz w:val="22"/>
                <w:szCs w:val="22"/>
                <w:lang w:val="bg-BG"/>
              </w:rPr>
              <w:t>Проектът предвижда с</w:t>
            </w:r>
            <w:r w:rsidR="005E3EDA">
              <w:rPr>
                <w:rFonts w:ascii="Times New Roman" w:hAnsi="Times New Roman"/>
                <w:sz w:val="22"/>
                <w:szCs w:val="22"/>
                <w:lang w:val="bg-BG"/>
              </w:rPr>
              <w:t xml:space="preserve"> БФП </w:t>
            </w:r>
            <w:r>
              <w:rPr>
                <w:rFonts w:ascii="Times New Roman" w:hAnsi="Times New Roman"/>
                <w:sz w:val="22"/>
                <w:szCs w:val="22"/>
                <w:lang w:val="bg-BG"/>
              </w:rPr>
              <w:t xml:space="preserve">да </w:t>
            </w:r>
            <w:r w:rsidR="005E3EDA">
              <w:rPr>
                <w:rFonts w:ascii="Times New Roman" w:hAnsi="Times New Roman"/>
                <w:sz w:val="22"/>
                <w:szCs w:val="22"/>
                <w:lang w:val="bg-BG"/>
              </w:rPr>
              <w:t xml:space="preserve">се </w:t>
            </w:r>
            <w:r w:rsidR="005E3EDA" w:rsidRPr="00765A29">
              <w:rPr>
                <w:rFonts w:ascii="Times New Roman" w:hAnsi="Times New Roman"/>
                <w:sz w:val="22"/>
                <w:szCs w:val="22"/>
                <w:lang w:val="bg-BG"/>
              </w:rPr>
              <w:t xml:space="preserve">финансират </w:t>
            </w:r>
            <w:r w:rsidR="005E3EDA">
              <w:rPr>
                <w:rFonts w:ascii="Times New Roman" w:hAnsi="Times New Roman"/>
                <w:sz w:val="22"/>
                <w:szCs w:val="22"/>
                <w:lang w:val="bg-BG"/>
              </w:rPr>
              <w:t xml:space="preserve">само </w:t>
            </w:r>
            <w:r w:rsidR="005E3EDA" w:rsidRPr="00765A29">
              <w:rPr>
                <w:rFonts w:ascii="Times New Roman" w:hAnsi="Times New Roman"/>
                <w:sz w:val="22"/>
                <w:szCs w:val="22"/>
                <w:lang w:val="bg-BG"/>
              </w:rPr>
              <w:t>интервенции в</w:t>
            </w:r>
            <w:r w:rsidR="005E3EDA">
              <w:rPr>
                <w:rFonts w:ascii="Times New Roman" w:hAnsi="Times New Roman"/>
                <w:sz w:val="22"/>
                <w:szCs w:val="22"/>
                <w:lang w:val="bg-BG"/>
              </w:rPr>
              <w:t>ърху собственост</w:t>
            </w:r>
            <w:r w:rsidR="005E3EDA" w:rsidRPr="00765A29">
              <w:rPr>
                <w:rFonts w:ascii="Times New Roman" w:hAnsi="Times New Roman"/>
                <w:sz w:val="22"/>
                <w:szCs w:val="22"/>
                <w:lang w:val="bg-BG"/>
              </w:rPr>
              <w:t xml:space="preserve"> на бенефициента или партньора, </w:t>
            </w:r>
            <w:r w:rsidR="005E3EDA">
              <w:rPr>
                <w:rFonts w:ascii="Times New Roman" w:hAnsi="Times New Roman"/>
                <w:sz w:val="22"/>
                <w:szCs w:val="22"/>
                <w:lang w:val="bg-BG"/>
              </w:rPr>
              <w:t xml:space="preserve">а в случай на </w:t>
            </w:r>
            <w:r w:rsidR="005E3EDA" w:rsidRPr="00480743">
              <w:rPr>
                <w:rFonts w:ascii="Times New Roman" w:hAnsi="Times New Roman"/>
                <w:sz w:val="22"/>
                <w:szCs w:val="22"/>
                <w:lang w:val="bg-BG"/>
              </w:rPr>
              <w:t xml:space="preserve">интервенции в </w:t>
            </w:r>
            <w:proofErr w:type="spellStart"/>
            <w:r w:rsidR="005E3EDA" w:rsidRPr="00480743">
              <w:rPr>
                <w:rFonts w:ascii="Times New Roman" w:hAnsi="Times New Roman"/>
                <w:sz w:val="22"/>
                <w:szCs w:val="22"/>
                <w:lang w:val="bg-BG"/>
              </w:rPr>
              <w:t>многофамилни</w:t>
            </w:r>
            <w:proofErr w:type="spellEnd"/>
            <w:r w:rsidR="005E3EDA" w:rsidRPr="00480743">
              <w:rPr>
                <w:rFonts w:ascii="Times New Roman" w:hAnsi="Times New Roman"/>
                <w:sz w:val="22"/>
                <w:szCs w:val="22"/>
                <w:lang w:val="bg-BG"/>
              </w:rPr>
              <w:t xml:space="preserve"> жилищни сгради - </w:t>
            </w:r>
            <w:r w:rsidR="005E3EDA" w:rsidRPr="00765A29">
              <w:rPr>
                <w:rFonts w:ascii="Times New Roman" w:hAnsi="Times New Roman"/>
                <w:sz w:val="22"/>
                <w:szCs w:val="22"/>
                <w:lang w:val="bg-BG"/>
              </w:rPr>
              <w:t>в</w:t>
            </w:r>
            <w:r w:rsidR="005E3EDA">
              <w:rPr>
                <w:rFonts w:ascii="Times New Roman" w:hAnsi="Times New Roman"/>
                <w:sz w:val="22"/>
                <w:szCs w:val="22"/>
                <w:lang w:val="bg-BG"/>
              </w:rPr>
              <w:t>ърху собственост</w:t>
            </w:r>
            <w:r w:rsidR="005E3EDA" w:rsidRPr="00765A29">
              <w:rPr>
                <w:rFonts w:ascii="Times New Roman" w:hAnsi="Times New Roman"/>
                <w:sz w:val="22"/>
                <w:szCs w:val="22"/>
                <w:lang w:val="bg-BG"/>
              </w:rPr>
              <w:t xml:space="preserve"> на</w:t>
            </w:r>
            <w:r w:rsidR="005E3EDA">
              <w:rPr>
                <w:rFonts w:ascii="Times New Roman" w:hAnsi="Times New Roman"/>
                <w:sz w:val="22"/>
                <w:szCs w:val="22"/>
                <w:lang w:val="bg-BG"/>
              </w:rPr>
              <w:t xml:space="preserve"> целевата група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color w:val="FF0000"/>
                <w:sz w:val="22"/>
                <w:szCs w:val="22"/>
                <w:lang w:val="bg-BG"/>
              </w:rPr>
            </w:pPr>
            <w:r w:rsidRPr="00765A29">
              <w:rPr>
                <w:rFonts w:ascii="Times New Roman" w:hAnsi="Times New Roman"/>
                <w:sz w:val="22"/>
                <w:szCs w:val="22"/>
                <w:lang w:val="bg-BG"/>
              </w:rPr>
              <w:t>Проектът е в съответствие с хоризонталните политики на ЕО (устойчивото развитие)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Предвидени са дейности по извършване на независим одит на проекта</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3B725D" w:rsidRPr="00765A29" w:rsidTr="00425806">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25D" w:rsidRPr="00765A29" w:rsidRDefault="003B725D" w:rsidP="00425806">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25D" w:rsidRPr="00B6106F" w:rsidRDefault="00AF2FB6" w:rsidP="00A236E0">
            <w:pPr>
              <w:spacing w:before="120"/>
              <w:jc w:val="both"/>
              <w:rPr>
                <w:rFonts w:ascii="Times New Roman" w:hAnsi="Times New Roman"/>
                <w:sz w:val="22"/>
                <w:szCs w:val="22"/>
                <w:lang w:val="bg-BG"/>
              </w:rPr>
            </w:pPr>
            <w:r>
              <w:rPr>
                <w:rFonts w:ascii="Times New Roman" w:hAnsi="Times New Roman"/>
                <w:sz w:val="22"/>
                <w:szCs w:val="22"/>
                <w:lang w:val="bg-BG"/>
              </w:rPr>
              <w:t xml:space="preserve">Предвидените </w:t>
            </w:r>
            <w:r w:rsidR="003B725D" w:rsidRPr="00B6106F">
              <w:rPr>
                <w:rFonts w:ascii="Times New Roman" w:hAnsi="Times New Roman"/>
                <w:sz w:val="22"/>
                <w:szCs w:val="22"/>
                <w:lang w:val="bg-BG"/>
              </w:rPr>
              <w:t xml:space="preserve">СМР, </w:t>
            </w:r>
            <w:r w:rsidR="003B725D">
              <w:rPr>
                <w:rFonts w:ascii="Times New Roman" w:hAnsi="Times New Roman"/>
                <w:sz w:val="22"/>
                <w:szCs w:val="22"/>
                <w:lang w:val="bg-BG"/>
              </w:rPr>
              <w:t xml:space="preserve">включващи: </w:t>
            </w:r>
            <w:r w:rsidR="003B725D" w:rsidRPr="00B6106F">
              <w:rPr>
                <w:rFonts w:ascii="Times New Roman" w:hAnsi="Times New Roman"/>
                <w:sz w:val="22"/>
                <w:szCs w:val="22"/>
                <w:lang w:val="bg-BG"/>
              </w:rPr>
              <w:t xml:space="preserve">ремонт на покрив; подмяна на асансьори; ремонт на </w:t>
            </w:r>
            <w:proofErr w:type="spellStart"/>
            <w:r w:rsidR="003B725D" w:rsidRPr="00B6106F">
              <w:rPr>
                <w:rFonts w:ascii="Times New Roman" w:hAnsi="Times New Roman"/>
                <w:sz w:val="22"/>
                <w:szCs w:val="22"/>
                <w:lang w:val="bg-BG"/>
              </w:rPr>
              <w:t>стълбищна</w:t>
            </w:r>
            <w:proofErr w:type="spellEnd"/>
            <w:r w:rsidR="003B725D" w:rsidRPr="00B6106F">
              <w:rPr>
                <w:rFonts w:ascii="Times New Roman" w:hAnsi="Times New Roman"/>
                <w:sz w:val="22"/>
                <w:szCs w:val="22"/>
                <w:lang w:val="bg-BG"/>
              </w:rPr>
              <w:t xml:space="preserve"> клетка, площадки, коридори, асансьори</w:t>
            </w:r>
            <w:r w:rsidR="003B725D">
              <w:rPr>
                <w:rFonts w:ascii="Times New Roman" w:hAnsi="Times New Roman"/>
                <w:sz w:val="22"/>
                <w:szCs w:val="22"/>
                <w:lang w:val="bg-BG"/>
              </w:rPr>
              <w:t>, които</w:t>
            </w:r>
            <w:r w:rsidR="003B725D">
              <w:t xml:space="preserve"> </w:t>
            </w:r>
            <w:r w:rsidR="003B725D" w:rsidRPr="00376BDC">
              <w:rPr>
                <w:rFonts w:ascii="Times New Roman" w:hAnsi="Times New Roman"/>
                <w:sz w:val="22"/>
                <w:szCs w:val="22"/>
                <w:lang w:val="bg-BG"/>
              </w:rPr>
              <w:t>не са пряко свързани с изпълнението на задължителните мерки за енергийна ефективност, но са предписани в техническото обследване</w:t>
            </w:r>
            <w:r w:rsidR="003B725D">
              <w:rPr>
                <w:rFonts w:ascii="Times New Roman" w:hAnsi="Times New Roman"/>
                <w:sz w:val="22"/>
                <w:szCs w:val="22"/>
                <w:lang w:val="bg-BG"/>
              </w:rPr>
              <w:t>,</w:t>
            </w:r>
            <w:r w:rsidR="003B725D" w:rsidRPr="00B6106F">
              <w:rPr>
                <w:rFonts w:ascii="Times New Roman" w:hAnsi="Times New Roman"/>
                <w:sz w:val="22"/>
                <w:szCs w:val="22"/>
                <w:lang w:val="bg-BG"/>
              </w:rPr>
              <w:t xml:space="preserve"> </w:t>
            </w:r>
            <w:r w:rsidR="003B725D">
              <w:rPr>
                <w:rFonts w:ascii="Times New Roman" w:hAnsi="Times New Roman"/>
                <w:sz w:val="22"/>
                <w:szCs w:val="22"/>
                <w:lang w:val="bg-BG"/>
              </w:rPr>
              <w:t xml:space="preserve"> са допустими за финансиране чрез БФП, тъй като</w:t>
            </w:r>
            <w:r w:rsidR="003B725D" w:rsidRPr="00B6106F">
              <w:rPr>
                <w:rFonts w:ascii="Times New Roman" w:hAnsi="Times New Roman"/>
                <w:sz w:val="22"/>
                <w:szCs w:val="22"/>
                <w:lang w:val="bg-BG"/>
              </w:rPr>
              <w:t xml:space="preserve"> </w:t>
            </w:r>
            <w:r w:rsidRPr="00376BDC">
              <w:rPr>
                <w:rFonts w:ascii="Times New Roman" w:hAnsi="Times New Roman"/>
                <w:sz w:val="22"/>
                <w:szCs w:val="22"/>
                <w:lang w:val="bg-BG"/>
              </w:rPr>
              <w:t>обследването за енергийна ефективност предвижда енергийни спестявания за сградата повече от 60 %</w:t>
            </w:r>
            <w:r w:rsidRPr="00C91543">
              <w:rPr>
                <w:rFonts w:ascii="Times New Roman" w:hAnsi="Times New Roman"/>
                <w:sz w:val="22"/>
                <w:szCs w:val="22"/>
                <w:lang w:val="bg-BG"/>
              </w:rPr>
              <w:t xml:space="preserve"> и най-малко </w:t>
            </w:r>
            <w:r w:rsidRPr="00376BDC">
              <w:rPr>
                <w:rFonts w:ascii="Times New Roman" w:hAnsi="Times New Roman"/>
                <w:sz w:val="22"/>
                <w:szCs w:val="22"/>
                <w:lang w:val="bg-BG"/>
              </w:rPr>
              <w:t>клас на енергопотребление „С“.</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25D" w:rsidRPr="00765A29" w:rsidRDefault="003B725D" w:rsidP="00425806">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725D" w:rsidRPr="00765A29" w:rsidRDefault="003B725D" w:rsidP="00425806">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B725D" w:rsidRPr="00765A29" w:rsidRDefault="003B725D" w:rsidP="00425806">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3B725D" w:rsidRPr="00765A29" w:rsidRDefault="003B725D" w:rsidP="00425806">
            <w:pPr>
              <w:spacing w:before="120"/>
              <w:rPr>
                <w:rFonts w:ascii="Times New Roman" w:hAnsi="Times New Roman"/>
                <w:sz w:val="22"/>
                <w:szCs w:val="22"/>
                <w:lang w:val="bg-BG"/>
              </w:rPr>
            </w:pPr>
          </w:p>
        </w:tc>
      </w:tr>
      <w:tr w:rsidR="006C79FC" w:rsidRPr="00765A29" w:rsidTr="00350DA1">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AF2FB6">
            <w:pPr>
              <w:spacing w:before="120"/>
              <w:rPr>
                <w:rFonts w:ascii="Times New Roman" w:hAnsi="Times New Roman"/>
                <w:sz w:val="22"/>
                <w:szCs w:val="22"/>
                <w:lang w:val="bg-BG"/>
              </w:rPr>
            </w:pPr>
            <w:r w:rsidRPr="00765A29">
              <w:rPr>
                <w:rFonts w:ascii="Times New Roman" w:hAnsi="Times New Roman"/>
                <w:b/>
                <w:sz w:val="22"/>
                <w:szCs w:val="22"/>
                <w:lang w:val="bg-BG"/>
              </w:rPr>
              <w:t>Критерии 2.</w:t>
            </w:r>
            <w:r w:rsidR="00C90601">
              <w:rPr>
                <w:rFonts w:ascii="Times New Roman" w:hAnsi="Times New Roman"/>
                <w:b/>
                <w:sz w:val="22"/>
                <w:szCs w:val="22"/>
                <w:lang w:val="bg-BG"/>
              </w:rPr>
              <w:t>2</w:t>
            </w:r>
            <w:r w:rsidR="00AF2FB6">
              <w:rPr>
                <w:rFonts w:ascii="Times New Roman" w:hAnsi="Times New Roman"/>
                <w:b/>
                <w:sz w:val="22"/>
                <w:szCs w:val="22"/>
                <w:lang w:val="bg-BG"/>
              </w:rPr>
              <w:t>1</w:t>
            </w:r>
            <w:r w:rsidRPr="00765A29">
              <w:rPr>
                <w:rFonts w:ascii="Times New Roman" w:hAnsi="Times New Roman"/>
                <w:b/>
                <w:sz w:val="22"/>
                <w:szCs w:val="22"/>
                <w:lang w:val="bg-BG"/>
              </w:rPr>
              <w:t>-2.2</w:t>
            </w:r>
            <w:r w:rsidR="00AF2FB6">
              <w:rPr>
                <w:rFonts w:ascii="Times New Roman" w:hAnsi="Times New Roman"/>
                <w:b/>
                <w:sz w:val="22"/>
                <w:szCs w:val="22"/>
                <w:lang w:val="bg-BG"/>
              </w:rPr>
              <w:t>3</w:t>
            </w:r>
            <w:r w:rsidRPr="00765A29">
              <w:rPr>
                <w:rFonts w:ascii="Times New Roman" w:hAnsi="Times New Roman"/>
                <w:b/>
                <w:sz w:val="22"/>
                <w:szCs w:val="22"/>
                <w:lang w:val="bg-BG"/>
              </w:rPr>
              <w:t xml:space="preserve"> се попълват за обекти, които кандидатстват с пълен инвестиционен проект (включително с Разрешение за строеж)</w:t>
            </w:r>
          </w:p>
        </w:tc>
      </w:tr>
      <w:tr w:rsidR="00986BBD" w:rsidRPr="00765A29" w:rsidTr="00425806">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6BBD" w:rsidRPr="00765A29" w:rsidRDefault="00986BBD" w:rsidP="00425806">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6BBD" w:rsidRPr="00765A29" w:rsidRDefault="00986BBD" w:rsidP="00425806">
            <w:pPr>
              <w:spacing w:after="120"/>
              <w:jc w:val="both"/>
              <w:rPr>
                <w:rFonts w:ascii="Times New Roman" w:hAnsi="Times New Roman"/>
                <w:sz w:val="22"/>
                <w:szCs w:val="22"/>
                <w:lang w:val="bg-BG"/>
              </w:rPr>
            </w:pPr>
            <w:r w:rsidRPr="00765A29">
              <w:rPr>
                <w:rFonts w:ascii="Times New Roman" w:hAnsi="Times New Roman"/>
                <w:sz w:val="22"/>
                <w:szCs w:val="22"/>
                <w:lang w:val="bg-BG"/>
              </w:rPr>
              <w:t xml:space="preserve">Инвестиционните проекти включват всички </w:t>
            </w:r>
            <w:r>
              <w:rPr>
                <w:rFonts w:ascii="Times New Roman" w:hAnsi="Times New Roman"/>
                <w:sz w:val="22"/>
                <w:szCs w:val="22"/>
                <w:lang w:val="bg-BG"/>
              </w:rPr>
              <w:t xml:space="preserve">задължителни </w:t>
            </w:r>
            <w:proofErr w:type="spellStart"/>
            <w:r w:rsidRPr="00765A29">
              <w:rPr>
                <w:rFonts w:ascii="Times New Roman" w:hAnsi="Times New Roman"/>
                <w:sz w:val="22"/>
                <w:szCs w:val="22"/>
                <w:lang w:val="bg-BG"/>
              </w:rPr>
              <w:t>енергоспестяващи</w:t>
            </w:r>
            <w:proofErr w:type="spellEnd"/>
            <w:r w:rsidRPr="00765A29">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6BBD" w:rsidRPr="00765A29" w:rsidRDefault="00986BBD" w:rsidP="00425806">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6BBD" w:rsidRPr="00765A29" w:rsidRDefault="00986BBD" w:rsidP="00425806">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86BBD" w:rsidRPr="00765A29" w:rsidDel="00B07571" w:rsidRDefault="00986BBD" w:rsidP="00425806">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986BBD" w:rsidRPr="00765A29" w:rsidRDefault="00986BBD" w:rsidP="00425806">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9FC" w:rsidRPr="00765A29" w:rsidRDefault="00F23E0A" w:rsidP="00986BBD">
            <w:pPr>
              <w:spacing w:before="120"/>
              <w:jc w:val="both"/>
              <w:rPr>
                <w:rFonts w:ascii="Times New Roman" w:hAnsi="Times New Roman"/>
                <w:sz w:val="22"/>
                <w:szCs w:val="22"/>
                <w:lang w:val="bg-BG"/>
              </w:rPr>
            </w:pPr>
            <w:r w:rsidRPr="00765A29">
              <w:rPr>
                <w:rFonts w:ascii="Times New Roman" w:hAnsi="Times New Roman"/>
                <w:sz w:val="22"/>
                <w:szCs w:val="22"/>
                <w:lang w:val="bg-BG"/>
              </w:rPr>
              <w:t xml:space="preserve">Инвестиционните проекти включват </w:t>
            </w:r>
            <w:r w:rsidR="00986BBD">
              <w:rPr>
                <w:rFonts w:ascii="Times New Roman" w:hAnsi="Times New Roman"/>
                <w:sz w:val="22"/>
                <w:szCs w:val="22"/>
                <w:lang w:val="bg-BG"/>
              </w:rPr>
              <w:t xml:space="preserve">всички </w:t>
            </w:r>
            <w:r w:rsidR="006C79FC" w:rsidRPr="00765A29">
              <w:rPr>
                <w:rFonts w:ascii="Times New Roman" w:hAnsi="Times New Roman"/>
                <w:sz w:val="22"/>
                <w:szCs w:val="22"/>
                <w:lang w:val="bg-BG"/>
              </w:rPr>
              <w:t>задължителни мерки, предписани в техническото обследване</w:t>
            </w:r>
            <w:r>
              <w:rPr>
                <w:rFonts w:ascii="Times New Roman" w:hAnsi="Times New Roman"/>
                <w:sz w:val="22"/>
                <w:szCs w:val="22"/>
                <w:lang w:val="bg-BG"/>
              </w:rPr>
              <w:t xml:space="preserve">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RDefault="00F23E0A"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6C79FC">
        <w:trPr>
          <w:trHeight w:val="300"/>
        </w:trPr>
        <w:tc>
          <w:tcPr>
            <w:tcW w:w="3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after="120"/>
              <w:jc w:val="both"/>
              <w:rPr>
                <w:rFonts w:ascii="Times New Roman" w:hAnsi="Times New Roman"/>
                <w:sz w:val="22"/>
                <w:szCs w:val="22"/>
                <w:lang w:val="bg-BG"/>
              </w:rPr>
            </w:pPr>
            <w:r w:rsidRPr="00765A29">
              <w:rPr>
                <w:rFonts w:ascii="Times New Roman" w:hAnsi="Times New Roman"/>
                <w:sz w:val="22"/>
                <w:szCs w:val="22"/>
                <w:lang w:val="bg-BG"/>
              </w:rPr>
              <w:t xml:space="preserve">Ще се финансира икономически най-ефективният пакет от </w:t>
            </w:r>
            <w:proofErr w:type="spellStart"/>
            <w:r w:rsidRPr="00765A29">
              <w:rPr>
                <w:rFonts w:ascii="Times New Roman" w:hAnsi="Times New Roman"/>
                <w:sz w:val="22"/>
                <w:szCs w:val="22"/>
                <w:lang w:val="bg-BG"/>
              </w:rPr>
              <w:t>енергоспестяващи</w:t>
            </w:r>
            <w:proofErr w:type="spellEnd"/>
            <w:r w:rsidRPr="00765A29">
              <w:rPr>
                <w:rFonts w:ascii="Times New Roman" w:hAnsi="Times New Roman"/>
                <w:sz w:val="22"/>
                <w:szCs w:val="22"/>
                <w:lang w:val="bg-BG"/>
              </w:rPr>
              <w:t xml:space="preserve"> мерки за сградата, с който се постигат</w:t>
            </w:r>
            <w:r w:rsidRPr="00765A29">
              <w:rPr>
                <w:rFonts w:ascii="Times New Roman" w:hAnsi="Times New Roman"/>
                <w:b/>
                <w:sz w:val="22"/>
                <w:szCs w:val="22"/>
                <w:lang w:val="bg-BG"/>
              </w:rPr>
              <w:t xml:space="preserve"> </w:t>
            </w:r>
            <w:r w:rsidRPr="00765A29">
              <w:rPr>
                <w:rFonts w:ascii="Times New Roman" w:hAnsi="Times New Roman"/>
                <w:sz w:val="22"/>
                <w:szCs w:val="22"/>
                <w:lang w:val="bg-BG"/>
              </w:rPr>
              <w:t>нормативните изисквания за енергийна ефективност -</w:t>
            </w:r>
            <w:r w:rsidRPr="00765A29">
              <w:rPr>
                <w:rFonts w:ascii="Times New Roman" w:hAnsi="Times New Roman"/>
                <w:sz w:val="22"/>
                <w:szCs w:val="22"/>
              </w:rPr>
              <w:t xml:space="preserve"> </w:t>
            </w:r>
            <w:r w:rsidRPr="00765A29">
              <w:rPr>
                <w:rFonts w:ascii="Times New Roman" w:hAnsi="Times New Roman"/>
                <w:sz w:val="22"/>
                <w:szCs w:val="22"/>
                <w:lang w:val="bg-BG"/>
              </w:rPr>
              <w:t>най-малко клас „С“ енергопотребление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6C79FC" w:rsidRPr="00765A29" w:rsidDel="00B07571"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r w:rsidR="006C79FC" w:rsidRPr="00765A29" w:rsidTr="005327D6">
        <w:trPr>
          <w:trHeight w:val="300"/>
        </w:trPr>
        <w:tc>
          <w:tcPr>
            <w:tcW w:w="3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C79FC" w:rsidRPr="00765A29" w:rsidRDefault="006C79FC" w:rsidP="00765A29">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C79FC" w:rsidRPr="00765A29" w:rsidRDefault="006C79FC" w:rsidP="00350DA1">
            <w:pPr>
              <w:spacing w:after="120"/>
              <w:jc w:val="both"/>
              <w:rPr>
                <w:rFonts w:ascii="Times New Roman" w:hAnsi="Times New Roman"/>
                <w:sz w:val="22"/>
                <w:szCs w:val="22"/>
                <w:lang w:val="bg-BG" w:eastAsia="bg-BG"/>
              </w:rPr>
            </w:pPr>
            <w:r w:rsidRPr="00765A29">
              <w:rPr>
                <w:rFonts w:ascii="Times New Roman" w:hAnsi="Times New Roman"/>
                <w:sz w:val="22"/>
                <w:szCs w:val="22"/>
                <w:lang w:val="bg-BG" w:eastAsia="bg-BG"/>
              </w:rPr>
              <w:t xml:space="preserve">Предвидени са интервенции върху следните видове </w:t>
            </w:r>
            <w:proofErr w:type="spellStart"/>
            <w:r w:rsidRPr="00765A29">
              <w:rPr>
                <w:rFonts w:ascii="Times New Roman" w:hAnsi="Times New Roman"/>
                <w:sz w:val="22"/>
                <w:szCs w:val="22"/>
                <w:lang w:val="bg-BG" w:eastAsia="bg-BG"/>
              </w:rPr>
              <w:t>многофамилни</w:t>
            </w:r>
            <w:proofErr w:type="spellEnd"/>
            <w:r w:rsidRPr="00765A29">
              <w:rPr>
                <w:rFonts w:ascii="Times New Roman" w:hAnsi="Times New Roman"/>
                <w:sz w:val="22"/>
                <w:szCs w:val="22"/>
                <w:lang w:val="bg-BG" w:eastAsia="bg-BG"/>
              </w:rPr>
              <w:t xml:space="preserve"> жилищни сгради:</w:t>
            </w:r>
          </w:p>
          <w:p w:rsidR="006C79FC" w:rsidRPr="00765A29" w:rsidRDefault="006C79FC" w:rsidP="00CC520A">
            <w:pPr>
              <w:numPr>
                <w:ilvl w:val="0"/>
                <w:numId w:val="24"/>
              </w:numPr>
              <w:spacing w:after="120" w:line="276" w:lineRule="auto"/>
              <w:jc w:val="both"/>
              <w:rPr>
                <w:rFonts w:ascii="Times New Roman" w:hAnsi="Times New Roman"/>
                <w:sz w:val="22"/>
                <w:szCs w:val="22"/>
                <w:lang w:val="bg-BG"/>
              </w:rPr>
            </w:pPr>
            <w:proofErr w:type="spellStart"/>
            <w:r w:rsidRPr="00765A29">
              <w:rPr>
                <w:rFonts w:ascii="Times New Roman" w:hAnsi="Times New Roman"/>
                <w:sz w:val="22"/>
                <w:szCs w:val="22"/>
                <w:lang w:val="bg-BG" w:eastAsia="bg-BG"/>
              </w:rPr>
              <w:t>многофамилни</w:t>
            </w:r>
            <w:proofErr w:type="spellEnd"/>
            <w:r w:rsidRPr="00765A29">
              <w:rPr>
                <w:rFonts w:ascii="Times New Roman" w:hAnsi="Times New Roman"/>
                <w:sz w:val="22"/>
                <w:szCs w:val="22"/>
                <w:lang w:val="bg-BG" w:eastAsia="bg-BG"/>
              </w:rPr>
              <w:t xml:space="preserve"> жилищни </w:t>
            </w:r>
            <w:r w:rsidR="00CC520A" w:rsidRPr="00765A29">
              <w:rPr>
                <w:rFonts w:ascii="Times New Roman" w:hAnsi="Times New Roman"/>
                <w:sz w:val="22"/>
                <w:szCs w:val="22"/>
                <w:lang w:val="bg-BG" w:eastAsia="bg-BG"/>
              </w:rPr>
              <w:t xml:space="preserve">сгради </w:t>
            </w:r>
            <w:r w:rsidR="00CC520A" w:rsidRPr="00CC520A">
              <w:rPr>
                <w:rFonts w:ascii="Times New Roman" w:hAnsi="Times New Roman"/>
                <w:sz w:val="22"/>
                <w:szCs w:val="22"/>
                <w:lang w:val="bg-BG" w:eastAsia="bg-BG"/>
              </w:rPr>
              <w:t xml:space="preserve">които са масивни сгради и са </w:t>
            </w:r>
            <w:r w:rsidRPr="00765A29">
              <w:rPr>
                <w:rFonts w:ascii="Times New Roman" w:hAnsi="Times New Roman"/>
                <w:sz w:val="22"/>
                <w:szCs w:val="22"/>
                <w:lang w:val="bg-BG" w:eastAsia="bg-BG"/>
              </w:rPr>
              <w:t>проектирани преди 26 април 1999 г. в 39-те града от 1-во до 3-то йерархично ниво;</w:t>
            </w:r>
          </w:p>
          <w:p w:rsidR="006C79FC" w:rsidRDefault="006C79FC" w:rsidP="004F62BC">
            <w:pPr>
              <w:numPr>
                <w:ilvl w:val="0"/>
                <w:numId w:val="24"/>
              </w:numPr>
              <w:spacing w:after="120" w:line="276" w:lineRule="auto"/>
              <w:jc w:val="both"/>
              <w:rPr>
                <w:rFonts w:ascii="Times New Roman" w:hAnsi="Times New Roman"/>
                <w:sz w:val="22"/>
                <w:szCs w:val="22"/>
                <w:lang w:val="bg-BG"/>
              </w:rPr>
            </w:pPr>
            <w:proofErr w:type="spellStart"/>
            <w:r w:rsidRPr="00765A29">
              <w:rPr>
                <w:rFonts w:ascii="Times New Roman" w:hAnsi="Times New Roman"/>
                <w:sz w:val="22"/>
                <w:szCs w:val="22"/>
                <w:lang w:val="bg-BG" w:eastAsia="bg-BG"/>
              </w:rPr>
              <w:t>многофамилни</w:t>
            </w:r>
            <w:proofErr w:type="spellEnd"/>
            <w:r w:rsidRPr="00765A29">
              <w:rPr>
                <w:rFonts w:ascii="Times New Roman" w:hAnsi="Times New Roman"/>
                <w:sz w:val="22"/>
                <w:szCs w:val="22"/>
                <w:lang w:val="bg-BG" w:eastAsia="bg-BG"/>
              </w:rPr>
              <w:t xml:space="preserve"> жилищни сгради </w:t>
            </w:r>
            <w:r w:rsidR="008B27A1">
              <w:rPr>
                <w:rFonts w:ascii="Times New Roman" w:hAnsi="Times New Roman"/>
                <w:sz w:val="22"/>
                <w:szCs w:val="22"/>
                <w:lang w:val="bg-BG" w:eastAsia="bg-BG"/>
              </w:rPr>
              <w:t>с не повече от</w:t>
            </w:r>
            <w:r w:rsidRPr="00765A29">
              <w:rPr>
                <w:rFonts w:ascii="Times New Roman" w:hAnsi="Times New Roman"/>
                <w:sz w:val="22"/>
                <w:szCs w:val="22"/>
                <w:lang w:val="bg-BG" w:eastAsia="bg-BG"/>
              </w:rPr>
              <w:t xml:space="preserve"> 3</w:t>
            </w:r>
            <w:r>
              <w:rPr>
                <w:rFonts w:ascii="Times New Roman" w:hAnsi="Times New Roman"/>
                <w:sz w:val="22"/>
                <w:szCs w:val="22"/>
                <w:lang w:val="bg-BG" w:eastAsia="bg-BG"/>
              </w:rPr>
              <w:t>5</w:t>
            </w:r>
            <w:r w:rsidRPr="00765A29">
              <w:rPr>
                <w:rFonts w:ascii="Times New Roman" w:hAnsi="Times New Roman"/>
                <w:sz w:val="22"/>
                <w:szCs w:val="22"/>
                <w:lang w:val="bg-BG" w:eastAsia="bg-BG"/>
              </w:rPr>
              <w:t xml:space="preserve"> самостоятелни обекта</w:t>
            </w:r>
            <w:r>
              <w:rPr>
                <w:rFonts w:ascii="Times New Roman" w:hAnsi="Times New Roman"/>
                <w:sz w:val="22"/>
                <w:szCs w:val="22"/>
                <w:lang w:val="bg-BG" w:eastAsia="bg-BG"/>
              </w:rPr>
              <w:t xml:space="preserve"> </w:t>
            </w:r>
            <w:r w:rsidRPr="00765A29">
              <w:rPr>
                <w:rFonts w:ascii="Times New Roman" w:hAnsi="Times New Roman"/>
                <w:sz w:val="22"/>
                <w:szCs w:val="22"/>
                <w:lang w:val="bg-BG" w:eastAsia="bg-BG"/>
              </w:rPr>
              <w:t xml:space="preserve">с жилищно предназначение, строени по индустриален способ: ЕПЖС (едропанелно жилищно строителство); ППП (пакетно-повдигани </w:t>
            </w:r>
            <w:r w:rsidRPr="00765A29">
              <w:rPr>
                <w:rFonts w:ascii="Times New Roman" w:hAnsi="Times New Roman"/>
                <w:sz w:val="22"/>
                <w:szCs w:val="22"/>
                <w:lang w:val="bg-BG" w:eastAsia="bg-BG"/>
              </w:rPr>
              <w:lastRenderedPageBreak/>
              <w:t>плочи); ЕПК (</w:t>
            </w:r>
            <w:proofErr w:type="spellStart"/>
            <w:r w:rsidRPr="00765A29">
              <w:rPr>
                <w:rFonts w:ascii="Times New Roman" w:hAnsi="Times New Roman"/>
                <w:sz w:val="22"/>
                <w:szCs w:val="22"/>
                <w:lang w:val="bg-BG" w:eastAsia="bg-BG"/>
              </w:rPr>
              <w:t>едроплощен</w:t>
            </w:r>
            <w:proofErr w:type="spellEnd"/>
            <w:r w:rsidRPr="00765A29">
              <w:rPr>
                <w:rFonts w:ascii="Times New Roman" w:hAnsi="Times New Roman"/>
                <w:sz w:val="22"/>
                <w:szCs w:val="22"/>
                <w:lang w:val="bg-BG" w:eastAsia="bg-BG"/>
              </w:rPr>
              <w:t xml:space="preserve"> кофраж); пълзящ кофраж и разновидностите им в 39-те града от 1-во до 3-то йерархично ниво</w:t>
            </w:r>
          </w:p>
          <w:p w:rsidR="00024997" w:rsidRPr="00765A29" w:rsidRDefault="00024997" w:rsidP="00024997">
            <w:pPr>
              <w:spacing w:after="120" w:line="276" w:lineRule="auto"/>
              <w:jc w:val="both"/>
              <w:rPr>
                <w:rFonts w:ascii="Times New Roman" w:hAnsi="Times New Roman"/>
                <w:sz w:val="22"/>
                <w:szCs w:val="22"/>
                <w:lang w:val="bg-BG"/>
              </w:rPr>
            </w:pPr>
            <w:r w:rsidRPr="00765A29">
              <w:rPr>
                <w:rFonts w:ascii="Times New Roman" w:hAnsi="Times New Roman"/>
                <w:b/>
                <w:sz w:val="22"/>
                <w:szCs w:val="22"/>
                <w:lang w:val="bg-BG"/>
              </w:rPr>
              <w:t>Попълва</w:t>
            </w:r>
            <w:r>
              <w:rPr>
                <w:rFonts w:ascii="Times New Roman" w:hAnsi="Times New Roman"/>
                <w:b/>
                <w:sz w:val="22"/>
                <w:szCs w:val="22"/>
                <w:lang w:val="bg-BG"/>
              </w:rPr>
              <w:t xml:space="preserve"> се</w:t>
            </w:r>
            <w:r w:rsidRPr="00765A29">
              <w:rPr>
                <w:rFonts w:ascii="Times New Roman" w:hAnsi="Times New Roman"/>
                <w:b/>
                <w:sz w:val="22"/>
                <w:szCs w:val="22"/>
                <w:lang w:val="bg-BG"/>
              </w:rPr>
              <w:t xml:space="preserve"> за проекти за Многофамилни жилищни сгради</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24B" w:rsidRDefault="0034024B" w:rsidP="00350DA1">
            <w:pPr>
              <w:spacing w:before="120"/>
              <w:rPr>
                <w:rFonts w:ascii="Times New Roman" w:hAnsi="Times New Roman"/>
                <w:sz w:val="22"/>
                <w:szCs w:val="22"/>
                <w:lang w:val="bg-BG"/>
              </w:rPr>
            </w:pPr>
          </w:p>
          <w:p w:rsidR="0034024B" w:rsidRDefault="0034024B" w:rsidP="00350DA1">
            <w:pPr>
              <w:spacing w:before="120"/>
              <w:rPr>
                <w:rFonts w:ascii="Times New Roman" w:hAnsi="Times New Roman"/>
                <w:sz w:val="22"/>
                <w:szCs w:val="22"/>
                <w:lang w:val="bg-BG"/>
              </w:rPr>
            </w:pPr>
          </w:p>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p w:rsidR="006C79FC" w:rsidRPr="00765A29" w:rsidRDefault="006C79FC" w:rsidP="00350DA1">
            <w:pPr>
              <w:spacing w:before="120"/>
              <w:rPr>
                <w:rFonts w:ascii="Times New Roman" w:hAnsi="Times New Roman"/>
                <w:sz w:val="22"/>
                <w:szCs w:val="22"/>
                <w:lang w:val="bg-BG"/>
              </w:rPr>
            </w:pPr>
          </w:p>
          <w:p w:rsidR="006C79FC" w:rsidRPr="00765A29" w:rsidRDefault="006C79FC" w:rsidP="00350DA1">
            <w:pPr>
              <w:spacing w:before="120"/>
              <w:rPr>
                <w:rFonts w:ascii="Times New Roman" w:hAnsi="Times New Roman"/>
                <w:sz w:val="22"/>
                <w:szCs w:val="22"/>
                <w:lang w:val="bg-BG"/>
              </w:rPr>
            </w:pPr>
          </w:p>
          <w:p w:rsidR="006C79FC" w:rsidRPr="00765A29" w:rsidRDefault="006C79FC" w:rsidP="00350DA1">
            <w:pPr>
              <w:spacing w:before="120"/>
              <w:rPr>
                <w:rFonts w:ascii="Times New Roman" w:hAnsi="Times New Roman"/>
                <w:sz w:val="22"/>
                <w:szCs w:val="22"/>
                <w:lang w:val="bg-BG"/>
              </w:rPr>
            </w:pPr>
          </w:p>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tc>
        <w:tc>
          <w:tcPr>
            <w:tcW w:w="32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4024B" w:rsidRDefault="0034024B" w:rsidP="00350DA1">
            <w:pPr>
              <w:spacing w:before="120"/>
              <w:rPr>
                <w:rFonts w:ascii="Times New Roman" w:hAnsi="Times New Roman"/>
                <w:sz w:val="22"/>
                <w:szCs w:val="22"/>
                <w:lang w:val="bg-BG"/>
              </w:rPr>
            </w:pPr>
          </w:p>
          <w:p w:rsidR="0034024B" w:rsidRDefault="0034024B" w:rsidP="00350DA1">
            <w:pPr>
              <w:spacing w:before="120"/>
              <w:rPr>
                <w:rFonts w:ascii="Times New Roman" w:hAnsi="Times New Roman"/>
                <w:sz w:val="22"/>
                <w:szCs w:val="22"/>
                <w:lang w:val="bg-BG"/>
              </w:rPr>
            </w:pPr>
          </w:p>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p w:rsidR="006C79FC" w:rsidRPr="00765A29" w:rsidRDefault="006C79FC" w:rsidP="00350DA1">
            <w:pPr>
              <w:spacing w:before="120"/>
              <w:rPr>
                <w:rFonts w:ascii="Times New Roman" w:hAnsi="Times New Roman"/>
                <w:sz w:val="22"/>
                <w:szCs w:val="22"/>
                <w:lang w:val="bg-BG"/>
              </w:rPr>
            </w:pPr>
          </w:p>
          <w:p w:rsidR="006C79FC" w:rsidRPr="00765A29" w:rsidRDefault="006C79FC" w:rsidP="00350DA1">
            <w:pPr>
              <w:spacing w:before="120"/>
              <w:rPr>
                <w:rFonts w:ascii="Times New Roman" w:hAnsi="Times New Roman"/>
                <w:sz w:val="22"/>
                <w:szCs w:val="22"/>
                <w:lang w:val="bg-BG"/>
              </w:rPr>
            </w:pPr>
          </w:p>
          <w:p w:rsidR="006C79FC" w:rsidRPr="00765A29" w:rsidRDefault="006C79FC" w:rsidP="00350DA1">
            <w:pPr>
              <w:spacing w:before="120"/>
              <w:rPr>
                <w:rFonts w:ascii="Times New Roman" w:hAnsi="Times New Roman"/>
                <w:sz w:val="22"/>
                <w:szCs w:val="22"/>
                <w:lang w:val="bg-BG"/>
              </w:rPr>
            </w:pPr>
          </w:p>
          <w:p w:rsidR="006C79FC" w:rsidRPr="00765A29" w:rsidRDefault="006C79FC" w:rsidP="00350DA1">
            <w:pPr>
              <w:spacing w:before="120"/>
              <w:rPr>
                <w:rFonts w:ascii="Times New Roman" w:hAnsi="Times New Roman"/>
                <w:sz w:val="22"/>
                <w:szCs w:val="22"/>
                <w:lang w:val="bg-BG"/>
              </w:rPr>
            </w:pPr>
            <w:r w:rsidRPr="00765A29">
              <w:rPr>
                <w:rFonts w:ascii="Times New Roman" w:hAnsi="Times New Roman"/>
                <w:sz w:val="22"/>
                <w:szCs w:val="22"/>
                <w:lang w:val="bg-BG"/>
              </w:rPr>
              <w:fldChar w:fldCharType="begin">
                <w:ffData>
                  <w:name w:val=""/>
                  <w:enabled/>
                  <w:calcOnExit/>
                  <w:checkBox>
                    <w:sizeAuto/>
                    <w:default w:val="0"/>
                  </w:checkBox>
                </w:ffData>
              </w:fldChar>
            </w:r>
            <w:r w:rsidRPr="00765A29">
              <w:rPr>
                <w:rFonts w:ascii="Times New Roman" w:hAnsi="Times New Roman"/>
                <w:sz w:val="22"/>
                <w:szCs w:val="22"/>
                <w:lang w:val="bg-BG"/>
              </w:rPr>
              <w:instrText xml:space="preserve"> FORMCHECKBOX </w:instrText>
            </w:r>
            <w:r w:rsidR="0099319A">
              <w:rPr>
                <w:rFonts w:ascii="Times New Roman" w:hAnsi="Times New Roman"/>
                <w:sz w:val="22"/>
                <w:szCs w:val="22"/>
                <w:lang w:val="bg-BG"/>
              </w:rPr>
            </w:r>
            <w:r w:rsidR="0099319A">
              <w:rPr>
                <w:rFonts w:ascii="Times New Roman" w:hAnsi="Times New Roman"/>
                <w:sz w:val="22"/>
                <w:szCs w:val="22"/>
                <w:lang w:val="bg-BG"/>
              </w:rPr>
              <w:fldChar w:fldCharType="separate"/>
            </w:r>
            <w:r w:rsidRPr="00765A29">
              <w:rPr>
                <w:rFonts w:ascii="Times New Roman" w:hAnsi="Times New Roman"/>
                <w:sz w:val="22"/>
                <w:szCs w:val="22"/>
                <w:lang w:val="bg-BG"/>
              </w:rPr>
              <w:fldChar w:fldCharType="end"/>
            </w:r>
          </w:p>
          <w:p w:rsidR="006C79FC" w:rsidRPr="00765A29" w:rsidRDefault="006C79FC" w:rsidP="00350DA1">
            <w:pPr>
              <w:spacing w:before="120"/>
              <w:rPr>
                <w:rFonts w:ascii="Times New Roman" w:hAnsi="Times New Roman"/>
                <w:sz w:val="22"/>
                <w:szCs w:val="22"/>
                <w:lang w:val="bg-BG"/>
              </w:rPr>
            </w:pP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6C79FC" w:rsidRPr="00765A29" w:rsidRDefault="006C79FC" w:rsidP="00350DA1">
            <w:pPr>
              <w:spacing w:before="120"/>
              <w:rPr>
                <w:rFonts w:ascii="Times New Roman" w:hAnsi="Times New Roman"/>
                <w:sz w:val="22"/>
                <w:szCs w:val="22"/>
                <w:lang w:val="bg-BG"/>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6C79FC" w:rsidRPr="00765A29" w:rsidRDefault="006C79FC" w:rsidP="00350DA1">
            <w:pPr>
              <w:spacing w:before="120"/>
              <w:rPr>
                <w:rFonts w:ascii="Times New Roman" w:hAnsi="Times New Roman"/>
                <w:sz w:val="22"/>
                <w:szCs w:val="22"/>
                <w:lang w:val="bg-BG"/>
              </w:rPr>
            </w:pPr>
          </w:p>
        </w:tc>
      </w:tr>
    </w:tbl>
    <w:p w:rsidR="00C3578E" w:rsidRPr="001E0863" w:rsidRDefault="00C3578E" w:rsidP="00C3578E">
      <w:pPr>
        <w:spacing w:after="120"/>
        <w:jc w:val="both"/>
        <w:rPr>
          <w:sz w:val="18"/>
          <w:szCs w:val="18"/>
          <w:lang w:val="bg-BG"/>
        </w:rPr>
      </w:pPr>
    </w:p>
    <w:p w:rsidR="00C3578E" w:rsidRPr="009C3D65" w:rsidRDefault="00C3578E" w:rsidP="00C3578E">
      <w:pPr>
        <w:pStyle w:val="BodyText"/>
        <w:jc w:val="center"/>
        <w:rPr>
          <w:rFonts w:ascii="Times New Roman" w:hAnsi="Times New Roman"/>
          <w:b/>
          <w:caps/>
          <w:spacing w:val="-8"/>
          <w:sz w:val="22"/>
          <w:szCs w:val="22"/>
          <w:lang w:val="bg-BG"/>
        </w:rPr>
      </w:pPr>
      <w:r w:rsidRPr="009C3D65">
        <w:rPr>
          <w:rFonts w:ascii="Times New Roman" w:hAnsi="Times New Roman"/>
          <w:b/>
          <w:caps/>
          <w:spacing w:val="-8"/>
          <w:sz w:val="22"/>
          <w:szCs w:val="22"/>
          <w:lang w:val="bg-BG"/>
        </w:rPr>
        <w:t>таблица за оценка на техническото и финансово качество</w:t>
      </w:r>
    </w:p>
    <w:tbl>
      <w:tblPr>
        <w:tblStyle w:val="TableGrid"/>
        <w:tblW w:w="5000" w:type="pct"/>
        <w:tblLook w:val="01E0" w:firstRow="1" w:lastRow="1" w:firstColumn="1" w:lastColumn="1" w:noHBand="0" w:noVBand="0"/>
      </w:tblPr>
      <w:tblGrid>
        <w:gridCol w:w="5977"/>
        <w:gridCol w:w="1505"/>
        <w:gridCol w:w="1806"/>
      </w:tblGrid>
      <w:tr w:rsidR="00C3578E" w:rsidRPr="009C3D65" w:rsidTr="004F62BC">
        <w:tc>
          <w:tcPr>
            <w:tcW w:w="3319" w:type="pct"/>
            <w:tcBorders>
              <w:bottom w:val="single" w:sz="4" w:space="0" w:color="auto"/>
            </w:tcBorders>
          </w:tcPr>
          <w:p w:rsidR="00C3578E" w:rsidRPr="009C3D65" w:rsidRDefault="00DA3E13"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Критерии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Максимална оценка</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Точка от Формуляра за кандидатстване</w:t>
            </w:r>
          </w:p>
        </w:tc>
      </w:tr>
      <w:tr w:rsidR="00C3578E" w:rsidRPr="009C3D65" w:rsidTr="004F62BC">
        <w:tc>
          <w:tcPr>
            <w:tcW w:w="3319" w:type="pct"/>
            <w:tcBorders>
              <w:bottom w:val="single" w:sz="4" w:space="0" w:color="auto"/>
            </w:tcBorders>
            <w:shd w:val="clear" w:color="auto" w:fill="D9D9D9" w:themeFill="background1" w:themeFillShade="D9"/>
          </w:tcPr>
          <w:p w:rsidR="00C3578E" w:rsidRPr="009C3D65" w:rsidRDefault="00C3578E" w:rsidP="00563EC5">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t xml:space="preserve">1.Съответствие с хоризонталните политики на </w:t>
            </w:r>
            <w:r w:rsidR="00415F2E" w:rsidRPr="009C3D65">
              <w:rPr>
                <w:rFonts w:ascii="Times New Roman" w:hAnsi="Times New Roman"/>
                <w:b/>
                <w:sz w:val="22"/>
                <w:szCs w:val="22"/>
                <w:lang w:val="bg-BG"/>
              </w:rPr>
              <w:t xml:space="preserve">ЕС </w:t>
            </w:r>
          </w:p>
        </w:tc>
        <w:tc>
          <w:tcPr>
            <w:tcW w:w="758" w:type="pct"/>
            <w:tcBorders>
              <w:bottom w:val="single" w:sz="4" w:space="0" w:color="auto"/>
            </w:tcBorders>
            <w:shd w:val="clear" w:color="auto" w:fill="D9D9D9" w:themeFill="background1" w:themeFillShade="D9"/>
          </w:tcPr>
          <w:p w:rsidR="00C3578E" w:rsidRPr="009C3D65" w:rsidRDefault="00C3578E" w:rsidP="00563EC5">
            <w:pPr>
              <w:pStyle w:val="BodyText"/>
              <w:spacing w:before="120" w:after="0"/>
              <w:jc w:val="center"/>
              <w:rPr>
                <w:rFonts w:ascii="Times New Roman" w:hAnsi="Times New Roman"/>
                <w:b/>
                <w:sz w:val="22"/>
                <w:szCs w:val="22"/>
                <w:lang w:val="bg-BG"/>
              </w:rPr>
            </w:pPr>
            <w:r w:rsidRPr="009C3D65">
              <w:rPr>
                <w:rFonts w:ascii="Times New Roman" w:hAnsi="Times New Roman"/>
                <w:b/>
                <w:sz w:val="22"/>
                <w:szCs w:val="22"/>
                <w:lang w:val="bg-BG"/>
              </w:rPr>
              <w:t>5</w:t>
            </w:r>
          </w:p>
        </w:tc>
        <w:tc>
          <w:tcPr>
            <w:tcW w:w="923" w:type="pct"/>
            <w:tcBorders>
              <w:bottom w:val="single" w:sz="4" w:space="0" w:color="auto"/>
            </w:tcBorders>
            <w:shd w:val="clear" w:color="auto" w:fill="D9D9D9" w:themeFill="background1" w:themeFillShade="D9"/>
          </w:tcPr>
          <w:p w:rsidR="00C3578E" w:rsidRPr="009C3D65" w:rsidRDefault="00C3578E" w:rsidP="00563EC5">
            <w:pPr>
              <w:pStyle w:val="BodyText"/>
              <w:spacing w:before="120" w:after="0"/>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9C3D65">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9C3D65">
              <w:rPr>
                <w:rFonts w:ascii="Times New Roman" w:hAnsi="Times New Roman"/>
                <w:i/>
                <w:sz w:val="22"/>
                <w:szCs w:val="22"/>
                <w:lang w:val="bg-BG"/>
              </w:rPr>
              <w:t>равнопоставеност</w:t>
            </w:r>
            <w:proofErr w:type="spellEnd"/>
            <w:r w:rsidRPr="009C3D65">
              <w:rPr>
                <w:rFonts w:ascii="Times New Roman" w:hAnsi="Times New Roman"/>
                <w:i/>
                <w:sz w:val="22"/>
                <w:szCs w:val="22"/>
                <w:lang w:val="bg-BG"/>
              </w:rPr>
              <w:t>, превенция на дискриминацията и осигуряване на социално включване;</w:t>
            </w:r>
          </w:p>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9C3D65">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9C3D65">
              <w:rPr>
                <w:rFonts w:ascii="Times New Roman" w:hAnsi="Times New Roman"/>
                <w:i/>
                <w:sz w:val="22"/>
                <w:szCs w:val="22"/>
                <w:lang w:val="bg-BG"/>
              </w:rPr>
              <w:t>Проектното предложение допринася за подобряване на опазването на околната среда;</w:t>
            </w:r>
          </w:p>
          <w:p w:rsidR="00C3578E" w:rsidRPr="009C3D65" w:rsidRDefault="00C3578E" w:rsidP="00C5640C">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9C3D65">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5</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9C3D65">
              <w:rPr>
                <w:rFonts w:ascii="Times New Roman" w:hAnsi="Times New Roman"/>
                <w:i/>
                <w:sz w:val="22"/>
                <w:szCs w:val="22"/>
                <w:lang w:val="bg-BG"/>
              </w:rPr>
              <w:t xml:space="preserve">Проектното предложение допринася за реализиране на два </w:t>
            </w:r>
            <w:r w:rsidR="00184B80">
              <w:rPr>
                <w:rFonts w:ascii="Times New Roman" w:hAnsi="Times New Roman"/>
                <w:i/>
                <w:sz w:val="22"/>
                <w:szCs w:val="22"/>
                <w:lang w:val="bg-BG"/>
              </w:rPr>
              <w:t xml:space="preserve">или повече </w:t>
            </w:r>
            <w:r w:rsidRPr="009C3D65">
              <w:rPr>
                <w:rFonts w:ascii="Times New Roman" w:hAnsi="Times New Roman"/>
                <w:i/>
                <w:sz w:val="22"/>
                <w:szCs w:val="22"/>
                <w:lang w:val="bg-BG"/>
              </w:rPr>
              <w:t>от хоризонталните принципи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9C3D65">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501B31" w:rsidRPr="009C3D65" w:rsidTr="004F62BC">
        <w:tc>
          <w:tcPr>
            <w:tcW w:w="3319" w:type="pct"/>
            <w:shd w:val="clear" w:color="auto" w:fill="C0C0C0"/>
          </w:tcPr>
          <w:p w:rsidR="00501B31" w:rsidRPr="009C3D65" w:rsidRDefault="00501B31" w:rsidP="005A199B">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t>2. Обосновка на проекта и методология</w:t>
            </w:r>
          </w:p>
        </w:tc>
        <w:tc>
          <w:tcPr>
            <w:tcW w:w="758" w:type="pct"/>
            <w:shd w:val="clear" w:color="auto" w:fill="C0C0C0"/>
          </w:tcPr>
          <w:p w:rsidR="00501B31" w:rsidRPr="009C3D65" w:rsidRDefault="00047436" w:rsidP="0082174E">
            <w:pPr>
              <w:pStyle w:val="BodyText"/>
              <w:spacing w:before="120" w:after="0"/>
              <w:jc w:val="center"/>
              <w:rPr>
                <w:rFonts w:ascii="Times New Roman" w:hAnsi="Times New Roman"/>
                <w:b/>
                <w:sz w:val="22"/>
                <w:szCs w:val="22"/>
                <w:lang w:val="bg-BG"/>
              </w:rPr>
            </w:pPr>
            <w:r w:rsidRPr="009C3D65">
              <w:rPr>
                <w:rFonts w:ascii="Times New Roman" w:hAnsi="Times New Roman"/>
                <w:b/>
                <w:sz w:val="22"/>
                <w:szCs w:val="22"/>
                <w:lang w:val="bg-BG"/>
              </w:rPr>
              <w:t>25</w:t>
            </w:r>
          </w:p>
        </w:tc>
        <w:tc>
          <w:tcPr>
            <w:tcW w:w="923" w:type="pct"/>
            <w:shd w:val="clear" w:color="auto" w:fill="C0C0C0"/>
          </w:tcPr>
          <w:p w:rsidR="00501B31" w:rsidRPr="009C3D65" w:rsidRDefault="00501B31" w:rsidP="00501B31">
            <w:pPr>
              <w:pStyle w:val="BodyText"/>
              <w:spacing w:before="120" w:after="0"/>
              <w:rPr>
                <w:rFonts w:ascii="Times New Roman" w:hAnsi="Times New Roman"/>
                <w:b/>
                <w:sz w:val="22"/>
                <w:szCs w:val="22"/>
                <w:lang w:val="bg-BG"/>
              </w:rPr>
            </w:pPr>
          </w:p>
        </w:tc>
      </w:tr>
      <w:tr w:rsidR="00C3578E" w:rsidRPr="009C3D65" w:rsidTr="004F62BC">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Направеният анализ на териториалния обхват демонстрира познаване</w:t>
            </w:r>
            <w:r w:rsidR="00E76B14" w:rsidRPr="009C3D65">
              <w:rPr>
                <w:rFonts w:ascii="Times New Roman" w:hAnsi="Times New Roman"/>
                <w:i/>
                <w:sz w:val="22"/>
                <w:szCs w:val="22"/>
                <w:lang w:val="bg-BG"/>
              </w:rPr>
              <w:t xml:space="preserve"> </w:t>
            </w:r>
            <w:r w:rsidRPr="009C3D65">
              <w:rPr>
                <w:rFonts w:ascii="Times New Roman" w:hAnsi="Times New Roman"/>
                <w:i/>
                <w:sz w:val="22"/>
                <w:szCs w:val="22"/>
                <w:lang w:val="bg-BG"/>
              </w:rPr>
              <w:t>на нуждите и проблемите на целевата територия (община, група общини, област</w:t>
            </w:r>
            <w:r w:rsidR="00501B31" w:rsidRPr="009C3D65">
              <w:rPr>
                <w:rFonts w:ascii="Times New Roman" w:hAnsi="Times New Roman"/>
                <w:i/>
                <w:sz w:val="22"/>
                <w:szCs w:val="22"/>
                <w:lang w:val="bg-BG"/>
              </w:rPr>
              <w:t>,</w:t>
            </w:r>
            <w:r w:rsidRPr="009C3D65">
              <w:rPr>
                <w:rFonts w:ascii="Times New Roman" w:hAnsi="Times New Roman"/>
                <w:i/>
                <w:sz w:val="22"/>
                <w:szCs w:val="22"/>
                <w:lang w:val="bg-BG"/>
              </w:rPr>
              <w:t xml:space="preserve"> регион);</w:t>
            </w:r>
          </w:p>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 xml:space="preserve">Проектното предложение е в съответствие с целите на </w:t>
            </w:r>
            <w:r w:rsidR="00876E12" w:rsidRPr="009C3D65">
              <w:rPr>
                <w:rFonts w:ascii="Times New Roman" w:hAnsi="Times New Roman"/>
                <w:i/>
                <w:sz w:val="22"/>
                <w:szCs w:val="22"/>
                <w:lang w:val="bg-BG"/>
              </w:rPr>
              <w:t xml:space="preserve">ИПГВР, </w:t>
            </w:r>
            <w:r w:rsidRPr="009C3D65">
              <w:rPr>
                <w:rFonts w:ascii="Times New Roman" w:hAnsi="Times New Roman"/>
                <w:i/>
                <w:sz w:val="22"/>
                <w:szCs w:val="22"/>
                <w:lang w:val="bg-BG"/>
              </w:rPr>
              <w:t>Общински план за развитие и/или Областна стратегия за развитие;</w:t>
            </w:r>
          </w:p>
          <w:p w:rsidR="00C3578E" w:rsidRPr="009C3D65" w:rsidRDefault="00C3578E" w:rsidP="00EE52C8">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lastRenderedPageBreak/>
              <w:t>Проектното предложение е насочено към институции, обслужващи повече от едно населени места в рамките на една община или такива, обслужващи крайни, периферни населени места</w:t>
            </w:r>
            <w:r w:rsidR="00EE52C8">
              <w:rPr>
                <w:rFonts w:ascii="Times New Roman" w:hAnsi="Times New Roman"/>
                <w:i/>
                <w:sz w:val="22"/>
                <w:szCs w:val="22"/>
                <w:lang w:val="bg-BG"/>
              </w:rPr>
              <w:t>/жилищни сгради в</w:t>
            </w:r>
            <w:r w:rsidR="00EE52C8" w:rsidRPr="009C3D65">
              <w:rPr>
                <w:rFonts w:ascii="Times New Roman" w:hAnsi="Times New Roman"/>
                <w:i/>
                <w:sz w:val="22"/>
                <w:szCs w:val="22"/>
                <w:lang w:val="bg-BG"/>
              </w:rPr>
              <w:t xml:space="preserve"> </w:t>
            </w:r>
            <w:r w:rsidR="00EE52C8">
              <w:rPr>
                <w:rFonts w:ascii="Times New Roman" w:hAnsi="Times New Roman"/>
                <w:i/>
                <w:sz w:val="22"/>
                <w:szCs w:val="22"/>
                <w:lang w:val="bg-BG"/>
              </w:rPr>
              <w:t xml:space="preserve">крайни, периферни населени места </w:t>
            </w:r>
            <w:r w:rsidRPr="009C3D65">
              <w:rPr>
                <w:rFonts w:ascii="Times New Roman" w:hAnsi="Times New Roman"/>
                <w:i/>
                <w:sz w:val="22"/>
                <w:szCs w:val="22"/>
                <w:lang w:val="bg-BG"/>
              </w:rPr>
              <w:t>;</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lastRenderedPageBreak/>
              <w:t>Оценка 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lastRenderedPageBreak/>
              <w:t>Един, два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Три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2.</w:t>
            </w:r>
            <w:proofErr w:type="spellStart"/>
            <w:r w:rsidRPr="009C3D65">
              <w:rPr>
                <w:rFonts w:ascii="Times New Roman" w:hAnsi="Times New Roman"/>
                <w:sz w:val="22"/>
                <w:szCs w:val="22"/>
                <w:lang w:val="bg-BG"/>
              </w:rPr>
              <w:t>2</w:t>
            </w:r>
            <w:proofErr w:type="spellEnd"/>
            <w:r w:rsidRPr="009C3D65">
              <w:rPr>
                <w:rFonts w:ascii="Times New Roman" w:hAnsi="Times New Roman"/>
                <w:sz w:val="22"/>
                <w:szCs w:val="22"/>
                <w:lang w:val="bg-BG"/>
              </w:rPr>
              <w:t>. Ясно дефинирани крайни бенефициенти и целеви групи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 xml:space="preserve">5 </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C3578E" w:rsidRPr="009C3D65" w:rsidRDefault="00501B31"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Целевите групи са ясно идентифицирани –</w:t>
            </w:r>
            <w:r w:rsidR="000504BE" w:rsidRPr="009C3D65">
              <w:rPr>
                <w:rFonts w:ascii="Times New Roman" w:hAnsi="Times New Roman"/>
                <w:i/>
                <w:sz w:val="22"/>
                <w:szCs w:val="22"/>
                <w:lang w:val="bg-BG"/>
              </w:rPr>
              <w:t xml:space="preserve"> използвани са  количествени показатели, представен е качествен анализ</w:t>
            </w:r>
            <w:r w:rsidR="00C3578E" w:rsidRPr="009C3D65">
              <w:rPr>
                <w:rFonts w:ascii="Times New Roman" w:hAnsi="Times New Roman"/>
                <w:i/>
                <w:sz w:val="22"/>
                <w:szCs w:val="22"/>
                <w:lang w:val="bg-BG"/>
              </w:rPr>
              <w:t>;</w:t>
            </w:r>
          </w:p>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Проектното предложение адресира по подходящ начин идентифицираните нужди и проблеми на целевите групи;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Един от горепосочените критерии не е изпълнен</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9C3D65">
              <w:rPr>
                <w:rFonts w:ascii="Times New Roman" w:hAnsi="Times New Roman"/>
                <w:i/>
                <w:sz w:val="22"/>
                <w:szCs w:val="22"/>
                <w:lang w:val="bg-BG"/>
              </w:rPr>
              <w:t>Два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758" w:type="pct"/>
          </w:tcPr>
          <w:p w:rsidR="00C3578E" w:rsidRPr="009C3D65"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5</w:t>
            </w:r>
            <w:r w:rsidR="00876E12" w:rsidRPr="009C3D65">
              <w:rPr>
                <w:rFonts w:ascii="Times New Roman" w:hAnsi="Times New Roman"/>
                <w:b/>
                <w:sz w:val="22"/>
                <w:szCs w:val="22"/>
                <w:lang w:val="en-US"/>
              </w:rPr>
              <w:t>x2</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0C66BF" w:rsidRPr="009C3D65" w:rsidRDefault="00C3578E" w:rsidP="00876E12">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r w:rsidR="000C66BF" w:rsidRPr="009C3D65">
              <w:rPr>
                <w:rFonts w:ascii="Times New Roman" w:hAnsi="Times New Roman"/>
                <w:i/>
                <w:sz w:val="22"/>
                <w:szCs w:val="22"/>
                <w:lang w:val="bg-BG"/>
              </w:rPr>
              <w:t>;</w:t>
            </w:r>
          </w:p>
          <w:p w:rsidR="00876E12" w:rsidRPr="009C3D65" w:rsidRDefault="00C3578E" w:rsidP="00876E12">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 xml:space="preserve"> Дейностите са описани подробно и обхватът и времетраенето им е напълно ясен;</w:t>
            </w:r>
            <w:r w:rsidR="00876E12" w:rsidRPr="009C3D65">
              <w:rPr>
                <w:rFonts w:ascii="Times New Roman" w:hAnsi="Times New Roman"/>
                <w:i/>
                <w:sz w:val="22"/>
                <w:szCs w:val="22"/>
                <w:lang w:val="bg-BG"/>
              </w:rPr>
              <w:t xml:space="preserve"> </w:t>
            </w:r>
          </w:p>
          <w:p w:rsidR="00C3578E" w:rsidRPr="009C3D65" w:rsidRDefault="00876E12" w:rsidP="0082174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58" w:type="pct"/>
          </w:tcPr>
          <w:p w:rsidR="00C3578E" w:rsidRPr="009C3D65"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5</w:t>
            </w:r>
            <w:r w:rsidR="00876E12" w:rsidRPr="009C3D65">
              <w:rPr>
                <w:rFonts w:ascii="Times New Roman" w:hAnsi="Times New Roman"/>
                <w:b/>
                <w:sz w:val="22"/>
                <w:szCs w:val="22"/>
                <w:lang w:val="en-US"/>
              </w:rPr>
              <w:t>x2</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5A199B">
            <w:pPr>
              <w:spacing w:before="120"/>
              <w:jc w:val="both"/>
              <w:rPr>
                <w:rFonts w:ascii="Times New Roman" w:hAnsi="Times New Roman"/>
                <w:i/>
                <w:sz w:val="22"/>
                <w:szCs w:val="22"/>
                <w:lang w:val="bg-BG"/>
              </w:rPr>
            </w:pPr>
            <w:r w:rsidRPr="009C3D65">
              <w:rPr>
                <w:rFonts w:ascii="Times New Roman" w:hAnsi="Times New Roman"/>
                <w:i/>
                <w:sz w:val="22"/>
                <w:szCs w:val="22"/>
                <w:lang w:val="bg-BG"/>
              </w:rPr>
              <w:t>- Един от горепосочените критерии не е изпълнен</w:t>
            </w:r>
          </w:p>
        </w:tc>
        <w:tc>
          <w:tcPr>
            <w:tcW w:w="758" w:type="pct"/>
          </w:tcPr>
          <w:p w:rsidR="00C3578E" w:rsidRPr="009C3D65"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3</w:t>
            </w:r>
            <w:r w:rsidR="00876E12" w:rsidRPr="009C3D65">
              <w:rPr>
                <w:rFonts w:ascii="Times New Roman" w:hAnsi="Times New Roman"/>
                <w:b/>
                <w:sz w:val="22"/>
                <w:szCs w:val="22"/>
                <w:lang w:val="en-US"/>
              </w:rPr>
              <w:t>x2</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184B80">
            <w:pPr>
              <w:spacing w:before="120"/>
              <w:jc w:val="both"/>
              <w:rPr>
                <w:rFonts w:ascii="Times New Roman" w:hAnsi="Times New Roman"/>
                <w:i/>
                <w:sz w:val="22"/>
                <w:szCs w:val="22"/>
                <w:lang w:val="bg-BG"/>
              </w:rPr>
            </w:pPr>
            <w:r w:rsidRPr="009C3D65">
              <w:rPr>
                <w:rFonts w:ascii="Times New Roman" w:hAnsi="Times New Roman"/>
                <w:i/>
                <w:sz w:val="22"/>
                <w:szCs w:val="22"/>
                <w:lang w:val="bg-BG"/>
              </w:rPr>
              <w:t xml:space="preserve">- </w:t>
            </w:r>
            <w:r w:rsidR="00184B80">
              <w:rPr>
                <w:rFonts w:ascii="Times New Roman" w:hAnsi="Times New Roman"/>
                <w:i/>
                <w:sz w:val="22"/>
                <w:szCs w:val="22"/>
                <w:lang w:val="bg-BG"/>
              </w:rPr>
              <w:t>Два</w:t>
            </w:r>
            <w:r w:rsidR="00184B80" w:rsidRPr="009C3D65">
              <w:rPr>
                <w:rFonts w:ascii="Times New Roman" w:hAnsi="Times New Roman"/>
                <w:i/>
                <w:sz w:val="22"/>
                <w:szCs w:val="22"/>
                <w:lang w:val="bg-BG"/>
              </w:rPr>
              <w:t xml:space="preserve"> </w:t>
            </w:r>
            <w:r w:rsidRPr="009C3D65">
              <w:rPr>
                <w:rFonts w:ascii="Times New Roman" w:hAnsi="Times New Roman"/>
                <w:i/>
                <w:sz w:val="22"/>
                <w:szCs w:val="22"/>
                <w:lang w:val="bg-BG"/>
              </w:rPr>
              <w:t>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1</w:t>
            </w:r>
            <w:r w:rsidR="00876E12" w:rsidRPr="009C3D65">
              <w:rPr>
                <w:rFonts w:ascii="Times New Roman" w:hAnsi="Times New Roman"/>
                <w:b/>
                <w:sz w:val="22"/>
                <w:szCs w:val="22"/>
                <w:lang w:val="en-US"/>
              </w:rPr>
              <w:t>x2</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876E12">
            <w:pPr>
              <w:spacing w:before="120"/>
              <w:jc w:val="both"/>
              <w:rPr>
                <w:rFonts w:ascii="Times New Roman" w:hAnsi="Times New Roman"/>
                <w:sz w:val="22"/>
                <w:szCs w:val="22"/>
                <w:lang w:val="bg-BG"/>
              </w:rPr>
            </w:pPr>
            <w:r w:rsidRPr="009C3D65">
              <w:rPr>
                <w:rFonts w:ascii="Times New Roman" w:hAnsi="Times New Roman"/>
                <w:sz w:val="22"/>
                <w:szCs w:val="22"/>
                <w:lang w:val="bg-BG"/>
              </w:rPr>
              <w:t>2.</w:t>
            </w:r>
            <w:r w:rsidR="00876E12" w:rsidRPr="009C3D65">
              <w:rPr>
                <w:rFonts w:ascii="Times New Roman" w:hAnsi="Times New Roman"/>
                <w:sz w:val="22"/>
                <w:szCs w:val="22"/>
                <w:lang w:val="en-US"/>
              </w:rPr>
              <w:t>4</w:t>
            </w:r>
            <w:r w:rsidRPr="009C3D65">
              <w:rPr>
                <w:rFonts w:ascii="Times New Roman" w:hAnsi="Times New Roman"/>
                <w:sz w:val="22"/>
                <w:szCs w:val="22"/>
                <w:lang w:val="bg-BG"/>
              </w:rPr>
              <w:t>.</w:t>
            </w:r>
            <w:r w:rsidR="00563EC5" w:rsidRPr="009C3D65">
              <w:rPr>
                <w:rFonts w:ascii="Times New Roman" w:hAnsi="Times New Roman"/>
                <w:sz w:val="22"/>
                <w:szCs w:val="22"/>
                <w:lang w:val="bg-BG"/>
              </w:rPr>
              <w:t xml:space="preserve"> </w:t>
            </w:r>
            <w:r w:rsidRPr="009C3D65">
              <w:rPr>
                <w:rFonts w:ascii="Times New Roman" w:hAnsi="Times New Roman"/>
                <w:sz w:val="22"/>
                <w:szCs w:val="22"/>
                <w:lang w:val="bg-BG"/>
              </w:rPr>
              <w:t>Ясно дефинирани резултати и продукти, реалистично и обективно измерими индикатори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Индикаторите са ясни, конкретни и изчерпателни;</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Източниците на информация са ясни и изчерпателни;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5</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5A199B">
            <w:pPr>
              <w:spacing w:before="120"/>
              <w:jc w:val="both"/>
              <w:rPr>
                <w:rFonts w:ascii="Times New Roman" w:hAnsi="Times New Roman"/>
                <w:i/>
                <w:sz w:val="22"/>
                <w:szCs w:val="22"/>
                <w:lang w:val="bg-BG"/>
              </w:rPr>
            </w:pPr>
            <w:r w:rsidRPr="009C3D65">
              <w:rPr>
                <w:rFonts w:ascii="Times New Roman" w:hAnsi="Times New Roman"/>
                <w:i/>
                <w:sz w:val="22"/>
                <w:szCs w:val="22"/>
                <w:lang w:val="bg-BG"/>
              </w:rPr>
              <w:lastRenderedPageBreak/>
              <w:t>- Един или два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5A199B">
            <w:pPr>
              <w:spacing w:before="120"/>
              <w:jc w:val="both"/>
              <w:rPr>
                <w:rFonts w:ascii="Times New Roman" w:hAnsi="Times New Roman"/>
                <w:i/>
                <w:sz w:val="22"/>
                <w:szCs w:val="22"/>
                <w:lang w:val="bg-BG"/>
              </w:rPr>
            </w:pPr>
            <w:r w:rsidRPr="009C3D65">
              <w:rPr>
                <w:rFonts w:ascii="Times New Roman" w:hAnsi="Times New Roman"/>
                <w:i/>
                <w:sz w:val="22"/>
                <w:szCs w:val="22"/>
                <w:lang w:val="bg-BG"/>
              </w:rPr>
              <w:t>- Три от горепосочените критерии не са изпълнени</w:t>
            </w:r>
          </w:p>
        </w:tc>
        <w:tc>
          <w:tcPr>
            <w:tcW w:w="758" w:type="pct"/>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w:t>
            </w:r>
          </w:p>
        </w:tc>
        <w:tc>
          <w:tcPr>
            <w:tcW w:w="923" w:type="pct"/>
          </w:tcPr>
          <w:p w:rsidR="00C3578E" w:rsidRPr="009C3D65" w:rsidRDefault="00C3578E" w:rsidP="005A199B">
            <w:pPr>
              <w:pStyle w:val="BodyText"/>
              <w:spacing w:after="0"/>
              <w:jc w:val="center"/>
              <w:rPr>
                <w:rFonts w:ascii="Times New Roman" w:hAnsi="Times New Roman"/>
                <w:b/>
                <w:sz w:val="22"/>
                <w:szCs w:val="22"/>
                <w:lang w:val="bg-BG"/>
              </w:rPr>
            </w:pPr>
          </w:p>
        </w:tc>
      </w:tr>
      <w:tr w:rsidR="00563EC5" w:rsidRPr="009C3D65" w:rsidTr="004F62BC">
        <w:tc>
          <w:tcPr>
            <w:tcW w:w="3319" w:type="pct"/>
            <w:shd w:val="clear" w:color="auto" w:fill="C0C0C0"/>
          </w:tcPr>
          <w:p w:rsidR="00563EC5" w:rsidRPr="009C3D65" w:rsidRDefault="00563EC5" w:rsidP="00563EC5">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758" w:type="pct"/>
            <w:shd w:val="clear" w:color="auto" w:fill="C0C0C0"/>
          </w:tcPr>
          <w:p w:rsidR="00563EC5" w:rsidRPr="009C3D65" w:rsidRDefault="00563EC5" w:rsidP="00563EC5">
            <w:pPr>
              <w:pStyle w:val="BodyText"/>
              <w:spacing w:before="120" w:after="0"/>
              <w:jc w:val="center"/>
              <w:rPr>
                <w:rFonts w:ascii="Times New Roman" w:hAnsi="Times New Roman"/>
                <w:b/>
                <w:sz w:val="22"/>
                <w:szCs w:val="22"/>
                <w:lang w:val="bg-BG"/>
              </w:rPr>
            </w:pPr>
            <w:r w:rsidRPr="009C3D65">
              <w:rPr>
                <w:rFonts w:ascii="Times New Roman" w:hAnsi="Times New Roman"/>
                <w:b/>
                <w:sz w:val="22"/>
                <w:szCs w:val="22"/>
                <w:lang w:val="bg-BG"/>
              </w:rPr>
              <w:t>5 x 2</w:t>
            </w:r>
          </w:p>
        </w:tc>
        <w:tc>
          <w:tcPr>
            <w:tcW w:w="923" w:type="pct"/>
            <w:shd w:val="clear" w:color="auto" w:fill="C0C0C0"/>
          </w:tcPr>
          <w:p w:rsidR="00563EC5" w:rsidRPr="009C3D65" w:rsidRDefault="00563EC5" w:rsidP="00563EC5">
            <w:pPr>
              <w:pStyle w:val="BodyText"/>
              <w:spacing w:before="120" w:after="0"/>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9C3D65">
              <w:rPr>
                <w:rFonts w:ascii="Times New Roman" w:hAnsi="Times New Roman"/>
                <w:i/>
                <w:sz w:val="22"/>
                <w:szCs w:val="22"/>
                <w:lang w:val="bg-BG"/>
              </w:rPr>
              <w:t>крaя</w:t>
            </w:r>
            <w:proofErr w:type="spellEnd"/>
            <w:r w:rsidRPr="009C3D65">
              <w:rPr>
                <w:rFonts w:ascii="Times New Roman" w:hAnsi="Times New Roman"/>
                <w:i/>
                <w:sz w:val="22"/>
                <w:szCs w:val="22"/>
                <w:lang w:val="bg-BG"/>
              </w:rPr>
              <w:t xml:space="preserve"> на финансирането;</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C3578E" w:rsidRPr="00807CB8" w:rsidRDefault="00C3578E" w:rsidP="00807CB8">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5 x 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807CB8">
            <w:pPr>
              <w:shd w:val="clear" w:color="auto" w:fill="FFFFFF"/>
              <w:spacing w:before="120"/>
              <w:ind w:right="72"/>
              <w:jc w:val="both"/>
              <w:rPr>
                <w:rFonts w:ascii="Times New Roman" w:hAnsi="Times New Roman"/>
                <w:i/>
                <w:sz w:val="22"/>
                <w:szCs w:val="22"/>
                <w:lang w:val="bg-BG"/>
              </w:rPr>
            </w:pPr>
            <w:r w:rsidRPr="009C3D65">
              <w:rPr>
                <w:rFonts w:ascii="Times New Roman" w:hAnsi="Times New Roman"/>
                <w:i/>
                <w:sz w:val="22"/>
                <w:szCs w:val="22"/>
                <w:lang w:val="bg-BG"/>
              </w:rPr>
              <w:t xml:space="preserve">- Един от горепосочените критерии не </w:t>
            </w:r>
            <w:r w:rsidR="00807CB8">
              <w:rPr>
                <w:rFonts w:ascii="Times New Roman" w:hAnsi="Times New Roman"/>
                <w:i/>
                <w:sz w:val="22"/>
                <w:szCs w:val="22"/>
                <w:lang w:val="bg-BG"/>
              </w:rPr>
              <w:t>е изпълнен</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3 x 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807CB8">
            <w:pPr>
              <w:shd w:val="clear" w:color="auto" w:fill="FFFFFF"/>
              <w:spacing w:before="120"/>
              <w:ind w:right="72"/>
              <w:jc w:val="both"/>
              <w:rPr>
                <w:rFonts w:ascii="Times New Roman" w:hAnsi="Times New Roman"/>
                <w:i/>
                <w:sz w:val="22"/>
                <w:szCs w:val="22"/>
                <w:lang w:val="bg-BG"/>
              </w:rPr>
            </w:pPr>
            <w:r w:rsidRPr="009C3D65">
              <w:rPr>
                <w:rFonts w:ascii="Times New Roman" w:hAnsi="Times New Roman"/>
                <w:i/>
                <w:sz w:val="22"/>
                <w:szCs w:val="22"/>
                <w:lang w:val="bg-BG"/>
              </w:rPr>
              <w:t xml:space="preserve">- </w:t>
            </w:r>
            <w:r w:rsidR="00807CB8">
              <w:rPr>
                <w:rFonts w:ascii="Times New Roman" w:hAnsi="Times New Roman"/>
                <w:i/>
                <w:sz w:val="22"/>
                <w:szCs w:val="22"/>
                <w:lang w:val="bg-BG"/>
              </w:rPr>
              <w:t>Два</w:t>
            </w:r>
            <w:r w:rsidRPr="009C3D65">
              <w:rPr>
                <w:rFonts w:ascii="Times New Roman" w:hAnsi="Times New Roman"/>
                <w:i/>
                <w:sz w:val="22"/>
                <w:szCs w:val="22"/>
                <w:lang w:val="bg-BG"/>
              </w:rPr>
              <w:t xml:space="preserve"> от горепосочените критерии не са изпълнени</w:t>
            </w:r>
          </w:p>
        </w:tc>
        <w:tc>
          <w:tcPr>
            <w:tcW w:w="758"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Оценка 1 x 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563EC5" w:rsidRPr="009C3D65" w:rsidTr="004F62BC">
        <w:tc>
          <w:tcPr>
            <w:tcW w:w="3319" w:type="pct"/>
            <w:shd w:val="clear" w:color="auto" w:fill="C0C0C0"/>
          </w:tcPr>
          <w:p w:rsidR="00563EC5" w:rsidRPr="009C3D65" w:rsidRDefault="00563EC5" w:rsidP="00563EC5">
            <w:pPr>
              <w:pStyle w:val="BodyText"/>
              <w:spacing w:before="120" w:after="0"/>
              <w:rPr>
                <w:rFonts w:ascii="Times New Roman" w:hAnsi="Times New Roman"/>
                <w:b/>
                <w:sz w:val="22"/>
                <w:szCs w:val="22"/>
                <w:lang w:val="en-US"/>
              </w:rPr>
            </w:pPr>
            <w:r w:rsidRPr="009C3D65">
              <w:rPr>
                <w:rFonts w:ascii="Times New Roman" w:hAnsi="Times New Roman"/>
                <w:b/>
                <w:sz w:val="22"/>
                <w:szCs w:val="22"/>
                <w:lang w:val="bg-BG"/>
              </w:rPr>
              <w:t>4. Капацитет за изпълнение и мониторинг - достатъчен управленски,  технически капацитет на кандидата и капацитет за вътрешен мониторинг на изпълнението</w:t>
            </w:r>
          </w:p>
        </w:tc>
        <w:tc>
          <w:tcPr>
            <w:tcW w:w="758" w:type="pct"/>
            <w:shd w:val="clear" w:color="auto" w:fill="C0C0C0"/>
          </w:tcPr>
          <w:p w:rsidR="00563EC5" w:rsidRPr="009C3D65" w:rsidRDefault="00563EC5" w:rsidP="00563EC5">
            <w:pPr>
              <w:pStyle w:val="BodyText"/>
              <w:spacing w:before="120" w:after="0"/>
              <w:jc w:val="center"/>
              <w:rPr>
                <w:rFonts w:ascii="Times New Roman" w:hAnsi="Times New Roman"/>
                <w:b/>
                <w:sz w:val="22"/>
                <w:szCs w:val="22"/>
                <w:lang w:val="en-US"/>
              </w:rPr>
            </w:pPr>
            <w:r w:rsidRPr="009C3D65">
              <w:rPr>
                <w:rFonts w:ascii="Times New Roman" w:hAnsi="Times New Roman"/>
                <w:b/>
                <w:sz w:val="22"/>
                <w:szCs w:val="22"/>
                <w:lang w:val="bg-BG"/>
              </w:rPr>
              <w:t>5</w:t>
            </w:r>
            <w:r w:rsidRPr="009C3D65">
              <w:rPr>
                <w:rFonts w:ascii="Times New Roman" w:hAnsi="Times New Roman"/>
                <w:b/>
                <w:sz w:val="22"/>
                <w:szCs w:val="22"/>
                <w:lang w:val="en-US"/>
              </w:rPr>
              <w:t>x2</w:t>
            </w:r>
          </w:p>
        </w:tc>
        <w:tc>
          <w:tcPr>
            <w:tcW w:w="923" w:type="pct"/>
            <w:shd w:val="clear" w:color="auto" w:fill="C0C0C0"/>
          </w:tcPr>
          <w:p w:rsidR="00563EC5" w:rsidRPr="009C3D65" w:rsidRDefault="00563EC5" w:rsidP="00563EC5">
            <w:pPr>
              <w:pStyle w:val="BodyText"/>
              <w:spacing w:before="120" w:after="0"/>
              <w:rPr>
                <w:rFonts w:ascii="Times New Roman" w:hAnsi="Times New Roman"/>
                <w:b/>
                <w:sz w:val="22"/>
                <w:szCs w:val="22"/>
                <w:lang w:val="en-US"/>
              </w:rPr>
            </w:pPr>
          </w:p>
        </w:tc>
      </w:tr>
      <w:tr w:rsidR="00C3578E" w:rsidRPr="009C3D65" w:rsidTr="004F62BC">
        <w:tc>
          <w:tcPr>
            <w:tcW w:w="3319" w:type="pct"/>
            <w:tcBorders>
              <w:bottom w:val="single" w:sz="4" w:space="0" w:color="auto"/>
            </w:tcBorders>
          </w:tcPr>
          <w:p w:rsidR="00C3578E" w:rsidRPr="009C3D65" w:rsidRDefault="00C3578E" w:rsidP="00C3578E">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9C3D65">
              <w:rPr>
                <w:rFonts w:ascii="Times New Roman" w:hAnsi="Times New Roman"/>
                <w:i/>
                <w:sz w:val="22"/>
                <w:szCs w:val="22"/>
                <w:lang w:val="bg-BG"/>
              </w:rPr>
              <w:t>Проектът предвижда добра институционална организация за управление – екип за управление на проекта с описание на длъжностите на членовете на екипа;</w:t>
            </w:r>
          </w:p>
          <w:p w:rsidR="00C3578E" w:rsidRPr="009C3D65" w:rsidRDefault="00C3578E" w:rsidP="00C3578E">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9C3D65">
              <w:rPr>
                <w:rFonts w:ascii="Times New Roman" w:hAnsi="Times New Roman"/>
                <w:i/>
                <w:sz w:val="22"/>
                <w:szCs w:val="22"/>
                <w:lang w:val="bg-BG"/>
              </w:rPr>
              <w:t xml:space="preserve">Предвидени са механизми за мониторинг и контрол на изпълнителите на </w:t>
            </w:r>
            <w:r w:rsidR="000648CD" w:rsidRPr="009C3D65">
              <w:rPr>
                <w:rFonts w:ascii="Times New Roman" w:hAnsi="Times New Roman"/>
                <w:i/>
                <w:sz w:val="22"/>
                <w:szCs w:val="22"/>
                <w:lang w:val="bg-BG"/>
              </w:rPr>
              <w:t xml:space="preserve">проектните </w:t>
            </w:r>
            <w:r w:rsidRPr="009C3D65">
              <w:rPr>
                <w:rFonts w:ascii="Times New Roman" w:hAnsi="Times New Roman"/>
                <w:i/>
                <w:sz w:val="22"/>
                <w:szCs w:val="22"/>
                <w:lang w:val="bg-BG"/>
              </w:rPr>
              <w:t>дейности;</w:t>
            </w:r>
          </w:p>
          <w:p w:rsidR="00C3578E" w:rsidRPr="009C3D65" w:rsidRDefault="00C3578E" w:rsidP="00C3578E">
            <w:pPr>
              <w:numPr>
                <w:ilvl w:val="3"/>
                <w:numId w:val="23"/>
              </w:numPr>
              <w:tabs>
                <w:tab w:val="clear" w:pos="4680"/>
                <w:tab w:val="num" w:pos="540"/>
              </w:tabs>
              <w:spacing w:before="120"/>
              <w:ind w:left="538" w:hanging="357"/>
              <w:jc w:val="both"/>
              <w:rPr>
                <w:rFonts w:ascii="Times New Roman" w:hAnsi="Times New Roman"/>
                <w:i/>
                <w:sz w:val="22"/>
                <w:szCs w:val="22"/>
                <w:lang w:val="bg-BG"/>
              </w:rPr>
            </w:pPr>
            <w:r w:rsidRPr="009C3D65">
              <w:rPr>
                <w:rFonts w:ascii="Times New Roman" w:hAnsi="Times New Roman"/>
                <w:i/>
                <w:sz w:val="22"/>
                <w:szCs w:val="22"/>
                <w:lang w:val="bg-BG"/>
              </w:rPr>
              <w:t>Предвидена е възможност за осъществяване на самооценка и периодично отчитане на напредъка по изпълнението на проектните дейности;</w:t>
            </w:r>
          </w:p>
        </w:tc>
        <w:tc>
          <w:tcPr>
            <w:tcW w:w="758" w:type="pct"/>
            <w:tcBorders>
              <w:bottom w:val="single" w:sz="4" w:space="0" w:color="auto"/>
            </w:tcBorders>
          </w:tcPr>
          <w:p w:rsidR="00C3578E" w:rsidRPr="00017CDA"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5</w:t>
            </w:r>
            <w:r w:rsidR="00017CDA">
              <w:rPr>
                <w:rFonts w:ascii="Times New Roman" w:hAnsi="Times New Roman"/>
                <w:b/>
                <w:sz w:val="22"/>
                <w:szCs w:val="22"/>
                <w:lang w:val="en-US"/>
              </w:rPr>
              <w:t>x2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5A199B">
            <w:pPr>
              <w:spacing w:before="120" w:after="240"/>
              <w:jc w:val="both"/>
              <w:rPr>
                <w:rFonts w:ascii="Times New Roman" w:hAnsi="Times New Roman"/>
                <w:sz w:val="22"/>
                <w:szCs w:val="22"/>
                <w:lang w:val="bg-BG"/>
              </w:rPr>
            </w:pPr>
            <w:r w:rsidRPr="009C3D65">
              <w:rPr>
                <w:rFonts w:ascii="Times New Roman" w:hAnsi="Times New Roman"/>
                <w:i/>
                <w:sz w:val="22"/>
                <w:szCs w:val="22"/>
                <w:lang w:val="bg-BG"/>
              </w:rPr>
              <w:t>- Един от горепосочените критерии не е изпълнен</w:t>
            </w:r>
          </w:p>
        </w:tc>
        <w:tc>
          <w:tcPr>
            <w:tcW w:w="758" w:type="pct"/>
            <w:tcBorders>
              <w:bottom w:val="single" w:sz="4" w:space="0" w:color="auto"/>
            </w:tcBorders>
          </w:tcPr>
          <w:p w:rsidR="00C3578E" w:rsidRPr="00017CDA"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3</w:t>
            </w:r>
            <w:r w:rsidR="00017CDA">
              <w:rPr>
                <w:rFonts w:ascii="Times New Roman" w:hAnsi="Times New Roman"/>
                <w:b/>
                <w:sz w:val="22"/>
                <w:szCs w:val="22"/>
                <w:lang w:val="en-US"/>
              </w:rPr>
              <w:t>x2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5A199B">
            <w:pPr>
              <w:spacing w:before="120" w:after="240"/>
              <w:jc w:val="both"/>
              <w:rPr>
                <w:rFonts w:ascii="Times New Roman" w:hAnsi="Times New Roman"/>
                <w:sz w:val="22"/>
                <w:szCs w:val="22"/>
                <w:lang w:val="bg-BG"/>
              </w:rPr>
            </w:pPr>
            <w:r w:rsidRPr="009C3D65">
              <w:rPr>
                <w:rFonts w:ascii="Times New Roman" w:hAnsi="Times New Roman"/>
                <w:i/>
                <w:sz w:val="22"/>
                <w:szCs w:val="22"/>
                <w:lang w:val="bg-BG"/>
              </w:rPr>
              <w:t>- Два от горепосочените критерии не са изпълнени</w:t>
            </w:r>
          </w:p>
        </w:tc>
        <w:tc>
          <w:tcPr>
            <w:tcW w:w="758" w:type="pct"/>
            <w:tcBorders>
              <w:bottom w:val="single" w:sz="4" w:space="0" w:color="auto"/>
            </w:tcBorders>
          </w:tcPr>
          <w:p w:rsidR="00C3578E" w:rsidRPr="00017CDA" w:rsidRDefault="00C3578E" w:rsidP="005A199B">
            <w:pPr>
              <w:pStyle w:val="BodyText"/>
              <w:spacing w:after="0"/>
              <w:jc w:val="center"/>
              <w:rPr>
                <w:rFonts w:ascii="Times New Roman" w:hAnsi="Times New Roman"/>
                <w:b/>
                <w:sz w:val="22"/>
                <w:szCs w:val="22"/>
                <w:lang w:val="en-US"/>
              </w:rPr>
            </w:pPr>
            <w:r w:rsidRPr="009C3D65">
              <w:rPr>
                <w:rFonts w:ascii="Times New Roman" w:hAnsi="Times New Roman"/>
                <w:b/>
                <w:sz w:val="22"/>
                <w:szCs w:val="22"/>
                <w:lang w:val="bg-BG"/>
              </w:rPr>
              <w:t>Оценка 1</w:t>
            </w:r>
            <w:r w:rsidR="00017CDA">
              <w:rPr>
                <w:rFonts w:ascii="Times New Roman" w:hAnsi="Times New Roman"/>
                <w:b/>
                <w:sz w:val="22"/>
                <w:szCs w:val="22"/>
                <w:lang w:val="en-US"/>
              </w:rPr>
              <w:t>x2</w:t>
            </w:r>
          </w:p>
        </w:tc>
        <w:tc>
          <w:tcPr>
            <w:tcW w:w="923" w:type="pct"/>
            <w:tcBorders>
              <w:bottom w:val="single" w:sz="4" w:space="0" w:color="auto"/>
            </w:tcBorders>
          </w:tcPr>
          <w:p w:rsidR="00C3578E" w:rsidRPr="009C3D65" w:rsidRDefault="00C3578E" w:rsidP="005A199B">
            <w:pPr>
              <w:pStyle w:val="BodyText"/>
              <w:spacing w:after="0"/>
              <w:jc w:val="center"/>
              <w:rPr>
                <w:rFonts w:ascii="Times New Roman" w:hAnsi="Times New Roman"/>
                <w:b/>
                <w:sz w:val="22"/>
                <w:szCs w:val="22"/>
                <w:lang w:val="bg-BG"/>
              </w:rPr>
            </w:pPr>
          </w:p>
        </w:tc>
      </w:tr>
      <w:tr w:rsidR="00563EC5" w:rsidRPr="009C3D65" w:rsidTr="004F62BC">
        <w:tc>
          <w:tcPr>
            <w:tcW w:w="3319" w:type="pct"/>
            <w:shd w:val="clear" w:color="auto" w:fill="C0C0C0"/>
          </w:tcPr>
          <w:p w:rsidR="00563EC5" w:rsidRPr="009C3D65" w:rsidRDefault="00563EC5" w:rsidP="005A199B">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t>5. Бюджет и ефективност на разходите</w:t>
            </w:r>
          </w:p>
        </w:tc>
        <w:tc>
          <w:tcPr>
            <w:tcW w:w="758" w:type="pct"/>
            <w:shd w:val="clear" w:color="auto" w:fill="C0C0C0"/>
          </w:tcPr>
          <w:p w:rsidR="00563EC5" w:rsidRPr="009C3D65" w:rsidRDefault="00563EC5" w:rsidP="00563EC5">
            <w:pPr>
              <w:pStyle w:val="BodyText"/>
              <w:spacing w:before="120" w:after="0"/>
              <w:rPr>
                <w:rFonts w:ascii="Times New Roman" w:hAnsi="Times New Roman"/>
                <w:b/>
                <w:sz w:val="22"/>
                <w:szCs w:val="22"/>
                <w:lang w:val="bg-BG"/>
              </w:rPr>
            </w:pPr>
          </w:p>
        </w:tc>
        <w:tc>
          <w:tcPr>
            <w:tcW w:w="923" w:type="pct"/>
            <w:shd w:val="clear" w:color="auto" w:fill="C0C0C0"/>
          </w:tcPr>
          <w:p w:rsidR="00563EC5" w:rsidRPr="009C3D65" w:rsidRDefault="00563EC5" w:rsidP="00563EC5">
            <w:pPr>
              <w:pStyle w:val="BodyText"/>
              <w:spacing w:before="120" w:after="0"/>
              <w:rPr>
                <w:rFonts w:ascii="Times New Roman" w:hAnsi="Times New Roman"/>
                <w:b/>
                <w:sz w:val="22"/>
                <w:szCs w:val="22"/>
                <w:lang w:val="bg-BG"/>
              </w:rPr>
            </w:pPr>
          </w:p>
        </w:tc>
      </w:tr>
      <w:tr w:rsidR="00C3578E" w:rsidRPr="009C3D65" w:rsidTr="004F62BC">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5.1.Реалистичен бюджет и ясна финансова обосновка на категориите разходи; съотношението между прогнозните разходи и очакваните резултати е задоволително</w:t>
            </w:r>
          </w:p>
        </w:tc>
        <w:tc>
          <w:tcPr>
            <w:tcW w:w="758" w:type="pct"/>
          </w:tcPr>
          <w:p w:rsidR="00C3578E" w:rsidRPr="009C3D65" w:rsidRDefault="00C3578E" w:rsidP="005A199B">
            <w:pPr>
              <w:jc w:val="center"/>
              <w:rPr>
                <w:rFonts w:ascii="Times New Roman" w:hAnsi="Times New Roman"/>
                <w:sz w:val="22"/>
                <w:szCs w:val="22"/>
                <w:lang w:val="bg-BG"/>
              </w:rPr>
            </w:pPr>
            <w:r w:rsidRPr="009C3D65">
              <w:rPr>
                <w:rFonts w:ascii="Times New Roman" w:hAnsi="Times New Roman"/>
                <w:b/>
                <w:sz w:val="22"/>
                <w:szCs w:val="22"/>
                <w:lang w:val="bg-BG"/>
              </w:rPr>
              <w:t>5 x 2</w:t>
            </w:r>
          </w:p>
        </w:tc>
        <w:tc>
          <w:tcPr>
            <w:tcW w:w="923" w:type="pct"/>
          </w:tcPr>
          <w:p w:rsidR="00C3578E" w:rsidRPr="009C3D65" w:rsidRDefault="00C3578E" w:rsidP="005A199B">
            <w:pPr>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Очакваните резултати и ефект са напълно съпоставими с предвидените разходи;</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Бюджетните пера са ясни, детайлни и връзката разходи и резултати е видима;</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Заложените количества са реалистични;</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Заложените средства са добре разпределени за разходване във времето;</w:t>
            </w:r>
          </w:p>
        </w:tc>
        <w:tc>
          <w:tcPr>
            <w:tcW w:w="758" w:type="pct"/>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5x2</w:t>
            </w:r>
          </w:p>
        </w:tc>
        <w:tc>
          <w:tcPr>
            <w:tcW w:w="923" w:type="pct"/>
          </w:tcPr>
          <w:p w:rsidR="00C3578E" w:rsidRPr="009C3D65" w:rsidRDefault="00C3578E" w:rsidP="005A199B">
            <w:pPr>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i/>
                <w:sz w:val="22"/>
                <w:szCs w:val="22"/>
                <w:lang w:val="bg-BG"/>
              </w:rPr>
              <w:lastRenderedPageBreak/>
              <w:t>- Един или два от горепосочените критерии не са изпълнени</w:t>
            </w:r>
          </w:p>
        </w:tc>
        <w:tc>
          <w:tcPr>
            <w:tcW w:w="758" w:type="pct"/>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3x2</w:t>
            </w:r>
          </w:p>
        </w:tc>
        <w:tc>
          <w:tcPr>
            <w:tcW w:w="923" w:type="pct"/>
          </w:tcPr>
          <w:p w:rsidR="00C3578E" w:rsidRPr="009C3D65" w:rsidRDefault="00C3578E" w:rsidP="005A199B">
            <w:pPr>
              <w:jc w:val="center"/>
              <w:rPr>
                <w:rFonts w:ascii="Times New Roman" w:hAnsi="Times New Roman"/>
                <w:b/>
                <w:sz w:val="22"/>
                <w:szCs w:val="22"/>
                <w:lang w:val="bg-BG"/>
              </w:rPr>
            </w:pPr>
          </w:p>
        </w:tc>
      </w:tr>
      <w:tr w:rsidR="00C3578E" w:rsidRPr="009C3D65" w:rsidTr="004F62BC">
        <w:tc>
          <w:tcPr>
            <w:tcW w:w="3319" w:type="pct"/>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i/>
                <w:sz w:val="22"/>
                <w:szCs w:val="22"/>
                <w:lang w:val="bg-BG"/>
              </w:rPr>
              <w:t>- Три от горепосочените критерии не са изпълнени</w:t>
            </w:r>
          </w:p>
        </w:tc>
        <w:tc>
          <w:tcPr>
            <w:tcW w:w="758" w:type="pct"/>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1x2</w:t>
            </w:r>
          </w:p>
        </w:tc>
        <w:tc>
          <w:tcPr>
            <w:tcW w:w="923" w:type="pct"/>
          </w:tcPr>
          <w:p w:rsidR="00C3578E" w:rsidRPr="009C3D65" w:rsidRDefault="00C3578E" w:rsidP="005A199B">
            <w:pPr>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sz w:val="22"/>
                <w:szCs w:val="22"/>
                <w:lang w:val="bg-BG"/>
              </w:rPr>
              <w:t>5.2.Икономическа ефективност и ефикасност на предложената интервенция</w:t>
            </w:r>
          </w:p>
        </w:tc>
        <w:tc>
          <w:tcPr>
            <w:tcW w:w="758" w:type="pct"/>
            <w:tcBorders>
              <w:bottom w:val="single" w:sz="4" w:space="0" w:color="auto"/>
            </w:tcBorders>
          </w:tcPr>
          <w:p w:rsidR="00C3578E" w:rsidRPr="009C3D65" w:rsidRDefault="00C3578E" w:rsidP="005A199B">
            <w:pPr>
              <w:jc w:val="center"/>
              <w:rPr>
                <w:rFonts w:ascii="Times New Roman" w:hAnsi="Times New Roman"/>
                <w:sz w:val="22"/>
                <w:szCs w:val="22"/>
                <w:lang w:val="bg-BG"/>
              </w:rPr>
            </w:pPr>
            <w:r w:rsidRPr="009C3D65">
              <w:rPr>
                <w:rFonts w:ascii="Times New Roman" w:hAnsi="Times New Roman"/>
                <w:b/>
                <w:sz w:val="22"/>
                <w:szCs w:val="22"/>
                <w:lang w:val="bg-BG"/>
              </w:rPr>
              <w:t>5 x 2</w:t>
            </w:r>
          </w:p>
        </w:tc>
        <w:tc>
          <w:tcPr>
            <w:tcW w:w="923"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Кандидатът е избрал оптималния път (разходи/резултати/ефект) към решаване на проблема и представяне на търсените ползи;</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От бюджета е видно, че изразходването на планираните средства е обосновано от наличната потребност;</w:t>
            </w:r>
          </w:p>
          <w:p w:rsidR="00C3578E" w:rsidRPr="009C3D65"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9C3D65">
              <w:rPr>
                <w:rFonts w:ascii="Times New Roman" w:hAnsi="Times New Roman"/>
                <w:i/>
                <w:sz w:val="22"/>
                <w:szCs w:val="22"/>
                <w:lang w:val="bg-BG"/>
              </w:rPr>
              <w:t>Реалистичност (икономичност) на предвидените разходи (съпоставка с пазарните  цени  на  съответните стоки/услуги);</w:t>
            </w:r>
          </w:p>
        </w:tc>
        <w:tc>
          <w:tcPr>
            <w:tcW w:w="758"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5x2</w:t>
            </w:r>
          </w:p>
        </w:tc>
        <w:tc>
          <w:tcPr>
            <w:tcW w:w="923"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i/>
                <w:sz w:val="22"/>
                <w:szCs w:val="22"/>
                <w:lang w:val="bg-BG"/>
              </w:rPr>
              <w:t>- Един от горепосочените критерии не е изпълнен</w:t>
            </w:r>
          </w:p>
        </w:tc>
        <w:tc>
          <w:tcPr>
            <w:tcW w:w="758"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3x2</w:t>
            </w:r>
          </w:p>
        </w:tc>
        <w:tc>
          <w:tcPr>
            <w:tcW w:w="923"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p>
        </w:tc>
      </w:tr>
      <w:tr w:rsidR="00C3578E" w:rsidRPr="009C3D65" w:rsidTr="004F62BC">
        <w:tc>
          <w:tcPr>
            <w:tcW w:w="3319" w:type="pct"/>
            <w:tcBorders>
              <w:bottom w:val="single" w:sz="4" w:space="0" w:color="auto"/>
            </w:tcBorders>
          </w:tcPr>
          <w:p w:rsidR="00C3578E" w:rsidRPr="009C3D65" w:rsidRDefault="00C3578E" w:rsidP="005A199B">
            <w:pPr>
              <w:spacing w:before="120"/>
              <w:jc w:val="both"/>
              <w:rPr>
                <w:rFonts w:ascii="Times New Roman" w:hAnsi="Times New Roman"/>
                <w:sz w:val="22"/>
                <w:szCs w:val="22"/>
                <w:lang w:val="bg-BG"/>
              </w:rPr>
            </w:pPr>
            <w:r w:rsidRPr="009C3D65">
              <w:rPr>
                <w:rFonts w:ascii="Times New Roman" w:hAnsi="Times New Roman"/>
                <w:i/>
                <w:sz w:val="22"/>
                <w:szCs w:val="22"/>
                <w:lang w:val="bg-BG"/>
              </w:rPr>
              <w:t>- Два от горепосочените критерии не са изпълнени</w:t>
            </w:r>
          </w:p>
        </w:tc>
        <w:tc>
          <w:tcPr>
            <w:tcW w:w="758"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r w:rsidRPr="009C3D65">
              <w:rPr>
                <w:rFonts w:ascii="Times New Roman" w:hAnsi="Times New Roman"/>
                <w:b/>
                <w:sz w:val="22"/>
                <w:szCs w:val="22"/>
                <w:lang w:val="bg-BG"/>
              </w:rPr>
              <w:t>Оценка 1 x 2</w:t>
            </w:r>
          </w:p>
        </w:tc>
        <w:tc>
          <w:tcPr>
            <w:tcW w:w="923" w:type="pct"/>
            <w:tcBorders>
              <w:bottom w:val="single" w:sz="4" w:space="0" w:color="auto"/>
            </w:tcBorders>
          </w:tcPr>
          <w:p w:rsidR="00C3578E" w:rsidRPr="009C3D65" w:rsidRDefault="00C3578E" w:rsidP="005A199B">
            <w:pPr>
              <w:jc w:val="center"/>
              <w:rPr>
                <w:rFonts w:ascii="Times New Roman" w:hAnsi="Times New Roman"/>
                <w:b/>
                <w:sz w:val="22"/>
                <w:szCs w:val="22"/>
                <w:lang w:val="bg-BG"/>
              </w:rPr>
            </w:pPr>
          </w:p>
        </w:tc>
      </w:tr>
      <w:tr w:rsidR="00C3578E" w:rsidRPr="009C3D65" w:rsidTr="004F62BC">
        <w:tc>
          <w:tcPr>
            <w:tcW w:w="3319" w:type="pct"/>
            <w:shd w:val="clear" w:color="auto" w:fill="C0C0C0"/>
          </w:tcPr>
          <w:p w:rsidR="00C3578E" w:rsidRPr="009C3D65" w:rsidRDefault="00C3578E" w:rsidP="005A199B">
            <w:pPr>
              <w:pStyle w:val="BodyText"/>
              <w:spacing w:before="120" w:after="0"/>
              <w:rPr>
                <w:rFonts w:ascii="Times New Roman" w:hAnsi="Times New Roman"/>
                <w:b/>
                <w:sz w:val="22"/>
                <w:szCs w:val="22"/>
                <w:lang w:val="bg-BG"/>
              </w:rPr>
            </w:pPr>
            <w:r w:rsidRPr="009C3D65">
              <w:rPr>
                <w:rFonts w:ascii="Times New Roman" w:hAnsi="Times New Roman"/>
                <w:b/>
                <w:sz w:val="22"/>
                <w:szCs w:val="22"/>
                <w:lang w:val="bg-BG"/>
              </w:rPr>
              <w:t>Обща максимална оценка:</w:t>
            </w:r>
          </w:p>
        </w:tc>
        <w:tc>
          <w:tcPr>
            <w:tcW w:w="758" w:type="pct"/>
            <w:shd w:val="clear" w:color="auto" w:fill="C0C0C0"/>
          </w:tcPr>
          <w:p w:rsidR="00C3578E" w:rsidRPr="009C3D65" w:rsidRDefault="00047436" w:rsidP="005A199B">
            <w:pPr>
              <w:pStyle w:val="BodyText"/>
              <w:spacing w:after="0"/>
              <w:jc w:val="center"/>
              <w:rPr>
                <w:rFonts w:ascii="Times New Roman" w:hAnsi="Times New Roman"/>
                <w:b/>
                <w:sz w:val="22"/>
                <w:szCs w:val="22"/>
                <w:lang w:val="bg-BG"/>
              </w:rPr>
            </w:pPr>
            <w:r w:rsidRPr="009C3D65">
              <w:rPr>
                <w:rFonts w:ascii="Times New Roman" w:hAnsi="Times New Roman"/>
                <w:b/>
                <w:sz w:val="22"/>
                <w:szCs w:val="22"/>
                <w:lang w:val="bg-BG"/>
              </w:rPr>
              <w:t>70</w:t>
            </w:r>
          </w:p>
        </w:tc>
        <w:tc>
          <w:tcPr>
            <w:tcW w:w="923" w:type="pct"/>
            <w:shd w:val="clear" w:color="auto" w:fill="C0C0C0"/>
          </w:tcPr>
          <w:p w:rsidR="00C3578E" w:rsidRPr="009C3D65" w:rsidRDefault="00C3578E" w:rsidP="005A199B">
            <w:pPr>
              <w:pStyle w:val="BodyText"/>
              <w:spacing w:after="0"/>
              <w:jc w:val="center"/>
              <w:rPr>
                <w:rFonts w:ascii="Times New Roman" w:hAnsi="Times New Roman"/>
                <w:b/>
                <w:sz w:val="22"/>
                <w:szCs w:val="22"/>
                <w:lang w:val="bg-BG"/>
              </w:rPr>
            </w:pPr>
          </w:p>
        </w:tc>
      </w:tr>
    </w:tbl>
    <w:p w:rsidR="00C3578E" w:rsidRPr="009C3D65" w:rsidRDefault="00C3578E" w:rsidP="00C3578E">
      <w:pPr>
        <w:rPr>
          <w:sz w:val="22"/>
          <w:szCs w:val="22"/>
          <w:lang w:val="bg-BG"/>
        </w:rPr>
      </w:pPr>
    </w:p>
    <w:p w:rsidR="00C3578E" w:rsidRPr="009C3D65" w:rsidRDefault="00C3578E" w:rsidP="006F6937">
      <w:pPr>
        <w:pBdr>
          <w:top w:val="single" w:sz="4" w:space="1" w:color="auto"/>
          <w:left w:val="single" w:sz="4" w:space="12" w:color="auto"/>
          <w:bottom w:val="single" w:sz="4" w:space="1" w:color="auto"/>
          <w:right w:val="single" w:sz="4" w:space="3" w:color="auto"/>
        </w:pBdr>
        <w:shd w:val="clear" w:color="auto" w:fill="C0C0C0"/>
        <w:spacing w:after="120"/>
        <w:jc w:val="both"/>
        <w:rPr>
          <w:rFonts w:cs="Arial"/>
          <w:b/>
          <w:i/>
          <w:caps/>
          <w:sz w:val="22"/>
          <w:szCs w:val="22"/>
          <w:u w:val="single"/>
          <w:lang w:val="bg-BG"/>
        </w:rPr>
      </w:pPr>
      <w:r w:rsidRPr="009C3D65">
        <w:rPr>
          <w:rFonts w:cs="Arial"/>
          <w:b/>
          <w:i/>
          <w:caps/>
          <w:sz w:val="22"/>
          <w:szCs w:val="22"/>
          <w:u w:val="single"/>
          <w:lang w:val="bg-BG"/>
        </w:rPr>
        <w:t>Важно!</w:t>
      </w:r>
    </w:p>
    <w:p w:rsidR="00C3578E" w:rsidRDefault="00C3578E" w:rsidP="006F6937">
      <w:pPr>
        <w:pBdr>
          <w:top w:val="single" w:sz="4" w:space="1" w:color="auto"/>
          <w:left w:val="single" w:sz="4" w:space="12" w:color="auto"/>
          <w:bottom w:val="single" w:sz="4" w:space="1" w:color="auto"/>
          <w:right w:val="single" w:sz="4" w:space="3" w:color="auto"/>
        </w:pBdr>
        <w:shd w:val="clear" w:color="auto" w:fill="C0C0C0"/>
        <w:spacing w:before="60" w:after="60"/>
        <w:jc w:val="both"/>
        <w:rPr>
          <w:rFonts w:cs="Arial"/>
          <w:b/>
          <w:sz w:val="22"/>
          <w:szCs w:val="22"/>
          <w:lang w:val="bg-BG"/>
        </w:rPr>
      </w:pPr>
      <w:r w:rsidRPr="009C3D65">
        <w:rPr>
          <w:rFonts w:cs="Arial"/>
          <w:b/>
          <w:sz w:val="22"/>
          <w:szCs w:val="22"/>
          <w:lang w:val="bg-BG"/>
        </w:rPr>
        <w:t xml:space="preserve">Проектни предложения, получили на техническа и финансова оценка общо по-малко от </w:t>
      </w:r>
      <w:r w:rsidR="000C1185" w:rsidRPr="009C3D65">
        <w:rPr>
          <w:rFonts w:cs="Arial"/>
          <w:b/>
          <w:sz w:val="22"/>
          <w:szCs w:val="22"/>
          <w:u w:val="single"/>
          <w:lang w:val="bg-BG"/>
        </w:rPr>
        <w:t xml:space="preserve">45 </w:t>
      </w:r>
      <w:r w:rsidRPr="009C3D65">
        <w:rPr>
          <w:rFonts w:cs="Arial"/>
          <w:b/>
          <w:sz w:val="22"/>
          <w:szCs w:val="22"/>
          <w:u w:val="single"/>
          <w:lang w:val="bg-BG"/>
        </w:rPr>
        <w:t>точки</w:t>
      </w:r>
      <w:r w:rsidRPr="009C3D65">
        <w:rPr>
          <w:rFonts w:cs="Arial"/>
          <w:b/>
          <w:sz w:val="22"/>
          <w:szCs w:val="22"/>
          <w:lang w:val="bg-BG"/>
        </w:rPr>
        <w:t>, не се класират.</w:t>
      </w:r>
    </w:p>
    <w:p w:rsidR="00890B3D" w:rsidRPr="00890B3D" w:rsidRDefault="00890B3D" w:rsidP="006F6937">
      <w:pPr>
        <w:pBdr>
          <w:top w:val="single" w:sz="4" w:space="1" w:color="auto"/>
          <w:left w:val="single" w:sz="4" w:space="12" w:color="auto"/>
          <w:bottom w:val="single" w:sz="4" w:space="1" w:color="auto"/>
          <w:right w:val="single" w:sz="4" w:space="3" w:color="auto"/>
        </w:pBdr>
        <w:shd w:val="clear" w:color="auto" w:fill="C0C0C0"/>
        <w:spacing w:before="60" w:after="60"/>
        <w:jc w:val="both"/>
        <w:rPr>
          <w:rFonts w:cs="Arial"/>
          <w:sz w:val="22"/>
          <w:szCs w:val="22"/>
          <w:lang w:val="bg-BG"/>
        </w:rPr>
      </w:pPr>
      <w:r w:rsidRPr="00890B3D">
        <w:rPr>
          <w:rFonts w:cs="Arial"/>
          <w:sz w:val="22"/>
          <w:szCs w:val="22"/>
          <w:lang w:val="bg-BG"/>
        </w:rPr>
        <w:t xml:space="preserve">Скалата за оценка е петстепенна. Всеки </w:t>
      </w:r>
      <w:proofErr w:type="spellStart"/>
      <w:r w:rsidRPr="00890B3D">
        <w:rPr>
          <w:rFonts w:cs="Arial"/>
          <w:sz w:val="22"/>
          <w:szCs w:val="22"/>
          <w:lang w:val="bg-BG"/>
        </w:rPr>
        <w:t>подраздел</w:t>
      </w:r>
      <w:proofErr w:type="spellEnd"/>
      <w:r w:rsidRPr="00890B3D">
        <w:rPr>
          <w:rFonts w:cs="Arial"/>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C3578E" w:rsidRPr="00501B31" w:rsidRDefault="00C3578E" w:rsidP="00E50171">
      <w:pPr>
        <w:spacing w:after="120"/>
        <w:rPr>
          <w:rFonts w:ascii="Times New Roman" w:hAnsi="Times New Roman"/>
          <w:b/>
          <w:sz w:val="24"/>
          <w:szCs w:val="24"/>
          <w:u w:val="single"/>
          <w:lang w:val="bg-BG"/>
        </w:rPr>
      </w:pPr>
    </w:p>
    <w:p w:rsidR="00C3578E" w:rsidRPr="00C3578E" w:rsidRDefault="00C3578E" w:rsidP="00E50171">
      <w:pPr>
        <w:spacing w:after="120"/>
        <w:rPr>
          <w:rFonts w:ascii="Times New Roman" w:hAnsi="Times New Roman"/>
          <w:b/>
          <w:sz w:val="24"/>
          <w:szCs w:val="24"/>
          <w:u w:val="single"/>
          <w:lang w:val="bg-BG"/>
        </w:rPr>
      </w:pPr>
    </w:p>
    <w:sectPr w:rsidR="00C3578E" w:rsidRPr="00C3578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19A" w:rsidRDefault="0099319A" w:rsidP="00856C69">
      <w:r>
        <w:separator/>
      </w:r>
    </w:p>
  </w:endnote>
  <w:endnote w:type="continuationSeparator" w:id="0">
    <w:p w:rsidR="0099319A" w:rsidRDefault="0099319A"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MT">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2C6E89" w:rsidRDefault="002C6E89" w:rsidP="000E6A10">
        <w:pPr>
          <w:pBdr>
            <w:top w:val="single" w:sz="4" w:space="0" w:color="auto"/>
          </w:pBdr>
          <w:jc w:val="center"/>
          <w:rPr>
            <w:rFonts w:ascii="Times New Roman" w:hAnsi="Times New Roman"/>
            <w:b/>
            <w:sz w:val="18"/>
            <w:szCs w:val="18"/>
          </w:rPr>
        </w:pPr>
      </w:p>
      <w:p w:rsidR="002C6E89" w:rsidRPr="00BF57DE" w:rsidRDefault="002C6E89"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2C6E89" w:rsidRPr="00BF57DE" w:rsidRDefault="002C6E89"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BA713F">
          <w:rPr>
            <w:rFonts w:ascii="Times New Roman" w:hAnsi="Times New Roman"/>
            <w:b/>
            <w:noProof/>
            <w:sz w:val="18"/>
            <w:szCs w:val="18"/>
          </w:rPr>
          <w:t>10</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19A" w:rsidRDefault="0099319A" w:rsidP="00856C69">
      <w:r>
        <w:separator/>
      </w:r>
    </w:p>
  </w:footnote>
  <w:footnote w:type="continuationSeparator" w:id="0">
    <w:p w:rsidR="0099319A" w:rsidRDefault="0099319A" w:rsidP="00856C69">
      <w:r>
        <w:continuationSeparator/>
      </w:r>
    </w:p>
  </w:footnote>
  <w:footnote w:id="1">
    <w:p w:rsidR="002C6E89" w:rsidRPr="00783ABA" w:rsidRDefault="002C6E89" w:rsidP="00765A29">
      <w:pPr>
        <w:pStyle w:val="FootnoteText"/>
        <w:tabs>
          <w:tab w:val="left" w:pos="8789"/>
        </w:tabs>
        <w:rPr>
          <w:lang w:val="bg-BG"/>
        </w:rPr>
      </w:pPr>
      <w:r>
        <w:rPr>
          <w:rStyle w:val="FootnoteReference"/>
        </w:rPr>
        <w:footnoteRef/>
      </w:r>
      <w:r>
        <w:rPr>
          <w:lang w:val="bg-BG"/>
        </w:rPr>
        <w:t xml:space="preserve"> Посочва се конкретният обект, за който се отнася критерият.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E89" w:rsidRPr="0010587A" w:rsidRDefault="002C6E89"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2889F91" wp14:editId="4E5E3ED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109E7F2E" wp14:editId="2B81B87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2C6E89" w:rsidRDefault="002C6E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4">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5">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6">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7">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8">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3"/>
  </w:num>
  <w:num w:numId="4">
    <w:abstractNumId w:val="9"/>
  </w:num>
  <w:num w:numId="5">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9"/>
  </w:num>
  <w:num w:numId="8">
    <w:abstractNumId w:val="18"/>
  </w:num>
  <w:num w:numId="9">
    <w:abstractNumId w:val="12"/>
  </w:num>
  <w:num w:numId="10">
    <w:abstractNumId w:val="6"/>
  </w:num>
  <w:num w:numId="11">
    <w:abstractNumId w:val="3"/>
  </w:num>
  <w:num w:numId="12">
    <w:abstractNumId w:val="8"/>
  </w:num>
  <w:num w:numId="13">
    <w:abstractNumId w:val="22"/>
  </w:num>
  <w:num w:numId="14">
    <w:abstractNumId w:val="21"/>
  </w:num>
  <w:num w:numId="15">
    <w:abstractNumId w:val="5"/>
  </w:num>
  <w:num w:numId="16">
    <w:abstractNumId w:val="17"/>
  </w:num>
  <w:num w:numId="17">
    <w:abstractNumId w:val="0"/>
  </w:num>
  <w:num w:numId="18">
    <w:abstractNumId w:val="2"/>
  </w:num>
  <w:num w:numId="19">
    <w:abstractNumId w:val="16"/>
  </w:num>
  <w:num w:numId="20">
    <w:abstractNumId w:val="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1133E"/>
    <w:rsid w:val="00017CDA"/>
    <w:rsid w:val="00024997"/>
    <w:rsid w:val="0003085C"/>
    <w:rsid w:val="00030F9C"/>
    <w:rsid w:val="00033153"/>
    <w:rsid w:val="00041115"/>
    <w:rsid w:val="000418F7"/>
    <w:rsid w:val="00044A30"/>
    <w:rsid w:val="00047436"/>
    <w:rsid w:val="000479A9"/>
    <w:rsid w:val="000504BE"/>
    <w:rsid w:val="000530BD"/>
    <w:rsid w:val="000540EB"/>
    <w:rsid w:val="000648CD"/>
    <w:rsid w:val="00071D97"/>
    <w:rsid w:val="000730B8"/>
    <w:rsid w:val="000741CA"/>
    <w:rsid w:val="00075EAC"/>
    <w:rsid w:val="0007732C"/>
    <w:rsid w:val="000948DD"/>
    <w:rsid w:val="00096E5B"/>
    <w:rsid w:val="000A107D"/>
    <w:rsid w:val="000B0525"/>
    <w:rsid w:val="000C1185"/>
    <w:rsid w:val="000C2B75"/>
    <w:rsid w:val="000C5183"/>
    <w:rsid w:val="000C66BF"/>
    <w:rsid w:val="000C7634"/>
    <w:rsid w:val="000D0909"/>
    <w:rsid w:val="000D1E53"/>
    <w:rsid w:val="000E2ABE"/>
    <w:rsid w:val="000E5AB8"/>
    <w:rsid w:val="000E6A10"/>
    <w:rsid w:val="000F0BC8"/>
    <w:rsid w:val="000F4340"/>
    <w:rsid w:val="000F4428"/>
    <w:rsid w:val="000F5EE5"/>
    <w:rsid w:val="0010587A"/>
    <w:rsid w:val="0010796A"/>
    <w:rsid w:val="00112F69"/>
    <w:rsid w:val="00114EEC"/>
    <w:rsid w:val="00125825"/>
    <w:rsid w:val="00127D38"/>
    <w:rsid w:val="00130F20"/>
    <w:rsid w:val="0013260E"/>
    <w:rsid w:val="0014692D"/>
    <w:rsid w:val="001473A0"/>
    <w:rsid w:val="00147E3A"/>
    <w:rsid w:val="0015346F"/>
    <w:rsid w:val="0015420F"/>
    <w:rsid w:val="0018221B"/>
    <w:rsid w:val="00183933"/>
    <w:rsid w:val="00184B80"/>
    <w:rsid w:val="00186DBF"/>
    <w:rsid w:val="001A6A0E"/>
    <w:rsid w:val="001B54DF"/>
    <w:rsid w:val="001B68A7"/>
    <w:rsid w:val="001C48B1"/>
    <w:rsid w:val="001C7AFD"/>
    <w:rsid w:val="001D21FD"/>
    <w:rsid w:val="001F13E5"/>
    <w:rsid w:val="00213F2A"/>
    <w:rsid w:val="0021750E"/>
    <w:rsid w:val="0023567F"/>
    <w:rsid w:val="002370F1"/>
    <w:rsid w:val="00243957"/>
    <w:rsid w:val="002469B6"/>
    <w:rsid w:val="00251E7A"/>
    <w:rsid w:val="0025325D"/>
    <w:rsid w:val="00261042"/>
    <w:rsid w:val="00270EF0"/>
    <w:rsid w:val="00272514"/>
    <w:rsid w:val="00272DB4"/>
    <w:rsid w:val="00274F10"/>
    <w:rsid w:val="00287C7E"/>
    <w:rsid w:val="002A25C2"/>
    <w:rsid w:val="002A400F"/>
    <w:rsid w:val="002B5A0D"/>
    <w:rsid w:val="002C17A0"/>
    <w:rsid w:val="002C303C"/>
    <w:rsid w:val="002C3702"/>
    <w:rsid w:val="002C6E89"/>
    <w:rsid w:val="002D7178"/>
    <w:rsid w:val="002E3DDA"/>
    <w:rsid w:val="002E4813"/>
    <w:rsid w:val="002E765D"/>
    <w:rsid w:val="002F74B3"/>
    <w:rsid w:val="0030098E"/>
    <w:rsid w:val="003028F3"/>
    <w:rsid w:val="003063D7"/>
    <w:rsid w:val="003071E9"/>
    <w:rsid w:val="00310B94"/>
    <w:rsid w:val="0031784D"/>
    <w:rsid w:val="00330FE3"/>
    <w:rsid w:val="0034024B"/>
    <w:rsid w:val="0034407D"/>
    <w:rsid w:val="003504CD"/>
    <w:rsid w:val="00350DA1"/>
    <w:rsid w:val="003520C3"/>
    <w:rsid w:val="00354446"/>
    <w:rsid w:val="0035799F"/>
    <w:rsid w:val="00372263"/>
    <w:rsid w:val="00376BDC"/>
    <w:rsid w:val="00383A28"/>
    <w:rsid w:val="00385B66"/>
    <w:rsid w:val="0039014B"/>
    <w:rsid w:val="00395425"/>
    <w:rsid w:val="00395EA6"/>
    <w:rsid w:val="003A49BF"/>
    <w:rsid w:val="003A6419"/>
    <w:rsid w:val="003B6BA4"/>
    <w:rsid w:val="003B725D"/>
    <w:rsid w:val="003C3787"/>
    <w:rsid w:val="003D246D"/>
    <w:rsid w:val="003D3D5E"/>
    <w:rsid w:val="003E678D"/>
    <w:rsid w:val="003F477A"/>
    <w:rsid w:val="0040075F"/>
    <w:rsid w:val="004040E9"/>
    <w:rsid w:val="00415F2E"/>
    <w:rsid w:val="00424A20"/>
    <w:rsid w:val="00424D1C"/>
    <w:rsid w:val="004349B1"/>
    <w:rsid w:val="00437E18"/>
    <w:rsid w:val="004456F8"/>
    <w:rsid w:val="00445B08"/>
    <w:rsid w:val="004476FF"/>
    <w:rsid w:val="004519EE"/>
    <w:rsid w:val="004557C1"/>
    <w:rsid w:val="00455AF7"/>
    <w:rsid w:val="00457A03"/>
    <w:rsid w:val="00461B94"/>
    <w:rsid w:val="004657E2"/>
    <w:rsid w:val="004755C9"/>
    <w:rsid w:val="004777F7"/>
    <w:rsid w:val="00480743"/>
    <w:rsid w:val="0048479B"/>
    <w:rsid w:val="0049116A"/>
    <w:rsid w:val="004922FA"/>
    <w:rsid w:val="004959CD"/>
    <w:rsid w:val="004977FC"/>
    <w:rsid w:val="004A3572"/>
    <w:rsid w:val="004A5A6B"/>
    <w:rsid w:val="004C2677"/>
    <w:rsid w:val="004C369A"/>
    <w:rsid w:val="004C727E"/>
    <w:rsid w:val="004D1115"/>
    <w:rsid w:val="004D23B2"/>
    <w:rsid w:val="004D59E0"/>
    <w:rsid w:val="004E4DAA"/>
    <w:rsid w:val="004E61F9"/>
    <w:rsid w:val="004F1CE0"/>
    <w:rsid w:val="004F2506"/>
    <w:rsid w:val="004F62BC"/>
    <w:rsid w:val="005003DB"/>
    <w:rsid w:val="00501B31"/>
    <w:rsid w:val="00501D95"/>
    <w:rsid w:val="0051553F"/>
    <w:rsid w:val="005327D6"/>
    <w:rsid w:val="00543852"/>
    <w:rsid w:val="00544610"/>
    <w:rsid w:val="005477B6"/>
    <w:rsid w:val="00552BCF"/>
    <w:rsid w:val="005559E6"/>
    <w:rsid w:val="00563EC5"/>
    <w:rsid w:val="005725BA"/>
    <w:rsid w:val="005754E0"/>
    <w:rsid w:val="00595574"/>
    <w:rsid w:val="005960DB"/>
    <w:rsid w:val="005A199B"/>
    <w:rsid w:val="005B0454"/>
    <w:rsid w:val="005B7E8C"/>
    <w:rsid w:val="005D31DF"/>
    <w:rsid w:val="005D5B54"/>
    <w:rsid w:val="005E3EDA"/>
    <w:rsid w:val="005E47EC"/>
    <w:rsid w:val="005F0D1E"/>
    <w:rsid w:val="005F38C6"/>
    <w:rsid w:val="00602B8E"/>
    <w:rsid w:val="0060313A"/>
    <w:rsid w:val="00604176"/>
    <w:rsid w:val="00604EC5"/>
    <w:rsid w:val="00606258"/>
    <w:rsid w:val="00625522"/>
    <w:rsid w:val="0062654E"/>
    <w:rsid w:val="00626FFB"/>
    <w:rsid w:val="00630406"/>
    <w:rsid w:val="00634FF4"/>
    <w:rsid w:val="00637711"/>
    <w:rsid w:val="00663034"/>
    <w:rsid w:val="0066526E"/>
    <w:rsid w:val="00675B82"/>
    <w:rsid w:val="00677D0E"/>
    <w:rsid w:val="00690B96"/>
    <w:rsid w:val="00690E1A"/>
    <w:rsid w:val="00691259"/>
    <w:rsid w:val="006A469D"/>
    <w:rsid w:val="006A713E"/>
    <w:rsid w:val="006B1AF4"/>
    <w:rsid w:val="006B77AE"/>
    <w:rsid w:val="006C1CE3"/>
    <w:rsid w:val="006C33ED"/>
    <w:rsid w:val="006C79FC"/>
    <w:rsid w:val="006E08D8"/>
    <w:rsid w:val="006E5D45"/>
    <w:rsid w:val="006F4F6F"/>
    <w:rsid w:val="006F6937"/>
    <w:rsid w:val="00710015"/>
    <w:rsid w:val="00711D7B"/>
    <w:rsid w:val="00711DAF"/>
    <w:rsid w:val="00724B39"/>
    <w:rsid w:val="00743F8E"/>
    <w:rsid w:val="0076297A"/>
    <w:rsid w:val="00765A29"/>
    <w:rsid w:val="00777AC0"/>
    <w:rsid w:val="00787DFD"/>
    <w:rsid w:val="00793A66"/>
    <w:rsid w:val="007A2BF7"/>
    <w:rsid w:val="007B10D3"/>
    <w:rsid w:val="007B6F6A"/>
    <w:rsid w:val="007C194D"/>
    <w:rsid w:val="007D5B48"/>
    <w:rsid w:val="00807CB8"/>
    <w:rsid w:val="0081201F"/>
    <w:rsid w:val="0081209D"/>
    <w:rsid w:val="008147D1"/>
    <w:rsid w:val="00817E6E"/>
    <w:rsid w:val="008201B0"/>
    <w:rsid w:val="0082174E"/>
    <w:rsid w:val="00831474"/>
    <w:rsid w:val="00831767"/>
    <w:rsid w:val="00834AC9"/>
    <w:rsid w:val="00834D0D"/>
    <w:rsid w:val="00842333"/>
    <w:rsid w:val="008432DD"/>
    <w:rsid w:val="0084454E"/>
    <w:rsid w:val="00846A41"/>
    <w:rsid w:val="00852E4F"/>
    <w:rsid w:val="00853586"/>
    <w:rsid w:val="00854379"/>
    <w:rsid w:val="00856C69"/>
    <w:rsid w:val="0086249B"/>
    <w:rsid w:val="008637DA"/>
    <w:rsid w:val="008724F1"/>
    <w:rsid w:val="00873296"/>
    <w:rsid w:val="00873EA8"/>
    <w:rsid w:val="00873FA1"/>
    <w:rsid w:val="0087537B"/>
    <w:rsid w:val="00876E12"/>
    <w:rsid w:val="00890B3D"/>
    <w:rsid w:val="00892F8B"/>
    <w:rsid w:val="008A25FD"/>
    <w:rsid w:val="008B0842"/>
    <w:rsid w:val="008B27A1"/>
    <w:rsid w:val="008B55DF"/>
    <w:rsid w:val="008C010A"/>
    <w:rsid w:val="008C74E8"/>
    <w:rsid w:val="008D1CCD"/>
    <w:rsid w:val="008D2ACD"/>
    <w:rsid w:val="008E23D2"/>
    <w:rsid w:val="00903DEA"/>
    <w:rsid w:val="009124F0"/>
    <w:rsid w:val="009207D4"/>
    <w:rsid w:val="00924816"/>
    <w:rsid w:val="0092728C"/>
    <w:rsid w:val="00934137"/>
    <w:rsid w:val="009422FE"/>
    <w:rsid w:val="00953909"/>
    <w:rsid w:val="00956CC4"/>
    <w:rsid w:val="0096074E"/>
    <w:rsid w:val="00960EDE"/>
    <w:rsid w:val="00963208"/>
    <w:rsid w:val="00963C22"/>
    <w:rsid w:val="00970C33"/>
    <w:rsid w:val="00971589"/>
    <w:rsid w:val="00974B59"/>
    <w:rsid w:val="00985EED"/>
    <w:rsid w:val="00986BBD"/>
    <w:rsid w:val="0099319A"/>
    <w:rsid w:val="009A087E"/>
    <w:rsid w:val="009A0D0C"/>
    <w:rsid w:val="009A29F8"/>
    <w:rsid w:val="009B18E3"/>
    <w:rsid w:val="009B25BA"/>
    <w:rsid w:val="009B6BC1"/>
    <w:rsid w:val="009C3D65"/>
    <w:rsid w:val="009D318A"/>
    <w:rsid w:val="009E4D73"/>
    <w:rsid w:val="009F7E2E"/>
    <w:rsid w:val="00A002DB"/>
    <w:rsid w:val="00A14022"/>
    <w:rsid w:val="00A2206F"/>
    <w:rsid w:val="00A236E0"/>
    <w:rsid w:val="00A248E8"/>
    <w:rsid w:val="00A2530B"/>
    <w:rsid w:val="00A37E8F"/>
    <w:rsid w:val="00A42373"/>
    <w:rsid w:val="00A44E94"/>
    <w:rsid w:val="00A46F91"/>
    <w:rsid w:val="00A47A09"/>
    <w:rsid w:val="00A61A85"/>
    <w:rsid w:val="00A657FF"/>
    <w:rsid w:val="00A72BF4"/>
    <w:rsid w:val="00A85EFF"/>
    <w:rsid w:val="00A905AF"/>
    <w:rsid w:val="00A94F16"/>
    <w:rsid w:val="00A974DE"/>
    <w:rsid w:val="00AA010D"/>
    <w:rsid w:val="00AA145E"/>
    <w:rsid w:val="00AA30DF"/>
    <w:rsid w:val="00AA489A"/>
    <w:rsid w:val="00AA4FB4"/>
    <w:rsid w:val="00AB0662"/>
    <w:rsid w:val="00AB35A0"/>
    <w:rsid w:val="00AB7717"/>
    <w:rsid w:val="00AC13C0"/>
    <w:rsid w:val="00AD4A3F"/>
    <w:rsid w:val="00AD5607"/>
    <w:rsid w:val="00AD7AFF"/>
    <w:rsid w:val="00AE74E7"/>
    <w:rsid w:val="00AE7AA1"/>
    <w:rsid w:val="00AF2FB6"/>
    <w:rsid w:val="00B016A6"/>
    <w:rsid w:val="00B10E33"/>
    <w:rsid w:val="00B20F78"/>
    <w:rsid w:val="00B34334"/>
    <w:rsid w:val="00B41655"/>
    <w:rsid w:val="00B4442A"/>
    <w:rsid w:val="00B4561B"/>
    <w:rsid w:val="00B6106F"/>
    <w:rsid w:val="00B65626"/>
    <w:rsid w:val="00B71B5C"/>
    <w:rsid w:val="00B74E7A"/>
    <w:rsid w:val="00B76E22"/>
    <w:rsid w:val="00B87D04"/>
    <w:rsid w:val="00B951DA"/>
    <w:rsid w:val="00BA08D9"/>
    <w:rsid w:val="00BA0EDA"/>
    <w:rsid w:val="00BA3519"/>
    <w:rsid w:val="00BA713F"/>
    <w:rsid w:val="00BB1CFA"/>
    <w:rsid w:val="00BB535E"/>
    <w:rsid w:val="00BB53E1"/>
    <w:rsid w:val="00BC1EB3"/>
    <w:rsid w:val="00BC6A87"/>
    <w:rsid w:val="00BD499A"/>
    <w:rsid w:val="00BD6796"/>
    <w:rsid w:val="00BE1C1C"/>
    <w:rsid w:val="00BE3AE6"/>
    <w:rsid w:val="00BF19D6"/>
    <w:rsid w:val="00BF2D64"/>
    <w:rsid w:val="00BF57DE"/>
    <w:rsid w:val="00C078AF"/>
    <w:rsid w:val="00C10331"/>
    <w:rsid w:val="00C20735"/>
    <w:rsid w:val="00C20E12"/>
    <w:rsid w:val="00C21E36"/>
    <w:rsid w:val="00C26C39"/>
    <w:rsid w:val="00C26FF8"/>
    <w:rsid w:val="00C3005A"/>
    <w:rsid w:val="00C33005"/>
    <w:rsid w:val="00C3578E"/>
    <w:rsid w:val="00C54BDF"/>
    <w:rsid w:val="00C5640C"/>
    <w:rsid w:val="00C67421"/>
    <w:rsid w:val="00C75530"/>
    <w:rsid w:val="00C77AEC"/>
    <w:rsid w:val="00C835F0"/>
    <w:rsid w:val="00C86D49"/>
    <w:rsid w:val="00C90601"/>
    <w:rsid w:val="00C91543"/>
    <w:rsid w:val="00CA061E"/>
    <w:rsid w:val="00CB0E09"/>
    <w:rsid w:val="00CB1BC7"/>
    <w:rsid w:val="00CC520A"/>
    <w:rsid w:val="00CC544C"/>
    <w:rsid w:val="00CC59D4"/>
    <w:rsid w:val="00CD1D9F"/>
    <w:rsid w:val="00CD4077"/>
    <w:rsid w:val="00CF7342"/>
    <w:rsid w:val="00D01AFB"/>
    <w:rsid w:val="00D01B1C"/>
    <w:rsid w:val="00D16C35"/>
    <w:rsid w:val="00D21EB2"/>
    <w:rsid w:val="00D317C7"/>
    <w:rsid w:val="00D34F8C"/>
    <w:rsid w:val="00D3526E"/>
    <w:rsid w:val="00D461F9"/>
    <w:rsid w:val="00D531DD"/>
    <w:rsid w:val="00D53AEC"/>
    <w:rsid w:val="00D55EFB"/>
    <w:rsid w:val="00D602A3"/>
    <w:rsid w:val="00D803C4"/>
    <w:rsid w:val="00D828D6"/>
    <w:rsid w:val="00D86A80"/>
    <w:rsid w:val="00DA3E13"/>
    <w:rsid w:val="00DA660E"/>
    <w:rsid w:val="00DB7B08"/>
    <w:rsid w:val="00DC22EE"/>
    <w:rsid w:val="00DC5D22"/>
    <w:rsid w:val="00DD0471"/>
    <w:rsid w:val="00DE1A67"/>
    <w:rsid w:val="00DF40F4"/>
    <w:rsid w:val="00E1266F"/>
    <w:rsid w:val="00E15F1B"/>
    <w:rsid w:val="00E22F6C"/>
    <w:rsid w:val="00E240F6"/>
    <w:rsid w:val="00E245ED"/>
    <w:rsid w:val="00E3162B"/>
    <w:rsid w:val="00E32903"/>
    <w:rsid w:val="00E46102"/>
    <w:rsid w:val="00E50171"/>
    <w:rsid w:val="00E55218"/>
    <w:rsid w:val="00E73C0B"/>
    <w:rsid w:val="00E760A3"/>
    <w:rsid w:val="00E76B14"/>
    <w:rsid w:val="00E818EE"/>
    <w:rsid w:val="00E9058B"/>
    <w:rsid w:val="00E90A78"/>
    <w:rsid w:val="00E944FA"/>
    <w:rsid w:val="00EA4D31"/>
    <w:rsid w:val="00EA60C6"/>
    <w:rsid w:val="00EA6C76"/>
    <w:rsid w:val="00EB7F67"/>
    <w:rsid w:val="00ED5E73"/>
    <w:rsid w:val="00ED6167"/>
    <w:rsid w:val="00EE46E9"/>
    <w:rsid w:val="00EE52C8"/>
    <w:rsid w:val="00EE6EEC"/>
    <w:rsid w:val="00EF2CB0"/>
    <w:rsid w:val="00EF403F"/>
    <w:rsid w:val="00EF4E71"/>
    <w:rsid w:val="00EF7A47"/>
    <w:rsid w:val="00F141D4"/>
    <w:rsid w:val="00F20EFC"/>
    <w:rsid w:val="00F23E0A"/>
    <w:rsid w:val="00F32CE3"/>
    <w:rsid w:val="00F33B75"/>
    <w:rsid w:val="00F34853"/>
    <w:rsid w:val="00F40277"/>
    <w:rsid w:val="00F46EC0"/>
    <w:rsid w:val="00F4731D"/>
    <w:rsid w:val="00F55AD3"/>
    <w:rsid w:val="00F57438"/>
    <w:rsid w:val="00F57490"/>
    <w:rsid w:val="00F5784A"/>
    <w:rsid w:val="00F622AC"/>
    <w:rsid w:val="00F6492E"/>
    <w:rsid w:val="00F655D3"/>
    <w:rsid w:val="00F7504C"/>
    <w:rsid w:val="00F7625B"/>
    <w:rsid w:val="00F76DFF"/>
    <w:rsid w:val="00F82362"/>
    <w:rsid w:val="00F83A22"/>
    <w:rsid w:val="00F87E2B"/>
    <w:rsid w:val="00FA4B3E"/>
    <w:rsid w:val="00FA7F08"/>
    <w:rsid w:val="00FB0039"/>
    <w:rsid w:val="00FC1EC5"/>
    <w:rsid w:val="00FC3871"/>
    <w:rsid w:val="00FC6FE1"/>
    <w:rsid w:val="00FD1FF5"/>
    <w:rsid w:val="00FD20DC"/>
    <w:rsid w:val="00FD2E47"/>
    <w:rsid w:val="00FD769A"/>
    <w:rsid w:val="00FE708F"/>
    <w:rsid w:val="00FF3793"/>
    <w:rsid w:val="00FF45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D80DD-E5C9-4104-9129-2C6D4C29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10</Pages>
  <Words>3060</Words>
  <Characters>17443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20463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Keti Karacholova</cp:lastModifiedBy>
  <cp:revision>191</cp:revision>
  <cp:lastPrinted>2015-06-26T14:09:00Z</cp:lastPrinted>
  <dcterms:created xsi:type="dcterms:W3CDTF">2015-06-08T13:59:00Z</dcterms:created>
  <dcterms:modified xsi:type="dcterms:W3CDTF">2015-07-10T08:29:00Z</dcterms:modified>
</cp:coreProperties>
</file>