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74" w:rsidRDefault="00D80DA4" w:rsidP="00D80DA4">
      <w:pPr>
        <w:jc w:val="right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D80DA4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</w:t>
      </w:r>
    </w:p>
    <w:p w:rsidR="00D80DA4" w:rsidRDefault="00D80DA4" w:rsidP="00D80DA4">
      <w:pPr>
        <w:jc w:val="right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D80DA4" w:rsidRDefault="00D80DA4" w:rsidP="00FB163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 О Т И В И</w:t>
      </w:r>
    </w:p>
    <w:p w:rsidR="00D80DA4" w:rsidRDefault="00D80DA4" w:rsidP="00FB163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към</w:t>
      </w:r>
    </w:p>
    <w:p w:rsidR="00D80DA4" w:rsidRDefault="00D80DA4" w:rsidP="00FB163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проект на Правилник за функциите, задачите и състава на Консултативния съвет по въпросите на морското пространствено планиране към министъра на регионалното развитие и благоустройството</w:t>
      </w:r>
    </w:p>
    <w:p w:rsidR="00D80DA4" w:rsidRDefault="00D80DA4" w:rsidP="00FB163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311B5" w:rsidRDefault="009311B5" w:rsidP="00FB16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Правилникът цели да създаде </w:t>
      </w:r>
      <w:r w:rsidR="00FB1634">
        <w:rPr>
          <w:rFonts w:ascii="Times New Roman" w:hAnsi="Times New Roman" w:cs="Times New Roman"/>
          <w:sz w:val="24"/>
          <w:szCs w:val="24"/>
          <w:lang w:val="bg-BG"/>
        </w:rPr>
        <w:t>ползотворна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прозрачна организация на работата на Консултативния съвет по въпросите на морското пространствено планиране. </w:t>
      </w:r>
    </w:p>
    <w:p w:rsidR="00C55C15" w:rsidRDefault="009311B5" w:rsidP="00FB16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FB1634">
        <w:rPr>
          <w:rFonts w:ascii="Times New Roman" w:hAnsi="Times New Roman" w:cs="Times New Roman"/>
          <w:sz w:val="24"/>
          <w:szCs w:val="24"/>
          <w:lang w:val="bg-BG"/>
        </w:rPr>
        <w:t xml:space="preserve">Консултативният съвет е помощен орган към министъра на регионалното развитие и благоустройството за осъществяване на сътрудничество и координация в процеса на морското пространствено планиране. Морското пространствено планиране е нова дейност за българските публични институции и за неговото </w:t>
      </w:r>
      <w:r w:rsidR="00C55C15">
        <w:rPr>
          <w:rFonts w:ascii="Times New Roman" w:hAnsi="Times New Roman" w:cs="Times New Roman"/>
          <w:sz w:val="24"/>
          <w:szCs w:val="24"/>
          <w:lang w:val="bg-BG"/>
        </w:rPr>
        <w:t>ефективно прилагане и изпълнение е особено важно доброто функциониране на публичн</w:t>
      </w:r>
      <w:r w:rsidR="00EF0FA3">
        <w:rPr>
          <w:rFonts w:ascii="Times New Roman" w:hAnsi="Times New Roman" w:cs="Times New Roman"/>
          <w:sz w:val="24"/>
          <w:szCs w:val="24"/>
          <w:lang w:val="bg-BG"/>
        </w:rPr>
        <w:t xml:space="preserve">ия </w:t>
      </w:r>
      <w:r w:rsidR="00C55C15">
        <w:rPr>
          <w:rFonts w:ascii="Times New Roman" w:hAnsi="Times New Roman" w:cs="Times New Roman"/>
          <w:sz w:val="24"/>
          <w:szCs w:val="24"/>
          <w:lang w:val="bg-BG"/>
        </w:rPr>
        <w:t>орган.</w:t>
      </w:r>
    </w:p>
    <w:p w:rsidR="00E33CB1" w:rsidRPr="00EC3E52" w:rsidRDefault="00C55C15" w:rsidP="001C27B5">
      <w:pPr>
        <w:pStyle w:val="Bodytext20"/>
        <w:shd w:val="clear" w:color="auto" w:fill="auto"/>
        <w:spacing w:before="0" w:after="63" w:line="414" w:lineRule="exact"/>
        <w:ind w:firstLine="76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Целта на Консултативния съвет</w:t>
      </w:r>
      <w:r w:rsidR="001C27B5">
        <w:rPr>
          <w:sz w:val="24"/>
          <w:szCs w:val="24"/>
          <w:lang w:val="bg-BG"/>
        </w:rPr>
        <w:t xml:space="preserve"> </w:t>
      </w:r>
      <w:r w:rsidR="00E33CB1" w:rsidRPr="00E33CB1">
        <w:rPr>
          <w:sz w:val="24"/>
          <w:szCs w:val="24"/>
          <w:lang w:val="bg-BG"/>
        </w:rPr>
        <w:t>(наричан по-долу Съветът)</w:t>
      </w:r>
      <w:r w:rsidR="00E33CB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</w:t>
      </w:r>
      <w:r w:rsidR="00E33CB1" w:rsidRPr="00E33CB1">
        <w:rPr>
          <w:sz w:val="24"/>
          <w:szCs w:val="24"/>
          <w:lang w:val="bg-BG"/>
        </w:rPr>
        <w:t xml:space="preserve"> </w:t>
      </w:r>
      <w:r w:rsidR="00E33CB1">
        <w:rPr>
          <w:sz w:val="24"/>
          <w:szCs w:val="24"/>
          <w:lang w:val="bg-BG"/>
        </w:rPr>
        <w:t xml:space="preserve">да </w:t>
      </w:r>
      <w:r w:rsidR="00E33CB1" w:rsidRPr="00EC3E52">
        <w:rPr>
          <w:sz w:val="24"/>
          <w:szCs w:val="24"/>
          <w:lang w:val="bg-BG"/>
        </w:rPr>
        <w:t>осъществява координация и взема решения за визията, рамката, текстовото и графично съдържание на Морския пространствен план на Р</w:t>
      </w:r>
      <w:r w:rsidR="009A7283">
        <w:rPr>
          <w:sz w:val="24"/>
          <w:szCs w:val="24"/>
          <w:lang w:val="bg-BG"/>
        </w:rPr>
        <w:t xml:space="preserve">епублика </w:t>
      </w:r>
      <w:r w:rsidR="00E33CB1" w:rsidRPr="00EC3E52">
        <w:rPr>
          <w:sz w:val="24"/>
          <w:szCs w:val="24"/>
          <w:lang w:val="bg-BG"/>
        </w:rPr>
        <w:t>България (</w:t>
      </w:r>
      <w:r w:rsidR="00E33CB1" w:rsidRPr="00EC3E52">
        <w:rPr>
          <w:sz w:val="24"/>
          <w:szCs w:val="24"/>
        </w:rPr>
        <w:t>M</w:t>
      </w:r>
      <w:r w:rsidR="00E33CB1" w:rsidRPr="00EC3E52">
        <w:rPr>
          <w:sz w:val="24"/>
          <w:szCs w:val="24"/>
          <w:lang w:val="bg-BG"/>
        </w:rPr>
        <w:t xml:space="preserve">ППРБ), чиято основна цел е устойчивото развитие на морските икономики, на морските територии и на морските ресурси, като съблюдава прилагането на </w:t>
      </w:r>
      <w:proofErr w:type="spellStart"/>
      <w:r w:rsidR="00E33CB1" w:rsidRPr="00EC3E52">
        <w:rPr>
          <w:sz w:val="24"/>
          <w:szCs w:val="24"/>
          <w:lang w:val="bg-BG"/>
        </w:rPr>
        <w:t>екосистемния</w:t>
      </w:r>
      <w:proofErr w:type="spellEnd"/>
      <w:r w:rsidR="00E33CB1" w:rsidRPr="00EC3E52">
        <w:rPr>
          <w:sz w:val="24"/>
          <w:szCs w:val="24"/>
          <w:lang w:val="bg-BG"/>
        </w:rPr>
        <w:t xml:space="preserve"> подход и връзката море - суша. Съветът</w:t>
      </w:r>
      <w:r w:rsidR="00E33CB1">
        <w:rPr>
          <w:sz w:val="24"/>
          <w:szCs w:val="24"/>
          <w:lang w:val="bg-BG"/>
        </w:rPr>
        <w:t xml:space="preserve"> ще </w:t>
      </w:r>
      <w:r w:rsidR="00E33CB1" w:rsidRPr="00EC3E52">
        <w:rPr>
          <w:sz w:val="24"/>
          <w:szCs w:val="24"/>
          <w:lang w:val="bg-BG"/>
        </w:rPr>
        <w:t xml:space="preserve"> определя пространственото и времевото разпределение на осъществяваните и на бъдещите дейности по използването на морските пространства с изключение на дейностите, чиято цел е отбраната или националната сигурност на Република България</w:t>
      </w:r>
      <w:r w:rsidR="001C27B5">
        <w:rPr>
          <w:sz w:val="24"/>
          <w:szCs w:val="24"/>
          <w:lang w:val="bg-BG"/>
        </w:rPr>
        <w:t>, ще к</w:t>
      </w:r>
      <w:r w:rsidR="00E33CB1" w:rsidRPr="00EC3E52">
        <w:rPr>
          <w:sz w:val="24"/>
          <w:szCs w:val="24"/>
          <w:lang w:val="bg-BG"/>
        </w:rPr>
        <w:t>онсултира дейността на администрациите, заинтересованите страни и други структури на управление, свързани с дейностите в морето и по крайбрежието</w:t>
      </w:r>
      <w:r w:rsidR="001C27B5">
        <w:rPr>
          <w:sz w:val="24"/>
          <w:szCs w:val="24"/>
          <w:lang w:val="bg-BG"/>
        </w:rPr>
        <w:t xml:space="preserve"> и ще п</w:t>
      </w:r>
      <w:r w:rsidR="00E33CB1" w:rsidRPr="00EC3E52">
        <w:rPr>
          <w:sz w:val="24"/>
          <w:szCs w:val="24"/>
          <w:lang w:val="bg-BG"/>
        </w:rPr>
        <w:t xml:space="preserve">одпомага консултациите с останалите черноморски страни.   </w:t>
      </w:r>
      <w:r w:rsidR="00E33CB1" w:rsidRPr="00EC3E52">
        <w:rPr>
          <w:b/>
          <w:sz w:val="24"/>
          <w:szCs w:val="24"/>
          <w:lang w:val="bg-BG"/>
        </w:rPr>
        <w:t xml:space="preserve">  </w:t>
      </w:r>
    </w:p>
    <w:p w:rsidR="00E33CB1" w:rsidRPr="001C27B5" w:rsidRDefault="00E33CB1" w:rsidP="009761A4">
      <w:pPr>
        <w:pStyle w:val="Bodytext20"/>
        <w:shd w:val="clear" w:color="auto" w:fill="auto"/>
        <w:spacing w:before="0" w:line="360" w:lineRule="auto"/>
        <w:ind w:firstLine="720"/>
        <w:jc w:val="both"/>
        <w:rPr>
          <w:rStyle w:val="Bodytext2Bold"/>
          <w:rFonts w:eastAsia="Arial Unicode MS"/>
          <w:b w:val="0"/>
        </w:rPr>
      </w:pPr>
      <w:r w:rsidRPr="001C27B5">
        <w:rPr>
          <w:rStyle w:val="Bodytext2Bold"/>
          <w:rFonts w:eastAsia="Arial Unicode MS"/>
          <w:b w:val="0"/>
        </w:rPr>
        <w:t xml:space="preserve">    </w:t>
      </w:r>
      <w:r w:rsidR="001C27B5" w:rsidRPr="001C27B5">
        <w:rPr>
          <w:rStyle w:val="Bodytext2Bold"/>
          <w:rFonts w:eastAsia="Arial Unicode MS"/>
          <w:b w:val="0"/>
        </w:rPr>
        <w:t xml:space="preserve">     </w:t>
      </w:r>
      <w:r w:rsidR="001C27B5">
        <w:rPr>
          <w:rStyle w:val="Bodytext2Bold"/>
          <w:rFonts w:eastAsia="Arial Unicode MS"/>
          <w:b w:val="0"/>
        </w:rPr>
        <w:t xml:space="preserve">  </w:t>
      </w:r>
      <w:r w:rsidR="009761A4">
        <w:rPr>
          <w:rStyle w:val="Bodytext2Bold"/>
          <w:rFonts w:eastAsia="Arial Unicode MS"/>
          <w:b w:val="0"/>
        </w:rPr>
        <w:t xml:space="preserve">Съветът се състои от председател и членове. По предложение на председателя, </w:t>
      </w:r>
      <w:r w:rsidR="009761A4" w:rsidRPr="009761A4">
        <w:rPr>
          <w:sz w:val="24"/>
          <w:szCs w:val="24"/>
          <w:lang w:val="bg-BG"/>
        </w:rPr>
        <w:t xml:space="preserve">Съветът може да взема решения за създаване на работни групи за решаване </w:t>
      </w:r>
      <w:r w:rsidR="009761A4" w:rsidRPr="009761A4">
        <w:rPr>
          <w:sz w:val="24"/>
          <w:szCs w:val="24"/>
          <w:lang w:val="bg-BG"/>
        </w:rPr>
        <w:lastRenderedPageBreak/>
        <w:t>на отделни въпроси от компетентността на Съвета.</w:t>
      </w:r>
      <w:r w:rsidR="009761A4">
        <w:rPr>
          <w:sz w:val="24"/>
          <w:szCs w:val="24"/>
          <w:lang w:val="bg-BG"/>
        </w:rPr>
        <w:t xml:space="preserve"> Председател на Съвета е минис</w:t>
      </w:r>
      <w:r w:rsidR="009761A4">
        <w:rPr>
          <w:rStyle w:val="Bodytext2Bold"/>
          <w:rFonts w:eastAsia="Arial Unicode MS"/>
          <w:b w:val="0"/>
        </w:rPr>
        <w:t xml:space="preserve">търът на регионалното развитие и благоустройството. Членове са представители на следните </w:t>
      </w:r>
      <w:r w:rsidR="009761A4" w:rsidRPr="009761A4">
        <w:rPr>
          <w:rStyle w:val="Bodytext2Bold"/>
          <w:rFonts w:eastAsia="Arial Unicode MS"/>
        </w:rPr>
        <w:t>министерства</w:t>
      </w:r>
      <w:r w:rsidR="009761A4">
        <w:rPr>
          <w:rStyle w:val="Bodytext2Bold"/>
          <w:rFonts w:eastAsia="Arial Unicode MS"/>
          <w:b w:val="0"/>
        </w:rPr>
        <w:t xml:space="preserve">: на </w:t>
      </w:r>
      <w:r w:rsidR="009761A4" w:rsidRPr="009761A4">
        <w:rPr>
          <w:rStyle w:val="Bodytext2Bold"/>
          <w:rFonts w:eastAsia="Arial Unicode MS"/>
          <w:b w:val="0"/>
        </w:rPr>
        <w:t>транспорта, информационните технологии и съобщенията; на външните работи; на вътрешните работи; на отбраната; на икономиката; на земеделието, храните и горите; на туризма; на околната среда и водите; на културата</w:t>
      </w:r>
      <w:r w:rsidR="009761A4">
        <w:rPr>
          <w:rStyle w:val="Bodytext2Bold"/>
          <w:rFonts w:eastAsia="Arial Unicode MS"/>
          <w:b w:val="0"/>
        </w:rPr>
        <w:t xml:space="preserve"> и</w:t>
      </w:r>
      <w:r w:rsidR="009761A4" w:rsidRPr="009761A4">
        <w:rPr>
          <w:rStyle w:val="Bodytext2Bold"/>
          <w:rFonts w:eastAsia="Arial Unicode MS"/>
          <w:b w:val="0"/>
        </w:rPr>
        <w:t xml:space="preserve"> на енергетиката</w:t>
      </w:r>
      <w:r w:rsidR="009761A4">
        <w:rPr>
          <w:rStyle w:val="Bodytext2Bold"/>
          <w:rFonts w:eastAsia="Arial Unicode MS"/>
          <w:b w:val="0"/>
        </w:rPr>
        <w:t xml:space="preserve">; </w:t>
      </w:r>
      <w:r w:rsidR="009761A4" w:rsidRPr="00EF0FA3">
        <w:rPr>
          <w:rStyle w:val="Bodytext2Bold"/>
          <w:rFonts w:eastAsia="Arial Unicode MS"/>
        </w:rPr>
        <w:t xml:space="preserve">изпълнителните директори </w:t>
      </w:r>
      <w:r w:rsidR="00EF0FA3" w:rsidRPr="00EF0FA3">
        <w:rPr>
          <w:rStyle w:val="Bodytext2Bold"/>
          <w:rFonts w:eastAsia="Arial Unicode MS"/>
          <w:b w:val="0"/>
        </w:rPr>
        <w:t>на</w:t>
      </w:r>
      <w:r w:rsidR="00EF0FA3">
        <w:rPr>
          <w:rStyle w:val="Bodytext2Bold"/>
          <w:rFonts w:eastAsia="Arial Unicode MS"/>
          <w:b w:val="0"/>
        </w:rPr>
        <w:t xml:space="preserve">: </w:t>
      </w:r>
      <w:r w:rsidR="00EF0FA3">
        <w:rPr>
          <w:sz w:val="24"/>
          <w:szCs w:val="24"/>
          <w:lang w:val="bg-BG"/>
        </w:rPr>
        <w:t xml:space="preserve">ИА “Морска администрация“ и ИА „Рибарство и </w:t>
      </w:r>
      <w:proofErr w:type="spellStart"/>
      <w:r w:rsidR="00EF0FA3">
        <w:rPr>
          <w:sz w:val="24"/>
          <w:szCs w:val="24"/>
          <w:lang w:val="bg-BG"/>
        </w:rPr>
        <w:t>аквакултури</w:t>
      </w:r>
      <w:proofErr w:type="spellEnd"/>
      <w:r w:rsidR="00EF0FA3">
        <w:rPr>
          <w:sz w:val="24"/>
          <w:szCs w:val="24"/>
          <w:lang w:val="bg-BG"/>
        </w:rPr>
        <w:t xml:space="preserve">“, директорът на </w:t>
      </w:r>
      <w:proofErr w:type="spellStart"/>
      <w:r w:rsidR="00EF0FA3">
        <w:rPr>
          <w:sz w:val="24"/>
          <w:szCs w:val="24"/>
          <w:lang w:val="bg-BG"/>
        </w:rPr>
        <w:t>Басейнова</w:t>
      </w:r>
      <w:proofErr w:type="spellEnd"/>
      <w:r w:rsidR="00EF0FA3">
        <w:rPr>
          <w:sz w:val="24"/>
          <w:szCs w:val="24"/>
          <w:lang w:val="bg-BG"/>
        </w:rPr>
        <w:t xml:space="preserve"> дирекция „Черноморски район“, генералния</w:t>
      </w:r>
      <w:r w:rsidR="009A7283">
        <w:rPr>
          <w:sz w:val="24"/>
          <w:szCs w:val="24"/>
          <w:lang w:val="bg-BG"/>
        </w:rPr>
        <w:t>т</w:t>
      </w:r>
      <w:r w:rsidR="00EF0FA3">
        <w:rPr>
          <w:sz w:val="24"/>
          <w:szCs w:val="24"/>
          <w:lang w:val="bg-BG"/>
        </w:rPr>
        <w:t xml:space="preserve"> директор на ДП “Пристанищна инфраструктура“ и изпълнителния</w:t>
      </w:r>
      <w:r w:rsidR="009A7283">
        <w:rPr>
          <w:sz w:val="24"/>
          <w:szCs w:val="24"/>
          <w:lang w:val="bg-BG"/>
        </w:rPr>
        <w:t>т</w:t>
      </w:r>
      <w:r w:rsidR="00EF0FA3">
        <w:rPr>
          <w:sz w:val="24"/>
          <w:szCs w:val="24"/>
          <w:lang w:val="bg-BG"/>
        </w:rPr>
        <w:t xml:space="preserve"> директор на Националния център за териториално развитие.</w:t>
      </w:r>
    </w:p>
    <w:p w:rsidR="009311B5" w:rsidRDefault="00C55C15" w:rsidP="00FB16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FB1634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9311B5" w:rsidRPr="009311B5">
        <w:rPr>
          <w:rFonts w:ascii="Times New Roman" w:hAnsi="Times New Roman" w:cs="Times New Roman"/>
          <w:sz w:val="24"/>
          <w:szCs w:val="24"/>
          <w:lang w:val="bg-BG"/>
        </w:rPr>
        <w:t>Пр</w:t>
      </w:r>
      <w:r w:rsidR="009311B5">
        <w:rPr>
          <w:rFonts w:ascii="Times New Roman" w:hAnsi="Times New Roman" w:cs="Times New Roman"/>
          <w:sz w:val="24"/>
          <w:szCs w:val="24"/>
          <w:lang w:val="bg-BG"/>
        </w:rPr>
        <w:t>авилникът се издава от министъра на регионалното развитие и благоустройството на основание чл. 51б, ал. 3 от Закона за морските пространства, вътрешните водни пътища и пристанищата на Р</w:t>
      </w:r>
      <w:r w:rsidR="009A7283">
        <w:rPr>
          <w:rFonts w:ascii="Times New Roman" w:hAnsi="Times New Roman" w:cs="Times New Roman"/>
          <w:sz w:val="24"/>
          <w:szCs w:val="24"/>
          <w:lang w:val="bg-BG"/>
        </w:rPr>
        <w:t>епублика</w:t>
      </w:r>
      <w:r w:rsidR="009311B5">
        <w:rPr>
          <w:rFonts w:ascii="Times New Roman" w:hAnsi="Times New Roman" w:cs="Times New Roman"/>
          <w:sz w:val="24"/>
          <w:szCs w:val="24"/>
          <w:lang w:val="bg-BG"/>
        </w:rPr>
        <w:t xml:space="preserve"> България </w:t>
      </w:r>
      <w:r w:rsidR="009311B5" w:rsidRPr="009311B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311B5">
        <w:rPr>
          <w:rFonts w:ascii="Times New Roman" w:hAnsi="Times New Roman" w:cs="Times New Roman"/>
          <w:sz w:val="24"/>
          <w:szCs w:val="24"/>
          <w:lang w:val="bg-BG"/>
        </w:rPr>
        <w:t>ЗМПВВППРБ</w:t>
      </w:r>
      <w:r w:rsidR="009311B5" w:rsidRPr="009311B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9311B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</w:p>
    <w:p w:rsidR="00EF0FA3" w:rsidRDefault="00EF0FA3" w:rsidP="00EF0FA3">
      <w:pPr>
        <w:shd w:val="clear" w:color="auto" w:fill="FFFFFF"/>
        <w:spacing w:after="120" w:line="360" w:lineRule="auto"/>
        <w:rPr>
          <w:rFonts w:ascii="Times New Roman" w:eastAsia="PMingLiU" w:hAnsi="Times New Roman" w:cs="Times New Roman"/>
          <w:spacing w:val="-8"/>
          <w:sz w:val="18"/>
          <w:szCs w:val="18"/>
          <w:lang w:val="bg-BG"/>
        </w:rPr>
      </w:pPr>
      <w:bookmarkStart w:id="0" w:name="_GoBack"/>
      <w:bookmarkEnd w:id="0"/>
    </w:p>
    <w:sectPr w:rsidR="00EF0FA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90" w:rsidRDefault="007D6090" w:rsidP="00EF0FA3">
      <w:pPr>
        <w:spacing w:after="0" w:line="240" w:lineRule="auto"/>
      </w:pPr>
      <w:r>
        <w:separator/>
      </w:r>
    </w:p>
  </w:endnote>
  <w:endnote w:type="continuationSeparator" w:id="0">
    <w:p w:rsidR="007D6090" w:rsidRDefault="007D6090" w:rsidP="00EF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330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FA3" w:rsidRDefault="00EF0F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FA3" w:rsidRDefault="00EF0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90" w:rsidRDefault="007D6090" w:rsidP="00EF0FA3">
      <w:pPr>
        <w:spacing w:after="0" w:line="240" w:lineRule="auto"/>
      </w:pPr>
      <w:r>
        <w:separator/>
      </w:r>
    </w:p>
  </w:footnote>
  <w:footnote w:type="continuationSeparator" w:id="0">
    <w:p w:rsidR="007D6090" w:rsidRDefault="007D6090" w:rsidP="00EF0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A4"/>
    <w:rsid w:val="00054374"/>
    <w:rsid w:val="000E0565"/>
    <w:rsid w:val="00161982"/>
    <w:rsid w:val="001C27B5"/>
    <w:rsid w:val="002A0199"/>
    <w:rsid w:val="007D6090"/>
    <w:rsid w:val="009311B5"/>
    <w:rsid w:val="009761A4"/>
    <w:rsid w:val="009A7283"/>
    <w:rsid w:val="00AC4053"/>
    <w:rsid w:val="00B2091D"/>
    <w:rsid w:val="00BD733E"/>
    <w:rsid w:val="00C55C15"/>
    <w:rsid w:val="00D80DA4"/>
    <w:rsid w:val="00E33CB1"/>
    <w:rsid w:val="00EF0FA3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33C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33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E33CB1"/>
    <w:pPr>
      <w:widowControl w:val="0"/>
      <w:shd w:val="clear" w:color="auto" w:fill="FFFFFF"/>
      <w:spacing w:before="660" w:after="0" w:line="828" w:lineRule="exact"/>
      <w:ind w:hanging="21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A3"/>
  </w:style>
  <w:style w:type="paragraph" w:styleId="Footer">
    <w:name w:val="footer"/>
    <w:basedOn w:val="Normal"/>
    <w:link w:val="Foot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33C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33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E33CB1"/>
    <w:pPr>
      <w:widowControl w:val="0"/>
      <w:shd w:val="clear" w:color="auto" w:fill="FFFFFF"/>
      <w:spacing w:before="660" w:after="0" w:line="828" w:lineRule="exact"/>
      <w:ind w:hanging="21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A3"/>
  </w:style>
  <w:style w:type="paragraph" w:styleId="Footer">
    <w:name w:val="footer"/>
    <w:basedOn w:val="Normal"/>
    <w:link w:val="FooterChar"/>
    <w:uiPriority w:val="99"/>
    <w:unhideWhenUsed/>
    <w:rsid w:val="00EF0F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Georgieva</dc:creator>
  <cp:lastModifiedBy>Mariya Georgieva</cp:lastModifiedBy>
  <cp:revision>4</cp:revision>
  <cp:lastPrinted>2018-07-16T07:36:00Z</cp:lastPrinted>
  <dcterms:created xsi:type="dcterms:W3CDTF">2018-07-24T14:29:00Z</dcterms:created>
  <dcterms:modified xsi:type="dcterms:W3CDTF">2018-07-24T14:29:00Z</dcterms:modified>
</cp:coreProperties>
</file>