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9" w:rsidRPr="00F51170" w:rsidRDefault="00DF5524">
      <w:pPr>
        <w:pStyle w:val="20"/>
        <w:shd w:val="clear" w:color="auto" w:fill="auto"/>
        <w:spacing w:after="197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1170">
        <w:rPr>
          <w:rFonts w:ascii="Times New Roman" w:hAnsi="Times New Roman" w:cs="Times New Roman"/>
          <w:sz w:val="24"/>
          <w:szCs w:val="24"/>
        </w:rPr>
        <w:t>МОТИВИ</w:t>
      </w:r>
    </w:p>
    <w:p w:rsidR="00BA6B99" w:rsidRPr="00F51170" w:rsidRDefault="00DF5524" w:rsidP="00F51170">
      <w:pPr>
        <w:pStyle w:val="20"/>
        <w:shd w:val="clear" w:color="auto" w:fill="auto"/>
        <w:spacing w:after="600"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 xml:space="preserve">към проект на </w:t>
      </w:r>
      <w:r w:rsidR="00682022" w:rsidRPr="00682022">
        <w:rPr>
          <w:rFonts w:ascii="Times New Roman" w:hAnsi="Times New Roman" w:cs="Times New Roman"/>
          <w:sz w:val="24"/>
          <w:szCs w:val="24"/>
        </w:rPr>
        <w:t>Наредба за съдържанието, условията и реда за създаване и поддържане на специализирани карти и регистри за електронни съобщителни мрежи, съоръжения и свързаната с тях физическа инфраструктура</w:t>
      </w:r>
      <w:r w:rsidRPr="00F51170">
        <w:rPr>
          <w:rFonts w:ascii="Times New Roman" w:hAnsi="Times New Roman" w:cs="Times New Roman"/>
          <w:sz w:val="24"/>
          <w:szCs w:val="24"/>
        </w:rPr>
        <w:t>, съгласно изискванията на чл. 28, ал. 2 от Закона за нормативните актове</w:t>
      </w:r>
    </w:p>
    <w:p w:rsidR="00BA6B99" w:rsidRPr="00F51170" w:rsidRDefault="00F51170" w:rsidP="00035164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after="120" w:line="240" w:lineRule="auto"/>
        <w:ind w:left="300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F50">
        <w:rPr>
          <w:rFonts w:ascii="Times New Roman" w:hAnsi="Times New Roman" w:cs="Times New Roman"/>
          <w:sz w:val="24"/>
          <w:szCs w:val="24"/>
        </w:rPr>
        <w:t>ричини</w:t>
      </w:r>
      <w:r w:rsidRPr="00F51170">
        <w:rPr>
          <w:rFonts w:ascii="Times New Roman" w:hAnsi="Times New Roman" w:cs="Times New Roman"/>
          <w:sz w:val="24"/>
          <w:szCs w:val="24"/>
        </w:rPr>
        <w:t>, които налагат приемането</w:t>
      </w:r>
      <w:r w:rsidR="00DF5524" w:rsidRPr="00F51170">
        <w:rPr>
          <w:rFonts w:ascii="Times New Roman" w:hAnsi="Times New Roman" w:cs="Times New Roman"/>
          <w:sz w:val="24"/>
          <w:szCs w:val="24"/>
        </w:rPr>
        <w:t>:</w:t>
      </w:r>
    </w:p>
    <w:p w:rsidR="001F5256" w:rsidRPr="001F5256" w:rsidRDefault="001F5256" w:rsidP="001F5256">
      <w:pPr>
        <w:pStyle w:val="a0"/>
        <w:spacing w:after="120"/>
        <w:ind w:left="20" w:right="23" w:firstLine="720"/>
        <w:rPr>
          <w:rFonts w:ascii="Times New Roman" w:hAnsi="Times New Roman" w:cs="Times New Roman"/>
          <w:sz w:val="24"/>
          <w:szCs w:val="24"/>
        </w:rPr>
      </w:pPr>
      <w:r w:rsidRPr="001F5256">
        <w:rPr>
          <w:rFonts w:ascii="Times New Roman" w:hAnsi="Times New Roman" w:cs="Times New Roman"/>
          <w:sz w:val="24"/>
          <w:szCs w:val="24"/>
        </w:rPr>
        <w:t>В изпълнение на изискванията на Закона за електронните съобщителни мрежи и физическа инфраструктура (ЗЕСМФИ, Обн. ДВ, бр. 21 от 9 март 2018 г.) е изготвен проект на наредба за съдържанието, условията и реда за създаване и поддържане на специализирани карти и регистри за електронни съобщителни мрежи, съоръжения и свързаната с тях физическа инфраструктура .</w:t>
      </w:r>
    </w:p>
    <w:p w:rsidR="001F5256" w:rsidRPr="001F5256" w:rsidRDefault="001F5256" w:rsidP="001F5256">
      <w:pPr>
        <w:pStyle w:val="a0"/>
        <w:spacing w:after="120"/>
        <w:ind w:left="20" w:right="23" w:firstLine="720"/>
        <w:rPr>
          <w:rFonts w:ascii="Times New Roman" w:hAnsi="Times New Roman" w:cs="Times New Roman"/>
          <w:sz w:val="24"/>
          <w:szCs w:val="24"/>
        </w:rPr>
      </w:pPr>
      <w:r w:rsidRPr="001F5256">
        <w:rPr>
          <w:rFonts w:ascii="Times New Roman" w:hAnsi="Times New Roman" w:cs="Times New Roman"/>
          <w:sz w:val="24"/>
          <w:szCs w:val="24"/>
        </w:rPr>
        <w:t>В чл. 57, ал. 2 от ЗЕСМФИ се съдържа законова делегация за приемането на наредба от  министъра на транспорта, информационните технологии и съобщенията и министъра на регионалното развитие и благоустройството, с която се определят съдържанието, условията и редът за създаване и поддържане на специализираните карти и регистри за разположената от операторите на електронни съобщителни мрежи, съоръжения и свързаната с тях физическа инфраструктура.</w:t>
      </w:r>
    </w:p>
    <w:p w:rsidR="00D04CBA" w:rsidRDefault="001F5256" w:rsidP="001F5256">
      <w:pPr>
        <w:pStyle w:val="a0"/>
        <w:shd w:val="clear" w:color="auto" w:fill="auto"/>
        <w:spacing w:before="0" w:after="120" w:line="240" w:lineRule="auto"/>
        <w:ind w:left="20" w:right="23" w:firstLine="720"/>
        <w:rPr>
          <w:rFonts w:ascii="Times New Roman" w:hAnsi="Times New Roman" w:cs="Times New Roman"/>
          <w:sz w:val="24"/>
          <w:szCs w:val="24"/>
        </w:rPr>
      </w:pPr>
      <w:r w:rsidRPr="001F5256">
        <w:rPr>
          <w:rFonts w:ascii="Times New Roman" w:hAnsi="Times New Roman" w:cs="Times New Roman"/>
          <w:sz w:val="24"/>
          <w:szCs w:val="24"/>
        </w:rPr>
        <w:t>С проекта на наредба се отменя Наредба № 18 от 3.06.2005 г. за съдържанието, условията и реда за създаване и поддържане на специализираните карти и регистри за изградената от оператори далекосъобщителна инфраструктура (обн., ДВ, бр. 53 от 2005 г.), издадена от министъра на транспорта и съобщенията и министъра на регионалното развитие и благоустройството.</w:t>
      </w:r>
    </w:p>
    <w:p w:rsidR="00D20F50" w:rsidRDefault="00D20F50" w:rsidP="00D04C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2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Цели</w:t>
      </w:r>
      <w:r w:rsidRPr="00D20F50">
        <w:rPr>
          <w:rFonts w:ascii="Times New Roman" w:hAnsi="Times New Roman" w:cs="Times New Roman"/>
          <w:sz w:val="24"/>
          <w:szCs w:val="24"/>
        </w:rPr>
        <w:t>, които се поставят</w:t>
      </w:r>
      <w:r w:rsidR="00C3404F">
        <w:rPr>
          <w:rFonts w:ascii="Times New Roman" w:hAnsi="Times New Roman" w:cs="Times New Roman"/>
          <w:sz w:val="24"/>
          <w:szCs w:val="24"/>
        </w:rPr>
        <w:t>:</w:t>
      </w:r>
    </w:p>
    <w:p w:rsidR="00EA0E0D" w:rsidRPr="00EA0E0D" w:rsidRDefault="005226D8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5226D8">
        <w:rPr>
          <w:rFonts w:ascii="Times New Roman" w:hAnsi="Times New Roman" w:cs="Times New Roman"/>
          <w:sz w:val="24"/>
          <w:szCs w:val="24"/>
        </w:rPr>
        <w:t xml:space="preserve">Целта на Наредбата е </w:t>
      </w:r>
      <w:r w:rsidR="00EA0E0D" w:rsidRPr="00EA0E0D">
        <w:rPr>
          <w:rFonts w:ascii="Times New Roman" w:hAnsi="Times New Roman" w:cs="Times New Roman"/>
          <w:sz w:val="24"/>
          <w:szCs w:val="24"/>
        </w:rPr>
        <w:t>да се уредят съдържанието, условията и редът за създаване и поддържане на специализираните карти и регистри</w:t>
      </w:r>
      <w:r w:rsidR="00EA0E0D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EA0E0D" w:rsidRPr="00EA0E0D">
        <w:rPr>
          <w:rFonts w:ascii="Times New Roman" w:hAnsi="Times New Roman" w:cs="Times New Roman"/>
          <w:sz w:val="24"/>
          <w:szCs w:val="24"/>
        </w:rPr>
        <w:t>са необходими за осигуряване на информация при:</w:t>
      </w:r>
    </w:p>
    <w:p w:rsidR="00EA0E0D" w:rsidRPr="00EA0E0D" w:rsidRDefault="00EA0E0D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1. експлоатация и поддържане на електронните съобщителни мрежи, съоръжения и свързаната с тях физическа инфраструктура;</w:t>
      </w:r>
    </w:p>
    <w:p w:rsidR="00EA0E0D" w:rsidRPr="00EA0E0D" w:rsidRDefault="00EA0E0D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2. проучване и проектиране за изграждане на нови и реконструкция на съществуващи електронни съобщителни мрежи, съоръжения и свързаната с тях физическа инфраструктура;</w:t>
      </w:r>
    </w:p>
    <w:p w:rsidR="00EA0E0D" w:rsidRPr="00EA0E0D" w:rsidRDefault="00EA0E0D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3. издаването на разрешенията за изработване на подробни устройствени планове, както и влизането в сила на заповеди за одобряване на подробни устройствени планове за физическа инфраструктура, включително парцеларен план, или план-схема – в случаите на съвместно изграждане на физическа инфраструктура;</w:t>
      </w:r>
    </w:p>
    <w:p w:rsidR="00EA0E0D" w:rsidRPr="00EA0E0D" w:rsidRDefault="00EA0E0D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4. предварителни (пред инвестиционни) и обемно-устройствени проучвания и изработване на инвестиционни проекти.</w:t>
      </w:r>
    </w:p>
    <w:p w:rsidR="00EA0E0D" w:rsidRPr="00EA0E0D" w:rsidRDefault="00EA0E0D" w:rsidP="00EA0E0D">
      <w:pPr>
        <w:pStyle w:val="a0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5. създаване на информационен слой за електронните съобщителни мрежи и свързаната с тях инфраструктура в информационните системи на кадастъра и на имотния регистър.</w:t>
      </w:r>
    </w:p>
    <w:p w:rsidR="00EA0E0D" w:rsidRDefault="00EA0E0D" w:rsidP="00EA0E0D">
      <w:pPr>
        <w:pStyle w:val="a0"/>
        <w:shd w:val="clear" w:color="auto" w:fill="auto"/>
        <w:spacing w:before="0" w:after="12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 xml:space="preserve">Проектът на наредба е структуриран в четири глави: Общи положения, </w:t>
      </w:r>
      <w:r w:rsidRPr="00EA0E0D">
        <w:rPr>
          <w:rFonts w:ascii="Times New Roman" w:hAnsi="Times New Roman" w:cs="Times New Roman"/>
          <w:sz w:val="24"/>
          <w:szCs w:val="24"/>
        </w:rPr>
        <w:lastRenderedPageBreak/>
        <w:t>Съдържание на специализираните карти и регистри на електронните съобщителни мрежи, съоръжения и свързаната с тях инфраструктура; Условия и ред за създаване на специализираните карти и регистри на електронните съобщителни мрежи, съоръжения и свързаната с тях инфраструктура; Поддържане и съхранение на специализираните карти и регистри на електронните съобщителни мрежи, съоръжения и свързаната с тях инфраструктура.</w:t>
      </w:r>
    </w:p>
    <w:p w:rsidR="00BA6B99" w:rsidRPr="00F51170" w:rsidRDefault="00157C6F" w:rsidP="00D04C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12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7C6F">
        <w:rPr>
          <w:rFonts w:ascii="Times New Roman" w:hAnsi="Times New Roman" w:cs="Times New Roman"/>
          <w:sz w:val="24"/>
          <w:szCs w:val="24"/>
        </w:rPr>
        <w:t>инансови средства, необходими за прилагането на новата уредба</w:t>
      </w:r>
      <w:r w:rsidR="00DF5524" w:rsidRPr="00F51170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75468" w:rsidRDefault="00675468" w:rsidP="00D04CBA">
      <w:pPr>
        <w:pStyle w:val="a0"/>
        <w:spacing w:before="0" w:after="12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675468">
        <w:rPr>
          <w:rFonts w:ascii="Times New Roman" w:hAnsi="Times New Roman" w:cs="Times New Roman"/>
          <w:sz w:val="24"/>
          <w:szCs w:val="24"/>
        </w:rPr>
        <w:t>Предложеният проект на акт не води до въздействие върху държавния бюджет</w:t>
      </w:r>
      <w:r>
        <w:rPr>
          <w:rFonts w:ascii="Times New Roman" w:hAnsi="Times New Roman" w:cs="Times New Roman"/>
          <w:sz w:val="24"/>
          <w:szCs w:val="24"/>
        </w:rPr>
        <w:t xml:space="preserve"> и в тази връзка не са </w:t>
      </w:r>
      <w:r w:rsidRPr="00675468">
        <w:rPr>
          <w:rFonts w:ascii="Times New Roman" w:hAnsi="Times New Roman" w:cs="Times New Roman"/>
          <w:sz w:val="24"/>
          <w:szCs w:val="24"/>
        </w:rPr>
        <w:t>необходими допълнителни разходи/трансфери/други плащания.</w:t>
      </w:r>
    </w:p>
    <w:p w:rsidR="00BA6B99" w:rsidRPr="00F51170" w:rsidRDefault="00DF5524" w:rsidP="00D04C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F51170">
        <w:rPr>
          <w:rFonts w:ascii="Times New Roman" w:hAnsi="Times New Roman" w:cs="Times New Roman"/>
          <w:sz w:val="24"/>
          <w:szCs w:val="24"/>
        </w:rPr>
        <w:t>Очаквани резултати от прилагането на предложените промени:</w:t>
      </w:r>
      <w:bookmarkEnd w:id="2"/>
    </w:p>
    <w:p w:rsidR="00BA6B99" w:rsidRPr="00F51170" w:rsidRDefault="00DF5524" w:rsidP="00D04CBA">
      <w:pPr>
        <w:pStyle w:val="a0"/>
        <w:shd w:val="clear" w:color="auto" w:fill="auto"/>
        <w:spacing w:before="0" w:after="12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Очакваните резултати са следните:</w:t>
      </w:r>
    </w:p>
    <w:p w:rsidR="00BA6B99" w:rsidRDefault="00683912" w:rsidP="00D04CBA">
      <w:pPr>
        <w:pStyle w:val="a0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120" w:line="240" w:lineRule="auto"/>
        <w:ind w:left="11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73E3">
        <w:rPr>
          <w:rFonts w:ascii="Times New Roman" w:hAnsi="Times New Roman" w:cs="Times New Roman"/>
          <w:sz w:val="24"/>
          <w:szCs w:val="24"/>
        </w:rPr>
        <w:t>сигурява се</w:t>
      </w:r>
      <w:r w:rsidR="009E47AD" w:rsidRPr="009E47AD">
        <w:rPr>
          <w:rFonts w:ascii="Times New Roman" w:hAnsi="Times New Roman" w:cs="Times New Roman"/>
          <w:sz w:val="24"/>
          <w:szCs w:val="24"/>
        </w:rPr>
        <w:t xml:space="preserve"> </w:t>
      </w:r>
      <w:r w:rsidR="00AF6AE0">
        <w:rPr>
          <w:rFonts w:ascii="Times New Roman" w:hAnsi="Times New Roman" w:cs="Times New Roman"/>
          <w:sz w:val="24"/>
          <w:szCs w:val="24"/>
        </w:rPr>
        <w:t>информация</w:t>
      </w:r>
      <w:r w:rsidR="00CA73E3">
        <w:rPr>
          <w:rFonts w:ascii="Times New Roman" w:hAnsi="Times New Roman" w:cs="Times New Roman"/>
          <w:sz w:val="24"/>
          <w:szCs w:val="24"/>
        </w:rPr>
        <w:t xml:space="preserve"> необходима за проектиране,</w:t>
      </w:r>
      <w:r w:rsidR="00AF6AE0">
        <w:rPr>
          <w:rFonts w:ascii="Times New Roman" w:hAnsi="Times New Roman" w:cs="Times New Roman"/>
          <w:sz w:val="24"/>
          <w:szCs w:val="24"/>
        </w:rPr>
        <w:t xml:space="preserve"> </w:t>
      </w:r>
      <w:r w:rsidR="00AF6AE0" w:rsidRPr="00AF6AE0">
        <w:rPr>
          <w:rFonts w:ascii="Times New Roman" w:hAnsi="Times New Roman" w:cs="Times New Roman"/>
          <w:sz w:val="24"/>
          <w:szCs w:val="24"/>
        </w:rPr>
        <w:t>експлоатация и поддържане на електронните съобщителни мрежи, съоръжения и свързаната с тях физическа инфраструктура</w:t>
      </w:r>
      <w:r w:rsidR="00DF5524" w:rsidRPr="00F51170">
        <w:rPr>
          <w:rFonts w:ascii="Times New Roman" w:hAnsi="Times New Roman" w:cs="Times New Roman"/>
          <w:sz w:val="24"/>
          <w:szCs w:val="24"/>
        </w:rPr>
        <w:t>;</w:t>
      </w:r>
    </w:p>
    <w:p w:rsidR="00683912" w:rsidRPr="00F51170" w:rsidRDefault="00683912" w:rsidP="00683912">
      <w:pPr>
        <w:pStyle w:val="a0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120" w:line="240" w:lineRule="auto"/>
        <w:ind w:left="11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улеснява се процеса по </w:t>
      </w:r>
      <w:r w:rsidRPr="00683912">
        <w:rPr>
          <w:rFonts w:ascii="Times New Roman" w:hAnsi="Times New Roman" w:cs="Times New Roman"/>
          <w:sz w:val="24"/>
          <w:szCs w:val="24"/>
        </w:rPr>
        <w:t>издаването на разрешенията за изработване на подробни устройствени планове, както и влизането в сила на заповеди за одобряване на подробни устройствени планове за физическа инфраструктура, включително парцеларен план, или план-схема – в случаите на съвместно изграждане на физическа инфраструктура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6B99" w:rsidRDefault="009E47AD" w:rsidP="00683912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12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9E47AD"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683912" w:rsidRPr="00683912">
        <w:rPr>
          <w:rFonts w:ascii="Times New Roman" w:hAnsi="Times New Roman" w:cs="Times New Roman"/>
          <w:sz w:val="24"/>
          <w:szCs w:val="24"/>
        </w:rPr>
        <w:t>информационен слой за електронните съобщителни мрежи и свързаната с тях инфраструктура в информационните системи на кадастъра и на имотния регистър</w:t>
      </w:r>
      <w:r w:rsidR="00DF5524" w:rsidRPr="00F51170">
        <w:rPr>
          <w:rFonts w:ascii="Times New Roman" w:hAnsi="Times New Roman" w:cs="Times New Roman"/>
          <w:sz w:val="24"/>
          <w:szCs w:val="24"/>
        </w:rPr>
        <w:t>;</w:t>
      </w:r>
    </w:p>
    <w:p w:rsidR="009E47AD" w:rsidRPr="00F51170" w:rsidRDefault="009E47AD" w:rsidP="00D04CBA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before="0" w:after="12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9E47AD">
        <w:rPr>
          <w:rFonts w:ascii="Times New Roman" w:hAnsi="Times New Roman" w:cs="Times New Roman"/>
          <w:sz w:val="24"/>
          <w:szCs w:val="24"/>
        </w:rPr>
        <w:t xml:space="preserve">осъвременяват се изискванията, заложени в действащата </w:t>
      </w:r>
      <w:r w:rsidR="00EF7644">
        <w:rPr>
          <w:rFonts w:ascii="Times New Roman" w:hAnsi="Times New Roman" w:cs="Times New Roman"/>
          <w:sz w:val="24"/>
          <w:szCs w:val="24"/>
        </w:rPr>
        <w:t>подзаконова</w:t>
      </w:r>
      <w:r w:rsidRPr="009E47AD">
        <w:rPr>
          <w:rFonts w:ascii="Times New Roman" w:hAnsi="Times New Roman" w:cs="Times New Roman"/>
          <w:sz w:val="24"/>
          <w:szCs w:val="24"/>
        </w:rPr>
        <w:t xml:space="preserve"> </w:t>
      </w:r>
      <w:r w:rsidR="00B84182">
        <w:rPr>
          <w:rFonts w:ascii="Times New Roman" w:hAnsi="Times New Roman" w:cs="Times New Roman"/>
          <w:sz w:val="24"/>
          <w:szCs w:val="24"/>
        </w:rPr>
        <w:t xml:space="preserve">нормативна </w:t>
      </w:r>
      <w:r w:rsidRPr="009E47AD">
        <w:rPr>
          <w:rFonts w:ascii="Times New Roman" w:hAnsi="Times New Roman" w:cs="Times New Roman"/>
          <w:sz w:val="24"/>
          <w:szCs w:val="24"/>
        </w:rPr>
        <w:t>уредба, в съответствие с актуалното технологично развитие</w:t>
      </w:r>
      <w:r w:rsidR="00EF7644">
        <w:rPr>
          <w:rFonts w:ascii="Times New Roman" w:hAnsi="Times New Roman" w:cs="Times New Roman"/>
          <w:sz w:val="24"/>
          <w:szCs w:val="24"/>
        </w:rPr>
        <w:t>.</w:t>
      </w:r>
    </w:p>
    <w:p w:rsidR="00AD452F" w:rsidRDefault="00D01A08" w:rsidP="00D04CBA">
      <w:pPr>
        <w:pStyle w:val="a0"/>
        <w:tabs>
          <w:tab w:val="left" w:pos="70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1A08">
        <w:rPr>
          <w:rFonts w:ascii="Times New Roman" w:hAnsi="Times New Roman" w:cs="Times New Roman"/>
          <w:sz w:val="24"/>
          <w:szCs w:val="24"/>
        </w:rPr>
        <w:t xml:space="preserve">С изготвената наредба ще се постигне подобряване и прецизиране на националното законодателство по отношение на </w:t>
      </w:r>
      <w:r w:rsidR="00AD452F" w:rsidRPr="00AD452F">
        <w:rPr>
          <w:rFonts w:ascii="Times New Roman" w:hAnsi="Times New Roman" w:cs="Times New Roman"/>
          <w:sz w:val="24"/>
          <w:szCs w:val="24"/>
        </w:rPr>
        <w:t>съдържанието, условията и редът за създаване и поддържане на специализираните карти и регистри</w:t>
      </w:r>
      <w:r w:rsidR="00AD452F">
        <w:rPr>
          <w:rFonts w:ascii="Times New Roman" w:hAnsi="Times New Roman" w:cs="Times New Roman"/>
          <w:sz w:val="24"/>
          <w:szCs w:val="24"/>
        </w:rPr>
        <w:t>.</w:t>
      </w:r>
    </w:p>
    <w:p w:rsidR="009E47AD" w:rsidRDefault="00AF0AE3" w:rsidP="00D04CBA">
      <w:pPr>
        <w:pStyle w:val="a0"/>
        <w:tabs>
          <w:tab w:val="left" w:pos="709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A08" w:rsidRPr="00D01A08">
        <w:rPr>
          <w:rFonts w:ascii="Times New Roman" w:hAnsi="Times New Roman" w:cs="Times New Roman"/>
          <w:sz w:val="24"/>
          <w:szCs w:val="24"/>
        </w:rPr>
        <w:t>Ще се способства за урегулиране на обществените отношения за ускорено разгръщане на високоскоростни, съвременни електронни съобщителни мрежи за пълноценно и всеобхватно задоволяване на потребностите на потребителите от разнообразни електронни съобщителни услуги.</w:t>
      </w:r>
    </w:p>
    <w:p w:rsidR="00BA6B99" w:rsidRPr="00F51170" w:rsidRDefault="00DF5524" w:rsidP="00D04C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2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51170">
        <w:rPr>
          <w:rFonts w:ascii="Times New Roman" w:hAnsi="Times New Roman" w:cs="Times New Roman"/>
          <w:sz w:val="24"/>
          <w:szCs w:val="24"/>
        </w:rPr>
        <w:t>Анализ за съответствие с правото на Европейския съюз:</w:t>
      </w:r>
      <w:bookmarkEnd w:id="3"/>
    </w:p>
    <w:p w:rsidR="00BA6B99" w:rsidRPr="00F51170" w:rsidRDefault="00DF5524" w:rsidP="00D04CBA">
      <w:pPr>
        <w:pStyle w:val="a0"/>
        <w:shd w:val="clear" w:color="auto" w:fill="auto"/>
        <w:spacing w:before="0" w:after="12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51170">
        <w:rPr>
          <w:rFonts w:ascii="Times New Roman" w:hAnsi="Times New Roman" w:cs="Times New Roman"/>
          <w:sz w:val="24"/>
          <w:szCs w:val="24"/>
        </w:rPr>
        <w:t>Тъй като предложената подзаконова регламентация не е свързана с правото на Европейския съюз, не се налага извършването на анализ по чл. 28, ал. 2, т. 5 от Закона за нормативните актове.</w:t>
      </w:r>
    </w:p>
    <w:sectPr w:rsidR="00BA6B99" w:rsidRPr="00F51170">
      <w:type w:val="continuous"/>
      <w:pgSz w:w="11909" w:h="16838"/>
      <w:pgMar w:top="1581" w:right="1415" w:bottom="158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C6" w:rsidRDefault="009B79C6">
      <w:r>
        <w:separator/>
      </w:r>
    </w:p>
  </w:endnote>
  <w:endnote w:type="continuationSeparator" w:id="0">
    <w:p w:rsidR="009B79C6" w:rsidRDefault="009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C6" w:rsidRDefault="009B79C6"/>
  </w:footnote>
  <w:footnote w:type="continuationSeparator" w:id="0">
    <w:p w:rsidR="009B79C6" w:rsidRDefault="009B7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9DA"/>
    <w:multiLevelType w:val="multilevel"/>
    <w:tmpl w:val="54DE49F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864C06"/>
    <w:multiLevelType w:val="multilevel"/>
    <w:tmpl w:val="F438AA9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99"/>
    <w:rsid w:val="00035164"/>
    <w:rsid w:val="00157C6F"/>
    <w:rsid w:val="001B23F9"/>
    <w:rsid w:val="001E599E"/>
    <w:rsid w:val="001F5256"/>
    <w:rsid w:val="00281188"/>
    <w:rsid w:val="00284796"/>
    <w:rsid w:val="003601BF"/>
    <w:rsid w:val="00383497"/>
    <w:rsid w:val="005226D8"/>
    <w:rsid w:val="00552B64"/>
    <w:rsid w:val="00675468"/>
    <w:rsid w:val="00682022"/>
    <w:rsid w:val="00683912"/>
    <w:rsid w:val="006A537D"/>
    <w:rsid w:val="006C36A9"/>
    <w:rsid w:val="00780713"/>
    <w:rsid w:val="007E60B7"/>
    <w:rsid w:val="00957480"/>
    <w:rsid w:val="0096509D"/>
    <w:rsid w:val="009B79C6"/>
    <w:rsid w:val="009E47AD"/>
    <w:rsid w:val="00A52E84"/>
    <w:rsid w:val="00AD443D"/>
    <w:rsid w:val="00AD452F"/>
    <w:rsid w:val="00AF0AE3"/>
    <w:rsid w:val="00AF6AE0"/>
    <w:rsid w:val="00B84182"/>
    <w:rsid w:val="00BA6B99"/>
    <w:rsid w:val="00C03FE4"/>
    <w:rsid w:val="00C3404F"/>
    <w:rsid w:val="00CA73E3"/>
    <w:rsid w:val="00D01A08"/>
    <w:rsid w:val="00D04CBA"/>
    <w:rsid w:val="00D20F50"/>
    <w:rsid w:val="00D76005"/>
    <w:rsid w:val="00DF41A6"/>
    <w:rsid w:val="00DF5524"/>
    <w:rsid w:val="00E05D51"/>
    <w:rsid w:val="00E2054F"/>
    <w:rsid w:val="00EA0E0D"/>
    <w:rsid w:val="00EE575D"/>
    <w:rsid w:val="00EF7644"/>
    <w:rsid w:val="00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B5C8C-D19B-47BA-9B0A-282E378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ен текст_"/>
    <w:basedOn w:val="DefaultParagraphFont"/>
    <w:link w:val="a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лавие #1_"/>
    <w:basedOn w:val="DefaultParagraphFont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300" w:line="0" w:lineRule="atLeast"/>
      <w:ind w:hanging="26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180" w:after="180" w:line="278" w:lineRule="exact"/>
      <w:ind w:hanging="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180" w:after="300" w:line="0" w:lineRule="atLeast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Harlova</dc:creator>
  <cp:keywords/>
  <cp:lastModifiedBy>Boryana Harlova</cp:lastModifiedBy>
  <cp:revision>2</cp:revision>
  <dcterms:created xsi:type="dcterms:W3CDTF">2019-06-18T12:44:00Z</dcterms:created>
  <dcterms:modified xsi:type="dcterms:W3CDTF">2019-06-18T12:44:00Z</dcterms:modified>
</cp:coreProperties>
</file>