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949B3" w14:textId="77777777" w:rsidR="00345F46" w:rsidRDefault="00DB06D5" w:rsidP="00DB06D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МОТИВИ</w:t>
      </w:r>
    </w:p>
    <w:p w14:paraId="2EED4559" w14:textId="77777777" w:rsidR="00DB06D5" w:rsidRDefault="00DB06D5" w:rsidP="00DB06D5">
      <w:pPr>
        <w:spacing w:after="0" w:line="240" w:lineRule="exact"/>
        <w:jc w:val="center"/>
        <w:rPr>
          <w:rFonts w:ascii="Times New Roman" w:hAnsi="Times New Roman" w:cs="Times New Roman"/>
          <w:sz w:val="24"/>
          <w:szCs w:val="24"/>
        </w:rPr>
      </w:pPr>
    </w:p>
    <w:p w14:paraId="5F8A41B2" w14:textId="794CFE1C" w:rsidR="00DB06D5" w:rsidRPr="00DB6DDD" w:rsidRDefault="00701E49" w:rsidP="00701E49">
      <w:pPr>
        <w:spacing w:after="0" w:line="320" w:lineRule="exact"/>
        <w:jc w:val="center"/>
        <w:rPr>
          <w:rFonts w:ascii="Times New Roman" w:hAnsi="Times New Roman" w:cs="Times New Roman"/>
          <w:b/>
          <w:sz w:val="24"/>
          <w:szCs w:val="24"/>
        </w:rPr>
      </w:pPr>
      <w:r>
        <w:rPr>
          <w:rFonts w:ascii="Times New Roman" w:hAnsi="Times New Roman" w:cs="Times New Roman"/>
          <w:b/>
          <w:sz w:val="24"/>
          <w:szCs w:val="24"/>
        </w:rPr>
        <w:t>към</w:t>
      </w:r>
      <w:r w:rsidR="00DB06D5" w:rsidRPr="00DB6DDD">
        <w:rPr>
          <w:rFonts w:ascii="Times New Roman" w:hAnsi="Times New Roman" w:cs="Times New Roman"/>
          <w:b/>
          <w:sz w:val="24"/>
          <w:szCs w:val="24"/>
        </w:rPr>
        <w:t xml:space="preserve"> </w:t>
      </w:r>
      <w:r>
        <w:rPr>
          <w:rFonts w:ascii="Times New Roman" w:hAnsi="Times New Roman" w:cs="Times New Roman"/>
          <w:b/>
          <w:sz w:val="24"/>
          <w:szCs w:val="24"/>
        </w:rPr>
        <w:t>П</w:t>
      </w:r>
      <w:r w:rsidR="008F02FF" w:rsidRPr="00DB6DDD">
        <w:rPr>
          <w:rFonts w:ascii="Times New Roman" w:hAnsi="Times New Roman" w:cs="Times New Roman"/>
          <w:b/>
          <w:sz w:val="24"/>
          <w:szCs w:val="24"/>
        </w:rPr>
        <w:t xml:space="preserve">роект на </w:t>
      </w:r>
      <w:r w:rsidR="00100EB9" w:rsidRPr="00DB6DDD">
        <w:rPr>
          <w:rFonts w:ascii="Times New Roman" w:hAnsi="Times New Roman" w:cs="Times New Roman"/>
          <w:b/>
          <w:sz w:val="24"/>
          <w:szCs w:val="24"/>
        </w:rPr>
        <w:t>Инструкция</w:t>
      </w:r>
      <w:r w:rsidR="005F090B">
        <w:rPr>
          <w:rFonts w:ascii="Times New Roman" w:hAnsi="Times New Roman" w:cs="Times New Roman"/>
          <w:b/>
          <w:sz w:val="24"/>
          <w:szCs w:val="24"/>
        </w:rPr>
        <w:t xml:space="preserve"> №…. от 2020 г.</w:t>
      </w:r>
      <w:r w:rsidR="00100EB9" w:rsidRPr="00DB6DDD">
        <w:rPr>
          <w:rFonts w:ascii="Times New Roman" w:hAnsi="Times New Roman" w:cs="Times New Roman"/>
          <w:b/>
          <w:sz w:val="24"/>
          <w:szCs w:val="24"/>
        </w:rPr>
        <w:t xml:space="preserve"> за обмена на информация, условията и реда за достъп до информационни системи за целите на осъществяване на контрол, установяване и санкциониране на нарушения, свързани със събиране на пътни такси между Агенция „Пътна инфраструктура“, Министерство</w:t>
      </w:r>
      <w:r w:rsidR="005F090B">
        <w:rPr>
          <w:rFonts w:ascii="Times New Roman" w:hAnsi="Times New Roman" w:cs="Times New Roman"/>
          <w:b/>
          <w:sz w:val="24"/>
          <w:szCs w:val="24"/>
        </w:rPr>
        <w:t>то</w:t>
      </w:r>
      <w:r w:rsidR="00100EB9" w:rsidRPr="00DB6DDD">
        <w:rPr>
          <w:rFonts w:ascii="Times New Roman" w:hAnsi="Times New Roman" w:cs="Times New Roman"/>
          <w:b/>
          <w:sz w:val="24"/>
          <w:szCs w:val="24"/>
        </w:rPr>
        <w:t xml:space="preserve"> на вътрешните работи и Агенция „Митници“</w:t>
      </w:r>
    </w:p>
    <w:p w14:paraId="560725C0" w14:textId="77777777" w:rsidR="00DB06D5" w:rsidRDefault="00DB06D5">
      <w:pPr>
        <w:spacing w:after="0" w:line="320" w:lineRule="exact"/>
        <w:jc w:val="center"/>
        <w:rPr>
          <w:rFonts w:ascii="Times New Roman" w:hAnsi="Times New Roman" w:cs="Times New Roman"/>
          <w:sz w:val="24"/>
          <w:szCs w:val="24"/>
        </w:rPr>
      </w:pPr>
    </w:p>
    <w:p w14:paraId="6B4019A7" w14:textId="77777777" w:rsidR="00B67A0D" w:rsidRDefault="00DB06D5" w:rsidP="00DB6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7A0D">
        <w:rPr>
          <w:rFonts w:ascii="Times New Roman" w:hAnsi="Times New Roman" w:cs="Times New Roman"/>
          <w:sz w:val="24"/>
          <w:szCs w:val="24"/>
        </w:rPr>
        <w:t>1</w:t>
      </w:r>
      <w:r w:rsidR="00B67A0D">
        <w:rPr>
          <w:rFonts w:ascii="Times New Roman" w:hAnsi="Times New Roman" w:cs="Times New Roman"/>
          <w:sz w:val="24"/>
          <w:szCs w:val="24"/>
          <w:lang w:val="en-US"/>
        </w:rPr>
        <w:t xml:space="preserve">. </w:t>
      </w:r>
      <w:r w:rsidR="00B67A0D">
        <w:rPr>
          <w:rFonts w:ascii="Times New Roman" w:hAnsi="Times New Roman" w:cs="Times New Roman"/>
          <w:sz w:val="24"/>
          <w:szCs w:val="24"/>
        </w:rPr>
        <w:t>Причини, които налагат приемането на акта:</w:t>
      </w:r>
    </w:p>
    <w:p w14:paraId="4CC69E17" w14:textId="67D1444B" w:rsidR="006225B9" w:rsidRDefault="00F86099" w:rsidP="00DB6DD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bg-BG"/>
        </w:rPr>
        <w:t>Предложеният проект на</w:t>
      </w:r>
      <w:r w:rsidR="00701E49" w:rsidRPr="00701E49">
        <w:rPr>
          <w:rFonts w:ascii="Times New Roman" w:eastAsia="Times New Roman" w:hAnsi="Times New Roman" w:cs="Times New Roman"/>
          <w:sz w:val="24"/>
          <w:szCs w:val="24"/>
          <w:lang w:eastAsia="bg-BG"/>
        </w:rPr>
        <w:t xml:space="preserve"> </w:t>
      </w:r>
      <w:r w:rsidR="00BF31C4">
        <w:rPr>
          <w:rFonts w:ascii="Times New Roman" w:eastAsia="Times New Roman" w:hAnsi="Times New Roman" w:cs="Times New Roman"/>
          <w:sz w:val="24"/>
          <w:szCs w:val="24"/>
          <w:lang w:eastAsia="bg-BG"/>
        </w:rPr>
        <w:t>инструкция</w:t>
      </w:r>
      <w:r w:rsidR="00BF31C4" w:rsidRPr="00701E4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е разработен във връзка с разпоредбата на</w:t>
      </w:r>
      <w:r w:rsidR="00701E49" w:rsidRPr="00701E49">
        <w:rPr>
          <w:rFonts w:ascii="Times New Roman" w:eastAsia="Times New Roman" w:hAnsi="Times New Roman" w:cs="Times New Roman"/>
          <w:sz w:val="24"/>
          <w:szCs w:val="24"/>
          <w:lang w:eastAsia="bg-BG"/>
        </w:rPr>
        <w:t xml:space="preserve"> </w:t>
      </w:r>
      <w:r w:rsidR="00100EB9">
        <w:rPr>
          <w:rFonts w:ascii="Times New Roman" w:hAnsi="Times New Roman" w:cs="Times New Roman"/>
          <w:sz w:val="24"/>
          <w:szCs w:val="24"/>
        </w:rPr>
        <w:t>чл. 167а</w:t>
      </w:r>
      <w:r w:rsidR="00012E08">
        <w:rPr>
          <w:rFonts w:ascii="Times New Roman" w:hAnsi="Times New Roman" w:cs="Times New Roman"/>
          <w:sz w:val="24"/>
          <w:szCs w:val="24"/>
        </w:rPr>
        <w:t>, ал. 7</w:t>
      </w:r>
      <w:r w:rsidR="00100EB9">
        <w:rPr>
          <w:rFonts w:ascii="Times New Roman" w:hAnsi="Times New Roman" w:cs="Times New Roman"/>
          <w:sz w:val="24"/>
          <w:szCs w:val="24"/>
        </w:rPr>
        <w:t xml:space="preserve"> от Закона за движението по пътищата (ЗДвП)</w:t>
      </w:r>
      <w:r w:rsidR="006225B9">
        <w:rPr>
          <w:rFonts w:ascii="Times New Roman" w:hAnsi="Times New Roman" w:cs="Times New Roman"/>
          <w:sz w:val="24"/>
          <w:szCs w:val="24"/>
        </w:rPr>
        <w:t>, с</w:t>
      </w:r>
      <w:r w:rsidR="00701E49">
        <w:rPr>
          <w:rFonts w:ascii="Times New Roman" w:hAnsi="Times New Roman" w:cs="Times New Roman"/>
          <w:sz w:val="24"/>
          <w:szCs w:val="24"/>
        </w:rPr>
        <w:t xml:space="preserve">ъгласно </w:t>
      </w:r>
      <w:r w:rsidR="00100EB9">
        <w:rPr>
          <w:rFonts w:ascii="Times New Roman" w:hAnsi="Times New Roman" w:cs="Times New Roman"/>
          <w:sz w:val="24"/>
          <w:szCs w:val="24"/>
        </w:rPr>
        <w:t xml:space="preserve">която </w:t>
      </w:r>
      <w:r w:rsidR="00FA4E2F">
        <w:rPr>
          <w:rFonts w:ascii="Times New Roman" w:hAnsi="Times New Roman" w:cs="Times New Roman"/>
          <w:sz w:val="24"/>
          <w:szCs w:val="24"/>
        </w:rPr>
        <w:t>о</w:t>
      </w:r>
      <w:r w:rsidR="00FA4E2F" w:rsidRPr="00FA4E2F">
        <w:rPr>
          <w:rFonts w:ascii="Times New Roman" w:hAnsi="Times New Roman" w:cs="Times New Roman"/>
          <w:sz w:val="24"/>
          <w:szCs w:val="24"/>
        </w:rPr>
        <w:t xml:space="preserve">бменът на информация, условията и редът за достъп до електронната система по </w:t>
      </w:r>
      <w:r w:rsidR="00FA4E2F">
        <w:rPr>
          <w:rFonts w:ascii="Times New Roman" w:hAnsi="Times New Roman" w:cs="Times New Roman"/>
          <w:sz w:val="24"/>
          <w:szCs w:val="24"/>
        </w:rPr>
        <w:t xml:space="preserve">чл. 167а, </w:t>
      </w:r>
      <w:r w:rsidR="00FA4E2F" w:rsidRPr="00FA4E2F">
        <w:rPr>
          <w:rFonts w:ascii="Times New Roman" w:hAnsi="Times New Roman" w:cs="Times New Roman"/>
          <w:sz w:val="24"/>
          <w:szCs w:val="24"/>
        </w:rPr>
        <w:t xml:space="preserve">ал. 3, до информационната система по </w:t>
      </w:r>
      <w:r w:rsidR="00FA4E2F">
        <w:rPr>
          <w:rFonts w:ascii="Times New Roman" w:hAnsi="Times New Roman" w:cs="Times New Roman"/>
          <w:sz w:val="24"/>
          <w:szCs w:val="24"/>
        </w:rPr>
        <w:t xml:space="preserve">чл. 167а, </w:t>
      </w:r>
      <w:r w:rsidR="00FA4E2F" w:rsidRPr="00FA4E2F">
        <w:rPr>
          <w:rFonts w:ascii="Times New Roman" w:hAnsi="Times New Roman" w:cs="Times New Roman"/>
          <w:sz w:val="24"/>
          <w:szCs w:val="24"/>
        </w:rPr>
        <w:t>ал. 4 и до водените от Министерството на вътрешните работи регистри се урежда с инструкция, която се издава съвместно от министъра на регионалното развитие и благоустройството, министъра на вътрешните работи и министъра на финансите.</w:t>
      </w:r>
    </w:p>
    <w:p w14:paraId="4A521B47" w14:textId="288591B2" w:rsidR="00100EB9" w:rsidRPr="00100EB9" w:rsidRDefault="00D6584D" w:rsidP="00DB6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следващо място следва да се отбележи, че с</w:t>
      </w:r>
      <w:r w:rsidR="00100EB9" w:rsidRPr="00100EB9">
        <w:rPr>
          <w:rFonts w:ascii="Times New Roman" w:hAnsi="Times New Roman" w:cs="Times New Roman"/>
          <w:sz w:val="24"/>
          <w:szCs w:val="24"/>
        </w:rPr>
        <w:t xml:space="preserve"> </w:t>
      </w:r>
      <w:r>
        <w:rPr>
          <w:rFonts w:ascii="Times New Roman" w:hAnsi="Times New Roman" w:cs="Times New Roman"/>
          <w:sz w:val="24"/>
          <w:szCs w:val="24"/>
        </w:rPr>
        <w:t xml:space="preserve">разпоредбата на </w:t>
      </w:r>
      <w:r w:rsidR="00100EB9" w:rsidRPr="00100EB9">
        <w:rPr>
          <w:rFonts w:ascii="Times New Roman" w:hAnsi="Times New Roman" w:cs="Times New Roman"/>
          <w:sz w:val="24"/>
          <w:szCs w:val="24"/>
        </w:rPr>
        <w:t>чл. 10 от Закона за пътищата</w:t>
      </w:r>
      <w:r w:rsidR="00D62DEE">
        <w:rPr>
          <w:rFonts w:ascii="Times New Roman" w:hAnsi="Times New Roman" w:cs="Times New Roman"/>
          <w:sz w:val="24"/>
          <w:szCs w:val="24"/>
        </w:rPr>
        <w:t xml:space="preserve"> (ЗП)</w:t>
      </w:r>
      <w:r w:rsidR="00100EB9" w:rsidRPr="00100EB9">
        <w:rPr>
          <w:rFonts w:ascii="Times New Roman" w:hAnsi="Times New Roman" w:cs="Times New Roman"/>
          <w:sz w:val="24"/>
          <w:szCs w:val="24"/>
        </w:rPr>
        <w:t xml:space="preserve"> е въве</w:t>
      </w:r>
      <w:r w:rsidR="00100EB9">
        <w:rPr>
          <w:rFonts w:ascii="Times New Roman" w:hAnsi="Times New Roman" w:cs="Times New Roman"/>
          <w:sz w:val="24"/>
          <w:szCs w:val="24"/>
        </w:rPr>
        <w:t>дена</w:t>
      </w:r>
      <w:r w:rsidR="00100EB9" w:rsidRPr="00100EB9">
        <w:rPr>
          <w:rFonts w:ascii="Times New Roman" w:hAnsi="Times New Roman" w:cs="Times New Roman"/>
          <w:sz w:val="24"/>
          <w:szCs w:val="24"/>
        </w:rPr>
        <w:t xml:space="preserve"> смесена система за таксуване на различните категории пътни превозни средства - на база на изминато разстояние за превозни средства с обща технически допустима максимална маса над 3.5 тона (</w:t>
      </w:r>
      <w:proofErr w:type="spellStart"/>
      <w:r w:rsidR="00100EB9" w:rsidRPr="00100EB9">
        <w:rPr>
          <w:rFonts w:ascii="Times New Roman" w:hAnsi="Times New Roman" w:cs="Times New Roman"/>
          <w:sz w:val="24"/>
          <w:szCs w:val="24"/>
        </w:rPr>
        <w:t>тол</w:t>
      </w:r>
      <w:proofErr w:type="spellEnd"/>
      <w:r w:rsidR="00100EB9" w:rsidRPr="00100EB9">
        <w:rPr>
          <w:rFonts w:ascii="Times New Roman" w:hAnsi="Times New Roman" w:cs="Times New Roman"/>
          <w:sz w:val="24"/>
          <w:szCs w:val="24"/>
        </w:rPr>
        <w:t xml:space="preserve">) и на </w:t>
      </w:r>
      <w:proofErr w:type="spellStart"/>
      <w:r w:rsidR="00AD2B93" w:rsidRPr="00AD2B93">
        <w:rPr>
          <w:rFonts w:ascii="Times New Roman" w:hAnsi="Times New Roman" w:cs="Times New Roman"/>
          <w:sz w:val="24"/>
          <w:szCs w:val="24"/>
          <w:lang w:val="en"/>
        </w:rPr>
        <w:t>такса</w:t>
      </w:r>
      <w:proofErr w:type="spellEnd"/>
      <w:r w:rsidR="00AD2B93" w:rsidRPr="00AD2B93">
        <w:rPr>
          <w:rFonts w:ascii="Times New Roman" w:hAnsi="Times New Roman" w:cs="Times New Roman"/>
          <w:sz w:val="24"/>
          <w:szCs w:val="24"/>
          <w:lang w:val="en"/>
        </w:rPr>
        <w:t xml:space="preserve"> </w:t>
      </w:r>
      <w:proofErr w:type="spellStart"/>
      <w:r w:rsidR="00AD2B93" w:rsidRPr="00AD2B93">
        <w:rPr>
          <w:rFonts w:ascii="Times New Roman" w:hAnsi="Times New Roman" w:cs="Times New Roman"/>
          <w:sz w:val="24"/>
          <w:szCs w:val="24"/>
          <w:lang w:val="en"/>
        </w:rPr>
        <w:t>за</w:t>
      </w:r>
      <w:proofErr w:type="spellEnd"/>
      <w:r w:rsidR="00AD2B93" w:rsidRPr="00AD2B93">
        <w:rPr>
          <w:rFonts w:ascii="Times New Roman" w:hAnsi="Times New Roman" w:cs="Times New Roman"/>
          <w:sz w:val="24"/>
          <w:szCs w:val="24"/>
          <w:lang w:val="en"/>
        </w:rPr>
        <w:t xml:space="preserve"> </w:t>
      </w:r>
      <w:proofErr w:type="spellStart"/>
      <w:r w:rsidR="00AD2B93" w:rsidRPr="00AD2B93">
        <w:rPr>
          <w:rFonts w:ascii="Times New Roman" w:hAnsi="Times New Roman" w:cs="Times New Roman"/>
          <w:sz w:val="24"/>
          <w:szCs w:val="24"/>
          <w:lang w:val="en"/>
        </w:rPr>
        <w:t>ползване</w:t>
      </w:r>
      <w:proofErr w:type="spellEnd"/>
      <w:r w:rsidR="00AD2B93" w:rsidRPr="00AD2B93">
        <w:rPr>
          <w:rFonts w:ascii="Times New Roman" w:hAnsi="Times New Roman" w:cs="Times New Roman"/>
          <w:sz w:val="24"/>
          <w:szCs w:val="24"/>
          <w:lang w:val="en"/>
        </w:rPr>
        <w:t xml:space="preserve"> </w:t>
      </w:r>
      <w:proofErr w:type="spellStart"/>
      <w:r w:rsidR="00AD2B93" w:rsidRPr="00AD2B93">
        <w:rPr>
          <w:rFonts w:ascii="Times New Roman" w:hAnsi="Times New Roman" w:cs="Times New Roman"/>
          <w:sz w:val="24"/>
          <w:szCs w:val="24"/>
          <w:lang w:val="en"/>
        </w:rPr>
        <w:t>на</w:t>
      </w:r>
      <w:proofErr w:type="spellEnd"/>
      <w:r w:rsidR="00AD2B93" w:rsidRPr="00AD2B93">
        <w:rPr>
          <w:rFonts w:ascii="Times New Roman" w:hAnsi="Times New Roman" w:cs="Times New Roman"/>
          <w:sz w:val="24"/>
          <w:szCs w:val="24"/>
          <w:lang w:val="en"/>
        </w:rPr>
        <w:t xml:space="preserve"> </w:t>
      </w:r>
      <w:proofErr w:type="spellStart"/>
      <w:r w:rsidR="00AD2B93" w:rsidRPr="00AD2B93">
        <w:rPr>
          <w:rFonts w:ascii="Times New Roman" w:hAnsi="Times New Roman" w:cs="Times New Roman"/>
          <w:sz w:val="24"/>
          <w:szCs w:val="24"/>
          <w:lang w:val="en"/>
        </w:rPr>
        <w:t>платената</w:t>
      </w:r>
      <w:proofErr w:type="spellEnd"/>
      <w:r w:rsidR="00AD2B93" w:rsidRPr="00AD2B93">
        <w:rPr>
          <w:rFonts w:ascii="Times New Roman" w:hAnsi="Times New Roman" w:cs="Times New Roman"/>
          <w:sz w:val="24"/>
          <w:szCs w:val="24"/>
          <w:lang w:val="en"/>
        </w:rPr>
        <w:t xml:space="preserve"> </w:t>
      </w:r>
      <w:proofErr w:type="spellStart"/>
      <w:r w:rsidR="00AD2B93" w:rsidRPr="00AD2B93">
        <w:rPr>
          <w:rFonts w:ascii="Times New Roman" w:hAnsi="Times New Roman" w:cs="Times New Roman"/>
          <w:sz w:val="24"/>
          <w:szCs w:val="24"/>
          <w:lang w:val="en"/>
        </w:rPr>
        <w:t>пътна</w:t>
      </w:r>
      <w:proofErr w:type="spellEnd"/>
      <w:r w:rsidR="00AD2B93" w:rsidRPr="00AD2B93">
        <w:rPr>
          <w:rFonts w:ascii="Times New Roman" w:hAnsi="Times New Roman" w:cs="Times New Roman"/>
          <w:sz w:val="24"/>
          <w:szCs w:val="24"/>
          <w:lang w:val="en"/>
        </w:rPr>
        <w:t xml:space="preserve"> </w:t>
      </w:r>
      <w:proofErr w:type="spellStart"/>
      <w:r w:rsidR="00AD2B93" w:rsidRPr="00AD2B93">
        <w:rPr>
          <w:rFonts w:ascii="Times New Roman" w:hAnsi="Times New Roman" w:cs="Times New Roman"/>
          <w:sz w:val="24"/>
          <w:szCs w:val="24"/>
          <w:lang w:val="en"/>
        </w:rPr>
        <w:t>мрежа</w:t>
      </w:r>
      <w:proofErr w:type="spellEnd"/>
      <w:r w:rsidR="00AD2B93" w:rsidRPr="00AD2B93">
        <w:rPr>
          <w:rFonts w:ascii="Times New Roman" w:hAnsi="Times New Roman" w:cs="Times New Roman"/>
          <w:sz w:val="24"/>
          <w:szCs w:val="24"/>
          <w:lang w:val="en"/>
        </w:rPr>
        <w:t xml:space="preserve"> </w:t>
      </w:r>
      <w:r w:rsidR="0039264A">
        <w:rPr>
          <w:rFonts w:ascii="Times New Roman" w:hAnsi="Times New Roman" w:cs="Times New Roman"/>
          <w:sz w:val="24"/>
          <w:szCs w:val="24"/>
        </w:rPr>
        <w:t xml:space="preserve">на </w:t>
      </w:r>
      <w:r w:rsidR="00100EB9" w:rsidRPr="00100EB9">
        <w:rPr>
          <w:rFonts w:ascii="Times New Roman" w:hAnsi="Times New Roman" w:cs="Times New Roman"/>
          <w:sz w:val="24"/>
          <w:szCs w:val="24"/>
        </w:rPr>
        <w:t xml:space="preserve">база време за леки автомобили с обща технически допустима максимална маса до или равна на 3.5 тона </w:t>
      </w:r>
      <w:r w:rsidR="00AD2B93">
        <w:rPr>
          <w:rFonts w:ascii="Times New Roman" w:hAnsi="Times New Roman" w:cs="Times New Roman"/>
          <w:sz w:val="24"/>
          <w:szCs w:val="24"/>
        </w:rPr>
        <w:t xml:space="preserve">– </w:t>
      </w:r>
      <w:proofErr w:type="spellStart"/>
      <w:r w:rsidR="00AD2B93">
        <w:rPr>
          <w:rFonts w:ascii="Times New Roman" w:hAnsi="Times New Roman" w:cs="Times New Roman"/>
          <w:sz w:val="24"/>
          <w:szCs w:val="24"/>
        </w:rPr>
        <w:t>винетна</w:t>
      </w:r>
      <w:proofErr w:type="spellEnd"/>
      <w:r w:rsidR="00AD2B93">
        <w:rPr>
          <w:rFonts w:ascii="Times New Roman" w:hAnsi="Times New Roman" w:cs="Times New Roman"/>
          <w:sz w:val="24"/>
          <w:szCs w:val="24"/>
        </w:rPr>
        <w:t xml:space="preserve"> такса</w:t>
      </w:r>
      <w:r w:rsidR="00100EB9" w:rsidRPr="00100EB9">
        <w:rPr>
          <w:rFonts w:ascii="Times New Roman" w:hAnsi="Times New Roman" w:cs="Times New Roman"/>
          <w:sz w:val="24"/>
          <w:szCs w:val="24"/>
        </w:rPr>
        <w:t xml:space="preserve">. </w:t>
      </w:r>
      <w:r w:rsidR="00E51445" w:rsidRPr="00E51445">
        <w:rPr>
          <w:rFonts w:ascii="Times New Roman" w:hAnsi="Times New Roman" w:cs="Times New Roman"/>
          <w:sz w:val="24"/>
          <w:szCs w:val="24"/>
        </w:rPr>
        <w:t>Въвеждането на смесената система за таксуване на различните категории пътни превозни средства цели да се генерира по-голям финансов ресурс, който ще се инвестира в развитието и подобряването на пътната инфраструктура – както за ремонти, така и за изграждане на нова инфраструктура и въвеждане на мерки за пътна безопасност.</w:t>
      </w:r>
    </w:p>
    <w:p w14:paraId="4AED4EF4" w14:textId="317E3717" w:rsidR="00100EB9" w:rsidRPr="006C77C4" w:rsidRDefault="00D855D2" w:rsidP="00DB6DDD">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В</w:t>
      </w:r>
      <w:r w:rsidRPr="00100EB9">
        <w:rPr>
          <w:rFonts w:ascii="Times New Roman" w:hAnsi="Times New Roman" w:cs="Times New Roman"/>
          <w:sz w:val="24"/>
          <w:szCs w:val="24"/>
        </w:rPr>
        <w:t xml:space="preserve"> </w:t>
      </w:r>
      <w:r w:rsidR="00100EB9" w:rsidRPr="00100EB9">
        <w:rPr>
          <w:rFonts w:ascii="Times New Roman" w:hAnsi="Times New Roman" w:cs="Times New Roman"/>
          <w:sz w:val="24"/>
          <w:szCs w:val="24"/>
        </w:rPr>
        <w:t>Наредбата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w:t>
      </w:r>
      <w:r>
        <w:rPr>
          <w:rFonts w:ascii="Times New Roman" w:hAnsi="Times New Roman" w:cs="Times New Roman"/>
          <w:sz w:val="24"/>
          <w:szCs w:val="24"/>
        </w:rPr>
        <w:t xml:space="preserve">, </w:t>
      </w:r>
      <w:r>
        <w:rPr>
          <w:rFonts w:ascii="Times New Roman" w:hAnsi="Times New Roman" w:cs="Times New Roman"/>
          <w:iCs/>
          <w:sz w:val="24"/>
          <w:szCs w:val="24"/>
        </w:rPr>
        <w:t>п</w:t>
      </w:r>
      <w:proofErr w:type="spellStart"/>
      <w:r w:rsidRPr="006C77C4">
        <w:rPr>
          <w:rFonts w:ascii="Times New Roman" w:hAnsi="Times New Roman" w:cs="Times New Roman"/>
          <w:iCs/>
          <w:sz w:val="24"/>
          <w:szCs w:val="24"/>
          <w:lang w:val="en"/>
        </w:rPr>
        <w:t>риета</w:t>
      </w:r>
      <w:proofErr w:type="spellEnd"/>
      <w:r w:rsidRPr="006C77C4">
        <w:rPr>
          <w:rFonts w:ascii="Times New Roman" w:hAnsi="Times New Roman" w:cs="Times New Roman"/>
          <w:iCs/>
          <w:sz w:val="24"/>
          <w:szCs w:val="24"/>
          <w:lang w:val="en"/>
        </w:rPr>
        <w:t xml:space="preserve"> с ПМС № 285 </w:t>
      </w:r>
      <w:proofErr w:type="spellStart"/>
      <w:r w:rsidRPr="006C77C4">
        <w:rPr>
          <w:rFonts w:ascii="Times New Roman" w:hAnsi="Times New Roman" w:cs="Times New Roman"/>
          <w:iCs/>
          <w:sz w:val="24"/>
          <w:szCs w:val="24"/>
          <w:lang w:val="en"/>
        </w:rPr>
        <w:t>от</w:t>
      </w:r>
      <w:proofErr w:type="spellEnd"/>
      <w:r w:rsidRPr="006C77C4">
        <w:rPr>
          <w:rFonts w:ascii="Times New Roman" w:hAnsi="Times New Roman" w:cs="Times New Roman"/>
          <w:iCs/>
          <w:sz w:val="24"/>
          <w:szCs w:val="24"/>
          <w:lang w:val="en"/>
        </w:rPr>
        <w:t xml:space="preserve"> 2018 г.</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lang w:val="en"/>
        </w:rPr>
        <w:t>Обн</w:t>
      </w:r>
      <w:proofErr w:type="spellEnd"/>
      <w:r w:rsidRPr="005405F4">
        <w:rPr>
          <w:rFonts w:ascii="Times New Roman" w:hAnsi="Times New Roman" w:cs="Times New Roman"/>
          <w:iCs/>
          <w:sz w:val="24"/>
          <w:szCs w:val="24"/>
          <w:lang w:val="en"/>
        </w:rPr>
        <w:t xml:space="preserve">. ДВ, </w:t>
      </w:r>
      <w:proofErr w:type="spellStart"/>
      <w:r w:rsidRPr="005405F4">
        <w:rPr>
          <w:rFonts w:ascii="Times New Roman" w:hAnsi="Times New Roman" w:cs="Times New Roman"/>
          <w:iCs/>
          <w:sz w:val="24"/>
          <w:szCs w:val="24"/>
          <w:lang w:val="en"/>
        </w:rPr>
        <w:t>бр</w:t>
      </w:r>
      <w:proofErr w:type="spellEnd"/>
      <w:r w:rsidRPr="005405F4">
        <w:rPr>
          <w:rFonts w:ascii="Times New Roman" w:hAnsi="Times New Roman" w:cs="Times New Roman"/>
          <w:iCs/>
          <w:sz w:val="24"/>
          <w:szCs w:val="24"/>
          <w:lang w:val="en"/>
        </w:rPr>
        <w:t>.</w:t>
      </w:r>
      <w:r w:rsidRPr="005405F4">
        <w:rPr>
          <w:rFonts w:ascii="Times New Roman" w:hAnsi="Times New Roman" w:cs="Times New Roman"/>
          <w:iCs/>
          <w:sz w:val="24"/>
          <w:szCs w:val="24"/>
        </w:rPr>
        <w:t xml:space="preserve"> </w:t>
      </w:r>
      <w:r w:rsidRPr="005405F4">
        <w:rPr>
          <w:rFonts w:ascii="Times New Roman" w:hAnsi="Times New Roman" w:cs="Times New Roman"/>
          <w:bCs/>
          <w:sz w:val="24"/>
          <w:szCs w:val="24"/>
          <w:lang w:val="en"/>
        </w:rPr>
        <w:t>104</w:t>
      </w:r>
      <w:r w:rsidRPr="005405F4">
        <w:rPr>
          <w:rFonts w:ascii="Times New Roman" w:hAnsi="Times New Roman" w:cs="Times New Roman"/>
          <w:iCs/>
          <w:sz w:val="24"/>
          <w:szCs w:val="24"/>
          <w:lang w:val="en"/>
        </w:rPr>
        <w:t xml:space="preserve"> </w:t>
      </w:r>
      <w:proofErr w:type="spellStart"/>
      <w:r w:rsidRPr="005405F4">
        <w:rPr>
          <w:rFonts w:ascii="Times New Roman" w:hAnsi="Times New Roman" w:cs="Times New Roman"/>
          <w:iCs/>
          <w:sz w:val="24"/>
          <w:szCs w:val="24"/>
          <w:lang w:val="en"/>
        </w:rPr>
        <w:t>от</w:t>
      </w:r>
      <w:proofErr w:type="spellEnd"/>
      <w:r w:rsidRPr="005405F4">
        <w:rPr>
          <w:rFonts w:ascii="Times New Roman" w:hAnsi="Times New Roman" w:cs="Times New Roman"/>
          <w:iCs/>
          <w:sz w:val="24"/>
          <w:szCs w:val="24"/>
          <w:lang w:val="en"/>
        </w:rPr>
        <w:t xml:space="preserve"> 2018</w:t>
      </w:r>
      <w:r w:rsidR="00DB6DDD" w:rsidRPr="005405F4">
        <w:rPr>
          <w:rFonts w:ascii="Times New Roman" w:hAnsi="Times New Roman" w:cs="Times New Roman"/>
          <w:iCs/>
          <w:sz w:val="24"/>
          <w:szCs w:val="24"/>
        </w:rPr>
        <w:t xml:space="preserve"> </w:t>
      </w:r>
      <w:r w:rsidRPr="005405F4">
        <w:rPr>
          <w:rFonts w:ascii="Times New Roman" w:hAnsi="Times New Roman" w:cs="Times New Roman"/>
          <w:iCs/>
          <w:sz w:val="24"/>
          <w:szCs w:val="24"/>
          <w:lang w:val="en"/>
        </w:rPr>
        <w:t>г.</w:t>
      </w:r>
      <w:r w:rsidR="005405F4" w:rsidRPr="005405F4">
        <w:rPr>
          <w:rFonts w:ascii="Times New Roman" w:hAnsi="Times New Roman" w:cs="Times New Roman"/>
          <w:iCs/>
          <w:sz w:val="24"/>
          <w:szCs w:val="24"/>
        </w:rPr>
        <w:t xml:space="preserve">, </w:t>
      </w:r>
      <w:r w:rsidR="005405F4" w:rsidRPr="005405F4">
        <w:rPr>
          <w:rFonts w:ascii="Times New Roman" w:hAnsi="Times New Roman" w:cs="Times New Roman"/>
          <w:color w:val="000000"/>
          <w:shd w:val="clear" w:color="auto" w:fill="FFFFFF"/>
        </w:rPr>
        <w:t>изм. и доп., бр. 80 от 11.10.2019 г., в сила от 11.10.2019 г.</w:t>
      </w:r>
      <w:r w:rsidRPr="005405F4">
        <w:rPr>
          <w:rFonts w:ascii="Times New Roman" w:hAnsi="Times New Roman" w:cs="Times New Roman"/>
          <w:iCs/>
          <w:sz w:val="24"/>
          <w:szCs w:val="24"/>
        </w:rPr>
        <w:t>)</w:t>
      </w:r>
      <w:r w:rsidRPr="005405F4">
        <w:rPr>
          <w:rFonts w:ascii="Times New Roman" w:hAnsi="Times New Roman" w:cs="Times New Roman"/>
          <w:sz w:val="24"/>
          <w:szCs w:val="24"/>
        </w:rPr>
        <w:t xml:space="preserve"> </w:t>
      </w:r>
      <w:r w:rsidR="00100EB9" w:rsidRPr="005405F4">
        <w:rPr>
          <w:rFonts w:ascii="Times New Roman" w:hAnsi="Times New Roman" w:cs="Times New Roman"/>
          <w:sz w:val="24"/>
          <w:szCs w:val="24"/>
        </w:rPr>
        <w:t xml:space="preserve">са </w:t>
      </w:r>
      <w:r w:rsidR="00D6584D" w:rsidRPr="005405F4">
        <w:rPr>
          <w:rFonts w:ascii="Times New Roman" w:hAnsi="Times New Roman" w:cs="Times New Roman"/>
          <w:sz w:val="24"/>
          <w:szCs w:val="24"/>
        </w:rPr>
        <w:t>регламентирани</w:t>
      </w:r>
      <w:r w:rsidR="00100EB9" w:rsidRPr="005405F4">
        <w:rPr>
          <w:rFonts w:ascii="Times New Roman" w:hAnsi="Times New Roman" w:cs="Times New Roman"/>
          <w:sz w:val="24"/>
          <w:szCs w:val="24"/>
        </w:rPr>
        <w:t xml:space="preserve"> принципите на функциониране</w:t>
      </w:r>
      <w:r w:rsidR="00100EB9" w:rsidRPr="00100EB9">
        <w:rPr>
          <w:rFonts w:ascii="Times New Roman" w:hAnsi="Times New Roman" w:cs="Times New Roman"/>
          <w:sz w:val="24"/>
          <w:szCs w:val="24"/>
        </w:rPr>
        <w:t xml:space="preserve"> на електронната система за издадените електронни винетки и електронната система за събиране на </w:t>
      </w:r>
      <w:proofErr w:type="spellStart"/>
      <w:r w:rsidR="00100EB9" w:rsidRPr="00100EB9">
        <w:rPr>
          <w:rFonts w:ascii="Times New Roman" w:hAnsi="Times New Roman" w:cs="Times New Roman"/>
          <w:sz w:val="24"/>
          <w:szCs w:val="24"/>
        </w:rPr>
        <w:t>тол</w:t>
      </w:r>
      <w:proofErr w:type="spellEnd"/>
      <w:r w:rsidR="00100EB9" w:rsidRPr="00100EB9">
        <w:rPr>
          <w:rFonts w:ascii="Times New Roman" w:hAnsi="Times New Roman" w:cs="Times New Roman"/>
          <w:sz w:val="24"/>
          <w:szCs w:val="24"/>
        </w:rPr>
        <w:t xml:space="preserve"> такси, които в съвкупност формират електронната система за събиране на пътни такси по чл. 10, ал. 1 от Закона за пътищата. </w:t>
      </w:r>
    </w:p>
    <w:p w14:paraId="0CFAD085" w14:textId="4BD394B9" w:rsidR="00E51445" w:rsidRPr="00DB6DDD" w:rsidRDefault="00E51445" w:rsidP="00DB6DDD">
      <w:pPr>
        <w:spacing w:after="0" w:line="240" w:lineRule="auto"/>
        <w:ind w:firstLine="709"/>
        <w:jc w:val="both"/>
        <w:rPr>
          <w:rFonts w:ascii="Times New Roman" w:hAnsi="Times New Roman" w:cs="Times New Roman"/>
          <w:sz w:val="24"/>
          <w:szCs w:val="24"/>
        </w:rPr>
      </w:pPr>
      <w:r w:rsidRPr="00DB6DDD">
        <w:rPr>
          <w:rFonts w:ascii="Times New Roman" w:hAnsi="Times New Roman" w:cs="Times New Roman"/>
          <w:sz w:val="24"/>
          <w:szCs w:val="24"/>
        </w:rPr>
        <w:t>Системата за събиране на пътни такси е базирана на съвременни технологии, които позволяват удобни начини за заплащане и осъществяване на контрол, без това да възпрепятства свободното движение на пътни превозни средства, като нейните функционалности ще позволят електронен достъп на длъжностните лица, осъществяващи контрол по изпълнение на задължението за заплащане на пътни такси</w:t>
      </w:r>
      <w:r w:rsidR="00D855D2" w:rsidRPr="00FA4E2F">
        <w:rPr>
          <w:rFonts w:ascii="Times New Roman" w:hAnsi="Times New Roman" w:cs="Times New Roman"/>
          <w:sz w:val="24"/>
          <w:szCs w:val="24"/>
        </w:rPr>
        <w:t>,</w:t>
      </w:r>
      <w:r w:rsidRPr="00DB6DDD">
        <w:rPr>
          <w:rFonts w:ascii="Times New Roman" w:hAnsi="Times New Roman" w:cs="Times New Roman"/>
          <w:sz w:val="24"/>
          <w:szCs w:val="24"/>
        </w:rPr>
        <w:t xml:space="preserve"> до всички данни, които имат значение за преценката относно законосъобразното ползване на платените пътища.</w:t>
      </w:r>
    </w:p>
    <w:p w14:paraId="4C4C2B87" w14:textId="77777777" w:rsidR="009E136E" w:rsidRDefault="00E51445" w:rsidP="00DB6DDD">
      <w:pPr>
        <w:spacing w:after="0" w:line="240" w:lineRule="auto"/>
        <w:ind w:firstLine="709"/>
        <w:jc w:val="both"/>
        <w:rPr>
          <w:rFonts w:ascii="Times New Roman" w:hAnsi="Times New Roman" w:cs="Times New Roman"/>
          <w:sz w:val="24"/>
          <w:szCs w:val="24"/>
        </w:rPr>
      </w:pPr>
      <w:r w:rsidRPr="00E51445">
        <w:rPr>
          <w:rFonts w:ascii="Times New Roman" w:hAnsi="Times New Roman" w:cs="Times New Roman"/>
          <w:sz w:val="24"/>
          <w:szCs w:val="24"/>
        </w:rPr>
        <w:t xml:space="preserve">Съгласно </w:t>
      </w:r>
      <w:r w:rsidR="00B73022">
        <w:rPr>
          <w:rFonts w:ascii="Times New Roman" w:hAnsi="Times New Roman" w:cs="Times New Roman"/>
          <w:sz w:val="24"/>
          <w:szCs w:val="24"/>
        </w:rPr>
        <w:t>ЗДвП</w:t>
      </w:r>
      <w:r>
        <w:rPr>
          <w:rFonts w:ascii="Times New Roman" w:hAnsi="Times New Roman" w:cs="Times New Roman"/>
          <w:sz w:val="24"/>
          <w:szCs w:val="24"/>
        </w:rPr>
        <w:t xml:space="preserve"> </w:t>
      </w:r>
      <w:r w:rsidRPr="00E51445">
        <w:rPr>
          <w:rFonts w:ascii="Times New Roman" w:hAnsi="Times New Roman" w:cs="Times New Roman"/>
          <w:sz w:val="24"/>
          <w:szCs w:val="24"/>
        </w:rPr>
        <w:t xml:space="preserve">контролът за заплащането на съответната пътна такса се възлага на органите на Национално </w:t>
      </w:r>
      <w:proofErr w:type="spellStart"/>
      <w:r w:rsidRPr="00E51445">
        <w:rPr>
          <w:rFonts w:ascii="Times New Roman" w:hAnsi="Times New Roman" w:cs="Times New Roman"/>
          <w:sz w:val="24"/>
          <w:szCs w:val="24"/>
        </w:rPr>
        <w:t>тол</w:t>
      </w:r>
      <w:proofErr w:type="spellEnd"/>
      <w:r w:rsidRPr="00E51445">
        <w:rPr>
          <w:rFonts w:ascii="Times New Roman" w:hAnsi="Times New Roman" w:cs="Times New Roman"/>
          <w:sz w:val="24"/>
          <w:szCs w:val="24"/>
        </w:rPr>
        <w:t xml:space="preserve"> управление като специализирано звено на Агенция „Пътна инфраструктура“ (АПИ), Министерство</w:t>
      </w:r>
      <w:r w:rsidR="005F090B">
        <w:rPr>
          <w:rFonts w:ascii="Times New Roman" w:hAnsi="Times New Roman" w:cs="Times New Roman"/>
          <w:sz w:val="24"/>
          <w:szCs w:val="24"/>
        </w:rPr>
        <w:t>то</w:t>
      </w:r>
      <w:r w:rsidRPr="00E51445">
        <w:rPr>
          <w:rFonts w:ascii="Times New Roman" w:hAnsi="Times New Roman" w:cs="Times New Roman"/>
          <w:sz w:val="24"/>
          <w:szCs w:val="24"/>
        </w:rPr>
        <w:t xml:space="preserve"> на вътрешните работи (МВР), както и Агенция „Митници“, когато пътното превозно средство напуска територията на България през гранично контролно-пропускателен  пункт.</w:t>
      </w:r>
    </w:p>
    <w:p w14:paraId="5872010C" w14:textId="5EC1CFC2" w:rsidR="00E51445" w:rsidRDefault="00D6584D" w:rsidP="00DB6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Във връзка с гореизложеното</w:t>
      </w:r>
      <w:r w:rsidR="00E51445" w:rsidRPr="00E51445">
        <w:rPr>
          <w:rFonts w:ascii="Times New Roman" w:hAnsi="Times New Roman" w:cs="Times New Roman"/>
          <w:sz w:val="24"/>
          <w:szCs w:val="24"/>
        </w:rPr>
        <w:t xml:space="preserve">, за целите на осъществявания контрол върху спазването на задължението за заплащане на пътни такси и за установяване и проследяване на извършените нарушения, </w:t>
      </w:r>
      <w:r>
        <w:rPr>
          <w:rFonts w:ascii="Times New Roman" w:hAnsi="Times New Roman" w:cs="Times New Roman"/>
          <w:sz w:val="24"/>
          <w:szCs w:val="24"/>
        </w:rPr>
        <w:t xml:space="preserve">за </w:t>
      </w:r>
      <w:r w:rsidR="00E51445" w:rsidRPr="00E51445">
        <w:rPr>
          <w:rFonts w:ascii="Times New Roman" w:hAnsi="Times New Roman" w:cs="Times New Roman"/>
          <w:sz w:val="24"/>
          <w:szCs w:val="24"/>
        </w:rPr>
        <w:t xml:space="preserve">горепосочените органи </w:t>
      </w:r>
      <w:r>
        <w:rPr>
          <w:rFonts w:ascii="Times New Roman" w:hAnsi="Times New Roman" w:cs="Times New Roman"/>
          <w:sz w:val="24"/>
          <w:szCs w:val="24"/>
        </w:rPr>
        <w:t xml:space="preserve">възниква необходимостта да осъществяват постоянна </w:t>
      </w:r>
      <w:r w:rsidR="00E51445" w:rsidRPr="00E51445">
        <w:rPr>
          <w:rFonts w:ascii="Times New Roman" w:hAnsi="Times New Roman" w:cs="Times New Roman"/>
          <w:sz w:val="24"/>
          <w:szCs w:val="24"/>
        </w:rPr>
        <w:t xml:space="preserve">комуникация по електронен път. Това обуславя необходимостта от предоставяне на определен достъп на горепосочените органи до Електронната система за събиране на пътни такси по чл. 10, ал. 1 от Закона за пътищата и до Информационната система по чл. 167а, ал. 4 от ЗДвП, която съдържа доклади за установени нарушения, </w:t>
      </w:r>
      <w:r w:rsidR="00E51445" w:rsidRPr="00E51445">
        <w:rPr>
          <w:rFonts w:ascii="Times New Roman" w:hAnsi="Times New Roman" w:cs="Times New Roman"/>
          <w:sz w:val="24"/>
          <w:szCs w:val="24"/>
        </w:rPr>
        <w:lastRenderedPageBreak/>
        <w:t>електронни фишове и друга информация, свързана с нарушения по чл. 179, ал. 3 – 3в от ЗДвП.</w:t>
      </w:r>
    </w:p>
    <w:p w14:paraId="289F2165" w14:textId="4A3B22C7" w:rsidR="00100EB9" w:rsidRPr="006C77C4" w:rsidRDefault="00100EB9" w:rsidP="00DB6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Същевременно, за изпълнение на задълженията на длъжностни лица от Националното </w:t>
      </w:r>
      <w:proofErr w:type="spellStart"/>
      <w:r>
        <w:rPr>
          <w:rFonts w:ascii="Times New Roman" w:hAnsi="Times New Roman" w:cs="Times New Roman"/>
          <w:sz w:val="24"/>
          <w:szCs w:val="24"/>
        </w:rPr>
        <w:t>тол</w:t>
      </w:r>
      <w:proofErr w:type="spellEnd"/>
      <w:r>
        <w:rPr>
          <w:rFonts w:ascii="Times New Roman" w:hAnsi="Times New Roman" w:cs="Times New Roman"/>
          <w:sz w:val="24"/>
          <w:szCs w:val="24"/>
        </w:rPr>
        <w:t xml:space="preserve"> управление по установяване и санкциониране на нарушенията по чл. 17</w:t>
      </w:r>
      <w:r w:rsidR="00D62DEE">
        <w:rPr>
          <w:rFonts w:ascii="Times New Roman" w:hAnsi="Times New Roman" w:cs="Times New Roman"/>
          <w:sz w:val="24"/>
          <w:szCs w:val="24"/>
        </w:rPr>
        <w:t>9, ал. 3 – 3</w:t>
      </w:r>
      <w:r>
        <w:rPr>
          <w:rFonts w:ascii="Times New Roman" w:hAnsi="Times New Roman" w:cs="Times New Roman"/>
          <w:sz w:val="24"/>
          <w:szCs w:val="24"/>
        </w:rPr>
        <w:t xml:space="preserve">в е необходимо да се </w:t>
      </w:r>
      <w:r w:rsidR="00701E49">
        <w:rPr>
          <w:rFonts w:ascii="Times New Roman" w:hAnsi="Times New Roman" w:cs="Times New Roman"/>
          <w:sz w:val="24"/>
          <w:szCs w:val="24"/>
        </w:rPr>
        <w:t>регламентира</w:t>
      </w:r>
      <w:r>
        <w:rPr>
          <w:rFonts w:ascii="Times New Roman" w:hAnsi="Times New Roman" w:cs="Times New Roman"/>
          <w:sz w:val="24"/>
          <w:szCs w:val="24"/>
        </w:rPr>
        <w:t xml:space="preserve"> предоставянето на достъп на тези лица до </w:t>
      </w:r>
      <w:r w:rsidRPr="00100EB9">
        <w:rPr>
          <w:rFonts w:ascii="Times New Roman" w:hAnsi="Times New Roman" w:cs="Times New Roman"/>
          <w:sz w:val="24"/>
          <w:szCs w:val="24"/>
        </w:rPr>
        <w:t xml:space="preserve">данни за регистрирани превозни средства в Националния регистър на превозните средства и собствениците им, воден от МВР, за установяване на собствеността и ползването за целите на издаване на електронни фишове и </w:t>
      </w:r>
      <w:r w:rsidRPr="006C77C4">
        <w:rPr>
          <w:rFonts w:ascii="Times New Roman" w:hAnsi="Times New Roman" w:cs="Times New Roman"/>
          <w:sz w:val="24"/>
          <w:szCs w:val="24"/>
        </w:rPr>
        <w:t xml:space="preserve">наказателни постановления за нарушения по чл. 179, ал. 3-3б от ЗДвП. </w:t>
      </w:r>
    </w:p>
    <w:p w14:paraId="2AFA6578" w14:textId="59B216FD" w:rsidR="00BF32F0" w:rsidRPr="006C77C4" w:rsidRDefault="00EA12B3" w:rsidP="00DB6DDD">
      <w:pPr>
        <w:spacing w:after="0" w:line="240" w:lineRule="auto"/>
        <w:ind w:firstLine="709"/>
        <w:jc w:val="both"/>
        <w:rPr>
          <w:rStyle w:val="ala2"/>
          <w:rFonts w:ascii="Times New Roman" w:hAnsi="Times New Roman" w:cs="Times New Roman"/>
          <w:sz w:val="24"/>
          <w:szCs w:val="24"/>
        </w:rPr>
      </w:pPr>
      <w:r w:rsidRPr="006C77C4">
        <w:rPr>
          <w:rStyle w:val="ala2"/>
          <w:rFonts w:ascii="Times New Roman" w:hAnsi="Times New Roman" w:cs="Times New Roman"/>
          <w:sz w:val="24"/>
          <w:szCs w:val="24"/>
          <w:specVanish w:val="0"/>
        </w:rPr>
        <w:t xml:space="preserve">Информационни системи на трите ведомства </w:t>
      </w:r>
      <w:r w:rsidR="003664B5">
        <w:rPr>
          <w:rStyle w:val="ala2"/>
          <w:rFonts w:ascii="Times New Roman" w:hAnsi="Times New Roman" w:cs="Times New Roman"/>
          <w:sz w:val="24"/>
          <w:szCs w:val="24"/>
          <w:specVanish w:val="0"/>
        </w:rPr>
        <w:t>се предвижда</w:t>
      </w:r>
      <w:r w:rsidRPr="006C77C4">
        <w:rPr>
          <w:rStyle w:val="ala2"/>
          <w:rFonts w:ascii="Times New Roman" w:hAnsi="Times New Roman" w:cs="Times New Roman"/>
          <w:sz w:val="24"/>
          <w:szCs w:val="24"/>
          <w:specVanish w:val="0"/>
        </w:rPr>
        <w:t xml:space="preserve"> да бъдат интегрирани и поради обстоятелството, че </w:t>
      </w:r>
      <w:r w:rsidR="00BF32F0" w:rsidRPr="006C77C4">
        <w:rPr>
          <w:rStyle w:val="ala2"/>
          <w:rFonts w:ascii="Times New Roman" w:hAnsi="Times New Roman" w:cs="Times New Roman"/>
          <w:sz w:val="24"/>
          <w:szCs w:val="24"/>
          <w:specVanish w:val="0"/>
        </w:rPr>
        <w:t>към настоящия момент изпълнението на задължението за заплащане на пътни такси може да бъде установено само чрез системата по чл. 10, ал. 11 от ЗП.</w:t>
      </w:r>
    </w:p>
    <w:p w14:paraId="7BD0F914" w14:textId="2028DAED" w:rsidR="00EA12B3" w:rsidRPr="00D62DEE" w:rsidRDefault="00EA12B3" w:rsidP="00DB6DDD">
      <w:pPr>
        <w:spacing w:after="0" w:line="240" w:lineRule="auto"/>
        <w:ind w:firstLine="709"/>
        <w:jc w:val="both"/>
        <w:rPr>
          <w:rStyle w:val="ala2"/>
          <w:rFonts w:ascii="Times New Roman" w:hAnsi="Times New Roman" w:cs="Times New Roman"/>
          <w:sz w:val="24"/>
          <w:szCs w:val="24"/>
        </w:rPr>
      </w:pPr>
      <w:r w:rsidRPr="00D62DEE">
        <w:rPr>
          <w:rStyle w:val="ala2"/>
          <w:rFonts w:ascii="Times New Roman" w:hAnsi="Times New Roman" w:cs="Times New Roman"/>
          <w:sz w:val="24"/>
          <w:szCs w:val="24"/>
          <w:specVanish w:val="0"/>
        </w:rPr>
        <w:t xml:space="preserve">Следователно, във връзка с </w:t>
      </w:r>
      <w:r w:rsidR="00B8642F">
        <w:rPr>
          <w:rStyle w:val="ala2"/>
          <w:rFonts w:ascii="Times New Roman" w:hAnsi="Times New Roman" w:cs="Times New Roman"/>
          <w:sz w:val="24"/>
          <w:szCs w:val="24"/>
          <w:specVanish w:val="0"/>
        </w:rPr>
        <w:t>контролът</w:t>
      </w:r>
      <w:r w:rsidRPr="00D62DEE">
        <w:rPr>
          <w:rStyle w:val="ala2"/>
          <w:rFonts w:ascii="Times New Roman" w:hAnsi="Times New Roman" w:cs="Times New Roman"/>
          <w:sz w:val="24"/>
          <w:szCs w:val="24"/>
          <w:specVanish w:val="0"/>
        </w:rPr>
        <w:t>, ко</w:t>
      </w:r>
      <w:r w:rsidR="00B8642F">
        <w:rPr>
          <w:rStyle w:val="ala2"/>
          <w:rFonts w:ascii="Times New Roman" w:hAnsi="Times New Roman" w:cs="Times New Roman"/>
          <w:sz w:val="24"/>
          <w:szCs w:val="24"/>
          <w:specVanish w:val="0"/>
        </w:rPr>
        <w:t>й</w:t>
      </w:r>
      <w:r w:rsidRPr="00D62DEE">
        <w:rPr>
          <w:rStyle w:val="ala2"/>
          <w:rFonts w:ascii="Times New Roman" w:hAnsi="Times New Roman" w:cs="Times New Roman"/>
          <w:sz w:val="24"/>
          <w:szCs w:val="24"/>
          <w:specVanish w:val="0"/>
        </w:rPr>
        <w:t xml:space="preserve">то митническите органи и компетентните служби в МВР осъществяват на </w:t>
      </w:r>
      <w:r w:rsidR="00D62DEE" w:rsidRPr="00D62DEE">
        <w:rPr>
          <w:rStyle w:val="ala2"/>
          <w:rFonts w:ascii="Times New Roman" w:hAnsi="Times New Roman" w:cs="Times New Roman"/>
          <w:sz w:val="24"/>
          <w:szCs w:val="24"/>
          <w:specVanish w:val="0"/>
        </w:rPr>
        <w:t>граничните контролно-пропускателни пунктове</w:t>
      </w:r>
      <w:r w:rsidRPr="00D62DEE">
        <w:rPr>
          <w:rStyle w:val="ala2"/>
          <w:rFonts w:ascii="Times New Roman" w:hAnsi="Times New Roman" w:cs="Times New Roman"/>
          <w:sz w:val="24"/>
          <w:szCs w:val="24"/>
          <w:specVanish w:val="0"/>
        </w:rPr>
        <w:t xml:space="preserve"> </w:t>
      </w:r>
      <w:r w:rsidR="00D62DEE">
        <w:rPr>
          <w:rStyle w:val="ala2"/>
          <w:rFonts w:ascii="Times New Roman" w:hAnsi="Times New Roman" w:cs="Times New Roman"/>
          <w:sz w:val="24"/>
          <w:szCs w:val="24"/>
          <w:specVanish w:val="0"/>
        </w:rPr>
        <w:t xml:space="preserve">(ГКПП) </w:t>
      </w:r>
      <w:r w:rsidRPr="00D62DEE">
        <w:rPr>
          <w:rStyle w:val="ala2"/>
          <w:rFonts w:ascii="Times New Roman" w:hAnsi="Times New Roman" w:cs="Times New Roman"/>
          <w:sz w:val="24"/>
          <w:szCs w:val="24"/>
          <w:specVanish w:val="0"/>
        </w:rPr>
        <w:t>и по платенат</w:t>
      </w:r>
      <w:r w:rsidR="00121108" w:rsidRPr="00D62DEE">
        <w:rPr>
          <w:rStyle w:val="ala2"/>
          <w:rFonts w:ascii="Times New Roman" w:hAnsi="Times New Roman" w:cs="Times New Roman"/>
          <w:sz w:val="24"/>
          <w:szCs w:val="24"/>
          <w:specVanish w:val="0"/>
        </w:rPr>
        <w:t>а пътна мрежа в страната, са необходими доказателства</w:t>
      </w:r>
      <w:r w:rsidRPr="00D62DEE">
        <w:rPr>
          <w:rStyle w:val="ala2"/>
          <w:rFonts w:ascii="Times New Roman" w:hAnsi="Times New Roman" w:cs="Times New Roman"/>
          <w:sz w:val="24"/>
          <w:szCs w:val="24"/>
          <w:specVanish w:val="0"/>
        </w:rPr>
        <w:t xml:space="preserve">, с оглед </w:t>
      </w:r>
      <w:r w:rsidR="00222BD6">
        <w:rPr>
          <w:rStyle w:val="ala2"/>
          <w:rFonts w:ascii="Times New Roman" w:hAnsi="Times New Roman" w:cs="Times New Roman"/>
          <w:sz w:val="24"/>
          <w:szCs w:val="24"/>
          <w:specVanish w:val="0"/>
        </w:rPr>
        <w:t>заплащането</w:t>
      </w:r>
      <w:r w:rsidR="00222BD6" w:rsidRPr="00D62DEE">
        <w:rPr>
          <w:rStyle w:val="ala2"/>
          <w:rFonts w:ascii="Times New Roman" w:hAnsi="Times New Roman" w:cs="Times New Roman"/>
          <w:sz w:val="24"/>
          <w:szCs w:val="24"/>
          <w:specVanish w:val="0"/>
        </w:rPr>
        <w:t xml:space="preserve"> </w:t>
      </w:r>
      <w:r w:rsidRPr="00D62DEE">
        <w:rPr>
          <w:rStyle w:val="ala2"/>
          <w:rFonts w:ascii="Times New Roman" w:hAnsi="Times New Roman" w:cs="Times New Roman"/>
          <w:sz w:val="24"/>
          <w:szCs w:val="24"/>
          <w:specVanish w:val="0"/>
        </w:rPr>
        <w:t xml:space="preserve">на съответните такси, изготвянето на </w:t>
      </w:r>
      <w:r w:rsidR="00D62DEE">
        <w:rPr>
          <w:rStyle w:val="ala2"/>
          <w:rFonts w:ascii="Times New Roman" w:hAnsi="Times New Roman" w:cs="Times New Roman"/>
          <w:sz w:val="24"/>
          <w:szCs w:val="24"/>
          <w:specVanish w:val="0"/>
        </w:rPr>
        <w:t>актове за установяване на административни нарушения</w:t>
      </w:r>
      <w:r w:rsidRPr="00D62DEE">
        <w:rPr>
          <w:rStyle w:val="ala2"/>
          <w:rFonts w:ascii="Times New Roman" w:hAnsi="Times New Roman" w:cs="Times New Roman"/>
          <w:sz w:val="24"/>
          <w:szCs w:val="24"/>
          <w:specVanish w:val="0"/>
        </w:rPr>
        <w:t xml:space="preserve"> или прилагането на </w:t>
      </w:r>
      <w:r w:rsidR="00D62DEE">
        <w:rPr>
          <w:rStyle w:val="ala2"/>
          <w:rFonts w:ascii="Times New Roman" w:hAnsi="Times New Roman" w:cs="Times New Roman"/>
          <w:sz w:val="24"/>
          <w:szCs w:val="24"/>
          <w:specVanish w:val="0"/>
        </w:rPr>
        <w:t>принудителна административна мярка</w:t>
      </w:r>
      <w:r w:rsidR="003020A1" w:rsidRPr="00D62DEE">
        <w:rPr>
          <w:rStyle w:val="ala2"/>
          <w:rFonts w:ascii="Times New Roman" w:hAnsi="Times New Roman" w:cs="Times New Roman"/>
          <w:sz w:val="24"/>
          <w:szCs w:val="24"/>
          <w:specVanish w:val="0"/>
        </w:rPr>
        <w:t>, съгласно чл. 17</w:t>
      </w:r>
      <w:r w:rsidR="00121108" w:rsidRPr="00D62DEE">
        <w:rPr>
          <w:rStyle w:val="ala2"/>
          <w:rFonts w:ascii="Times New Roman" w:hAnsi="Times New Roman" w:cs="Times New Roman"/>
          <w:sz w:val="24"/>
          <w:szCs w:val="24"/>
          <w:specVanish w:val="0"/>
        </w:rPr>
        <w:t xml:space="preserve">1 т. 8 от ЗДвП </w:t>
      </w:r>
      <w:r w:rsidRPr="00D62DEE">
        <w:rPr>
          <w:rStyle w:val="ala2"/>
          <w:rFonts w:ascii="Times New Roman" w:hAnsi="Times New Roman" w:cs="Times New Roman"/>
          <w:sz w:val="24"/>
          <w:szCs w:val="24"/>
          <w:specVanish w:val="0"/>
        </w:rPr>
        <w:t xml:space="preserve">.    </w:t>
      </w:r>
    </w:p>
    <w:p w14:paraId="13F36550" w14:textId="00E1EC2C" w:rsidR="00100EB9" w:rsidRPr="00100EB9" w:rsidRDefault="00100EB9" w:rsidP="00DB6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Във връзка с горното </w:t>
      </w:r>
      <w:r w:rsidR="003664B5">
        <w:rPr>
          <w:rFonts w:ascii="Times New Roman" w:hAnsi="Times New Roman" w:cs="Times New Roman"/>
          <w:sz w:val="24"/>
          <w:szCs w:val="24"/>
        </w:rPr>
        <w:t>възниква необходимостта от</w:t>
      </w:r>
      <w:r>
        <w:rPr>
          <w:rFonts w:ascii="Times New Roman" w:hAnsi="Times New Roman" w:cs="Times New Roman"/>
          <w:sz w:val="24"/>
          <w:szCs w:val="24"/>
        </w:rPr>
        <w:t xml:space="preserve"> издаване на инструкция, която да уреди </w:t>
      </w:r>
      <w:r w:rsidRPr="00100EB9">
        <w:rPr>
          <w:rFonts w:ascii="Times New Roman" w:hAnsi="Times New Roman" w:cs="Times New Roman"/>
          <w:sz w:val="24"/>
          <w:szCs w:val="24"/>
        </w:rPr>
        <w:t>ред</w:t>
      </w:r>
      <w:r>
        <w:rPr>
          <w:rFonts w:ascii="Times New Roman" w:hAnsi="Times New Roman" w:cs="Times New Roman"/>
          <w:sz w:val="24"/>
          <w:szCs w:val="24"/>
        </w:rPr>
        <w:t>а</w:t>
      </w:r>
      <w:r w:rsidRPr="00100EB9">
        <w:rPr>
          <w:rFonts w:ascii="Times New Roman" w:hAnsi="Times New Roman" w:cs="Times New Roman"/>
          <w:sz w:val="24"/>
          <w:szCs w:val="24"/>
        </w:rPr>
        <w:t xml:space="preserve"> и начин</w:t>
      </w:r>
      <w:r>
        <w:rPr>
          <w:rFonts w:ascii="Times New Roman" w:hAnsi="Times New Roman" w:cs="Times New Roman"/>
          <w:sz w:val="24"/>
          <w:szCs w:val="24"/>
        </w:rPr>
        <w:t>а</w:t>
      </w:r>
      <w:r w:rsidRPr="00100EB9">
        <w:rPr>
          <w:rFonts w:ascii="Times New Roman" w:hAnsi="Times New Roman" w:cs="Times New Roman"/>
          <w:sz w:val="24"/>
          <w:szCs w:val="24"/>
        </w:rPr>
        <w:t xml:space="preserve"> за обмен на информация между Агенция „Пътна инфраструктура“ (АПИ), Министерство</w:t>
      </w:r>
      <w:r w:rsidR="005F090B">
        <w:rPr>
          <w:rFonts w:ascii="Times New Roman" w:hAnsi="Times New Roman" w:cs="Times New Roman"/>
          <w:sz w:val="24"/>
          <w:szCs w:val="24"/>
        </w:rPr>
        <w:t>то</w:t>
      </w:r>
      <w:r w:rsidRPr="00100EB9">
        <w:rPr>
          <w:rFonts w:ascii="Times New Roman" w:hAnsi="Times New Roman" w:cs="Times New Roman"/>
          <w:sz w:val="24"/>
          <w:szCs w:val="24"/>
        </w:rPr>
        <w:t xml:space="preserve"> на вътрешните работи</w:t>
      </w:r>
      <w:r>
        <w:rPr>
          <w:rFonts w:ascii="Times New Roman" w:hAnsi="Times New Roman" w:cs="Times New Roman"/>
          <w:sz w:val="24"/>
          <w:szCs w:val="24"/>
        </w:rPr>
        <w:t xml:space="preserve"> (МВР) и Агенция „Митници“ (АМ).</w:t>
      </w:r>
    </w:p>
    <w:p w14:paraId="7B827A09" w14:textId="77777777" w:rsidR="00100EB9" w:rsidRPr="00207A51" w:rsidRDefault="00100EB9" w:rsidP="00DB6DDD">
      <w:pPr>
        <w:spacing w:after="0" w:line="240" w:lineRule="auto"/>
        <w:ind w:firstLine="709"/>
        <w:jc w:val="both"/>
        <w:rPr>
          <w:rFonts w:ascii="Times New Roman" w:hAnsi="Times New Roman" w:cs="Times New Roman"/>
          <w:sz w:val="24"/>
          <w:szCs w:val="24"/>
        </w:rPr>
      </w:pPr>
    </w:p>
    <w:p w14:paraId="5790B284" w14:textId="77777777" w:rsidR="00B67A0D" w:rsidRDefault="00B67A0D" w:rsidP="00DB6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Цели, които се поставят:</w:t>
      </w:r>
    </w:p>
    <w:p w14:paraId="651D468C" w14:textId="53C0487B" w:rsidR="00100EB9" w:rsidRPr="00100EB9" w:rsidRDefault="00100EB9" w:rsidP="00DB6DDD">
      <w:pPr>
        <w:spacing w:after="0" w:line="240" w:lineRule="auto"/>
        <w:ind w:firstLine="709"/>
        <w:jc w:val="both"/>
        <w:rPr>
          <w:rFonts w:ascii="Times New Roman" w:hAnsi="Times New Roman" w:cs="Times New Roman"/>
          <w:sz w:val="24"/>
          <w:szCs w:val="24"/>
        </w:rPr>
      </w:pPr>
      <w:r w:rsidRPr="00100EB9">
        <w:rPr>
          <w:rFonts w:ascii="Times New Roman" w:hAnsi="Times New Roman" w:cs="Times New Roman"/>
          <w:sz w:val="24"/>
          <w:szCs w:val="24"/>
        </w:rPr>
        <w:t xml:space="preserve">Целта на </w:t>
      </w:r>
      <w:r>
        <w:rPr>
          <w:rFonts w:ascii="Times New Roman" w:hAnsi="Times New Roman" w:cs="Times New Roman"/>
          <w:sz w:val="24"/>
          <w:szCs w:val="24"/>
        </w:rPr>
        <w:t>издаването</w:t>
      </w:r>
      <w:r w:rsidRPr="00100EB9">
        <w:rPr>
          <w:rFonts w:ascii="Times New Roman" w:hAnsi="Times New Roman" w:cs="Times New Roman"/>
          <w:sz w:val="24"/>
          <w:szCs w:val="24"/>
        </w:rPr>
        <w:t xml:space="preserve"> на съвместна Инструкция от министъра на регионалното развитие и благоустройството, министъра на вътрешните работи и министъра на финансите е </w:t>
      </w:r>
      <w:r>
        <w:rPr>
          <w:rFonts w:ascii="Times New Roman" w:hAnsi="Times New Roman" w:cs="Times New Roman"/>
          <w:sz w:val="24"/>
          <w:szCs w:val="24"/>
        </w:rPr>
        <w:t>изпълнение на</w:t>
      </w:r>
      <w:r w:rsidRPr="00100EB9">
        <w:rPr>
          <w:rFonts w:ascii="Times New Roman" w:hAnsi="Times New Roman" w:cs="Times New Roman"/>
          <w:sz w:val="24"/>
          <w:szCs w:val="24"/>
        </w:rPr>
        <w:t xml:space="preserve"> </w:t>
      </w:r>
      <w:r w:rsidR="003664B5">
        <w:rPr>
          <w:rFonts w:ascii="Times New Roman" w:hAnsi="Times New Roman" w:cs="Times New Roman"/>
          <w:sz w:val="24"/>
          <w:szCs w:val="24"/>
        </w:rPr>
        <w:t xml:space="preserve">нормативните </w:t>
      </w:r>
      <w:r w:rsidRPr="00100EB9">
        <w:rPr>
          <w:rFonts w:ascii="Times New Roman" w:hAnsi="Times New Roman" w:cs="Times New Roman"/>
          <w:sz w:val="24"/>
          <w:szCs w:val="24"/>
        </w:rPr>
        <w:t>изисквания на чл. 167а, ал. 7</w:t>
      </w:r>
      <w:r w:rsidR="00EA12B3">
        <w:rPr>
          <w:rFonts w:ascii="Times New Roman" w:hAnsi="Times New Roman" w:cs="Times New Roman"/>
          <w:sz w:val="24"/>
          <w:szCs w:val="24"/>
        </w:rPr>
        <w:t>, чл</w:t>
      </w:r>
      <w:r w:rsidR="00EA12B3" w:rsidRPr="00D62DEE">
        <w:rPr>
          <w:rFonts w:ascii="Times New Roman" w:hAnsi="Times New Roman" w:cs="Times New Roman"/>
          <w:sz w:val="24"/>
          <w:szCs w:val="24"/>
        </w:rPr>
        <w:t>. 167, ал</w:t>
      </w:r>
      <w:r w:rsidR="003664B5">
        <w:rPr>
          <w:rFonts w:ascii="Times New Roman" w:hAnsi="Times New Roman" w:cs="Times New Roman"/>
          <w:sz w:val="24"/>
          <w:szCs w:val="24"/>
        </w:rPr>
        <w:t>.</w:t>
      </w:r>
      <w:r w:rsidR="001F3D70" w:rsidRPr="00D62DEE">
        <w:rPr>
          <w:rFonts w:ascii="Times New Roman" w:hAnsi="Times New Roman" w:cs="Times New Roman"/>
          <w:sz w:val="24"/>
          <w:szCs w:val="24"/>
        </w:rPr>
        <w:t xml:space="preserve"> 3б</w:t>
      </w:r>
      <w:r w:rsidRPr="00D62DEE">
        <w:rPr>
          <w:rFonts w:ascii="Times New Roman" w:hAnsi="Times New Roman" w:cs="Times New Roman"/>
          <w:sz w:val="24"/>
          <w:szCs w:val="24"/>
        </w:rPr>
        <w:t xml:space="preserve"> </w:t>
      </w:r>
      <w:r w:rsidR="00D62DEE" w:rsidRPr="00D62DEE">
        <w:rPr>
          <w:rFonts w:ascii="Times New Roman" w:hAnsi="Times New Roman" w:cs="Times New Roman"/>
          <w:sz w:val="24"/>
          <w:szCs w:val="24"/>
        </w:rPr>
        <w:t xml:space="preserve"> и</w:t>
      </w:r>
      <w:r w:rsidR="001F3D70" w:rsidRPr="00D62DEE">
        <w:rPr>
          <w:rFonts w:ascii="Times New Roman" w:hAnsi="Times New Roman" w:cs="Times New Roman"/>
          <w:sz w:val="24"/>
          <w:szCs w:val="24"/>
        </w:rPr>
        <w:t xml:space="preserve"> чл. 171, т. 8 във връзка</w:t>
      </w:r>
      <w:r w:rsidR="00D62DEE" w:rsidRPr="00D62DEE">
        <w:rPr>
          <w:rFonts w:ascii="Times New Roman" w:hAnsi="Times New Roman" w:cs="Times New Roman"/>
          <w:sz w:val="24"/>
          <w:szCs w:val="24"/>
        </w:rPr>
        <w:t xml:space="preserve"> с чл. 172, ал. 1а от ЗДвП,</w:t>
      </w:r>
      <w:r w:rsidR="001F3D70" w:rsidRPr="00D62DEE">
        <w:rPr>
          <w:rFonts w:ascii="Times New Roman" w:hAnsi="Times New Roman" w:cs="Times New Roman"/>
          <w:sz w:val="24"/>
          <w:szCs w:val="24"/>
        </w:rPr>
        <w:t xml:space="preserve"> като бъдат създадени </w:t>
      </w:r>
      <w:r w:rsidRPr="00D62DEE">
        <w:rPr>
          <w:rFonts w:ascii="Times New Roman" w:hAnsi="Times New Roman" w:cs="Times New Roman"/>
          <w:sz w:val="24"/>
          <w:szCs w:val="24"/>
        </w:rPr>
        <w:t xml:space="preserve"> </w:t>
      </w:r>
      <w:r>
        <w:rPr>
          <w:rFonts w:ascii="Times New Roman" w:hAnsi="Times New Roman" w:cs="Times New Roman"/>
          <w:sz w:val="24"/>
          <w:szCs w:val="24"/>
        </w:rPr>
        <w:t xml:space="preserve">условия за ефективно прилагане на разпоредбите, свързани със </w:t>
      </w:r>
      <w:r w:rsidR="00E51445">
        <w:rPr>
          <w:rFonts w:ascii="Times New Roman" w:hAnsi="Times New Roman" w:cs="Times New Roman"/>
          <w:sz w:val="24"/>
          <w:szCs w:val="24"/>
        </w:rPr>
        <w:t>задължението за заплащане</w:t>
      </w:r>
      <w:r w:rsidRPr="00100EB9">
        <w:rPr>
          <w:rFonts w:ascii="Times New Roman" w:hAnsi="Times New Roman" w:cs="Times New Roman"/>
          <w:sz w:val="24"/>
          <w:szCs w:val="24"/>
        </w:rPr>
        <w:t xml:space="preserve"> на такс</w:t>
      </w:r>
      <w:r>
        <w:rPr>
          <w:rFonts w:ascii="Times New Roman" w:hAnsi="Times New Roman" w:cs="Times New Roman"/>
          <w:sz w:val="24"/>
          <w:szCs w:val="24"/>
        </w:rPr>
        <w:t>ите</w:t>
      </w:r>
      <w:r w:rsidRPr="00100EB9">
        <w:rPr>
          <w:rFonts w:ascii="Times New Roman" w:hAnsi="Times New Roman" w:cs="Times New Roman"/>
          <w:sz w:val="24"/>
          <w:szCs w:val="24"/>
        </w:rPr>
        <w:t xml:space="preserve"> по чл. 10, ал. 1 от Закона за пътищата</w:t>
      </w:r>
      <w:r>
        <w:rPr>
          <w:rFonts w:ascii="Times New Roman" w:hAnsi="Times New Roman" w:cs="Times New Roman"/>
          <w:sz w:val="24"/>
          <w:szCs w:val="24"/>
        </w:rPr>
        <w:t xml:space="preserve"> - </w:t>
      </w:r>
      <w:proofErr w:type="spellStart"/>
      <w:r w:rsidR="00F518B1" w:rsidRPr="00F518B1">
        <w:rPr>
          <w:rFonts w:ascii="Times New Roman" w:hAnsi="Times New Roman" w:cs="Times New Roman"/>
          <w:sz w:val="24"/>
          <w:szCs w:val="24"/>
        </w:rPr>
        <w:t>винетна</w:t>
      </w:r>
      <w:proofErr w:type="spellEnd"/>
      <w:r w:rsidR="00F518B1" w:rsidRPr="00F518B1">
        <w:rPr>
          <w:rFonts w:ascii="Times New Roman" w:hAnsi="Times New Roman" w:cs="Times New Roman"/>
          <w:sz w:val="24"/>
          <w:szCs w:val="24"/>
        </w:rPr>
        <w:t xml:space="preserve"> такса</w:t>
      </w:r>
      <w:r w:rsidR="00F518B1">
        <w:rPr>
          <w:rFonts w:ascii="Times New Roman" w:hAnsi="Times New Roman" w:cs="Times New Roman"/>
          <w:sz w:val="24"/>
          <w:szCs w:val="24"/>
        </w:rPr>
        <w:t xml:space="preserve"> (</w:t>
      </w:r>
      <w:r w:rsidR="00F518B1" w:rsidRPr="00F518B1">
        <w:rPr>
          <w:rFonts w:ascii="Times New Roman" w:hAnsi="Times New Roman" w:cs="Times New Roman"/>
          <w:sz w:val="24"/>
          <w:szCs w:val="24"/>
        </w:rPr>
        <w:t>такса за ползване на платената пътна мрежа</w:t>
      </w:r>
      <w:r w:rsidR="00F518B1">
        <w:rPr>
          <w:rFonts w:ascii="Times New Roman" w:hAnsi="Times New Roman" w:cs="Times New Roman"/>
          <w:sz w:val="24"/>
          <w:szCs w:val="24"/>
        </w:rPr>
        <w:t xml:space="preserve"> - за </w:t>
      </w:r>
      <w:r w:rsidR="00F518B1" w:rsidRPr="00F518B1">
        <w:rPr>
          <w:rFonts w:ascii="Times New Roman" w:hAnsi="Times New Roman" w:cs="Times New Roman"/>
          <w:sz w:val="24"/>
          <w:szCs w:val="24"/>
        </w:rPr>
        <w:t>моторните превозни средства, които имат най-малко четири колела и са предназначени за превоз на пътници</w:t>
      </w:r>
      <w:r w:rsidR="00F518B1">
        <w:rPr>
          <w:rFonts w:ascii="Times New Roman" w:hAnsi="Times New Roman" w:cs="Times New Roman"/>
          <w:sz w:val="24"/>
          <w:szCs w:val="24"/>
        </w:rPr>
        <w:t>, за</w:t>
      </w:r>
      <w:r w:rsidR="00F518B1" w:rsidRPr="00F518B1">
        <w:rPr>
          <w:rFonts w:ascii="Times New Roman" w:hAnsi="Times New Roman" w:cs="Times New Roman"/>
          <w:sz w:val="24"/>
          <w:szCs w:val="24"/>
        </w:rPr>
        <w:t xml:space="preserve"> моторните превозни средства, които имат най-малко четири колела и са предназначени за превоз на товари</w:t>
      </w:r>
      <w:r w:rsidR="00F518B1">
        <w:rPr>
          <w:rFonts w:ascii="Times New Roman" w:hAnsi="Times New Roman" w:cs="Times New Roman"/>
          <w:sz w:val="24"/>
          <w:szCs w:val="24"/>
        </w:rPr>
        <w:t xml:space="preserve"> и за</w:t>
      </w:r>
      <w:r w:rsidR="00F518B1" w:rsidRPr="00F518B1">
        <w:rPr>
          <w:rFonts w:ascii="Times New Roman" w:hAnsi="Times New Roman" w:cs="Times New Roman"/>
          <w:sz w:val="24"/>
          <w:szCs w:val="24"/>
        </w:rPr>
        <w:t xml:space="preserve"> моторни превозни средства с повишена проходимост</w:t>
      </w:r>
      <w:r w:rsidR="00F518B1">
        <w:rPr>
          <w:rFonts w:ascii="Times New Roman" w:hAnsi="Times New Roman" w:cs="Times New Roman"/>
          <w:sz w:val="24"/>
          <w:szCs w:val="24"/>
        </w:rPr>
        <w:t xml:space="preserve">) и </w:t>
      </w:r>
      <w:proofErr w:type="spellStart"/>
      <w:r w:rsidR="00F518B1">
        <w:rPr>
          <w:rFonts w:ascii="Times New Roman" w:hAnsi="Times New Roman" w:cs="Times New Roman"/>
          <w:sz w:val="24"/>
          <w:szCs w:val="24"/>
        </w:rPr>
        <w:t>тол</w:t>
      </w:r>
      <w:proofErr w:type="spellEnd"/>
      <w:r w:rsidR="00F518B1">
        <w:rPr>
          <w:rFonts w:ascii="Times New Roman" w:hAnsi="Times New Roman" w:cs="Times New Roman"/>
          <w:sz w:val="24"/>
          <w:szCs w:val="24"/>
        </w:rPr>
        <w:t xml:space="preserve"> такса (</w:t>
      </w:r>
      <w:r w:rsidR="00F518B1" w:rsidRPr="00F518B1">
        <w:rPr>
          <w:rFonts w:ascii="Times New Roman" w:hAnsi="Times New Roman" w:cs="Times New Roman"/>
          <w:sz w:val="24"/>
          <w:szCs w:val="24"/>
        </w:rPr>
        <w:t>такса за изминато разстояние</w:t>
      </w:r>
      <w:r w:rsidR="00F518B1">
        <w:rPr>
          <w:rFonts w:ascii="Times New Roman" w:hAnsi="Times New Roman" w:cs="Times New Roman"/>
          <w:sz w:val="24"/>
          <w:szCs w:val="24"/>
        </w:rPr>
        <w:t xml:space="preserve"> - за </w:t>
      </w:r>
      <w:r w:rsidR="00F518B1" w:rsidRPr="00F518B1">
        <w:rPr>
          <w:rFonts w:ascii="Times New Roman" w:hAnsi="Times New Roman" w:cs="Times New Roman"/>
          <w:sz w:val="24"/>
          <w:szCs w:val="24"/>
        </w:rPr>
        <w:t>пътни превозни средства с обща технически допустима мак</w:t>
      </w:r>
      <w:r w:rsidR="00F518B1">
        <w:rPr>
          <w:rFonts w:ascii="Times New Roman" w:hAnsi="Times New Roman" w:cs="Times New Roman"/>
          <w:sz w:val="24"/>
          <w:szCs w:val="24"/>
        </w:rPr>
        <w:t>симална маса над 3,5 тона)</w:t>
      </w:r>
      <w:r w:rsidR="00E51445">
        <w:rPr>
          <w:rFonts w:ascii="Times New Roman" w:hAnsi="Times New Roman" w:cs="Times New Roman"/>
          <w:sz w:val="24"/>
          <w:szCs w:val="24"/>
        </w:rPr>
        <w:t xml:space="preserve">, </w:t>
      </w:r>
      <w:r w:rsidR="00E51445" w:rsidRPr="00E51445">
        <w:rPr>
          <w:rFonts w:ascii="Times New Roman" w:hAnsi="Times New Roman" w:cs="Times New Roman"/>
          <w:sz w:val="24"/>
          <w:szCs w:val="24"/>
        </w:rPr>
        <w:t>както и последващият контрол върху изпълнението на това задължение</w:t>
      </w:r>
      <w:r w:rsidRPr="00100EB9">
        <w:rPr>
          <w:rFonts w:ascii="Times New Roman" w:hAnsi="Times New Roman" w:cs="Times New Roman"/>
          <w:sz w:val="24"/>
          <w:szCs w:val="24"/>
        </w:rPr>
        <w:t>.</w:t>
      </w:r>
    </w:p>
    <w:p w14:paraId="2F284579" w14:textId="6235D86C" w:rsidR="00100EB9" w:rsidRDefault="00100EB9" w:rsidP="00DB6DDD">
      <w:pPr>
        <w:spacing w:after="0" w:line="240" w:lineRule="auto"/>
        <w:ind w:firstLine="709"/>
        <w:jc w:val="both"/>
        <w:rPr>
          <w:rFonts w:ascii="Times New Roman" w:hAnsi="Times New Roman" w:cs="Times New Roman"/>
          <w:sz w:val="24"/>
          <w:szCs w:val="24"/>
        </w:rPr>
      </w:pPr>
      <w:r w:rsidRPr="00100EB9">
        <w:rPr>
          <w:rFonts w:ascii="Times New Roman" w:hAnsi="Times New Roman" w:cs="Times New Roman"/>
          <w:sz w:val="24"/>
          <w:szCs w:val="24"/>
        </w:rPr>
        <w:t xml:space="preserve">Посредством </w:t>
      </w:r>
      <w:r w:rsidR="00F518B1">
        <w:rPr>
          <w:rFonts w:ascii="Times New Roman" w:hAnsi="Times New Roman" w:cs="Times New Roman"/>
          <w:sz w:val="24"/>
          <w:szCs w:val="24"/>
        </w:rPr>
        <w:t>издав</w:t>
      </w:r>
      <w:r w:rsidRPr="00100EB9">
        <w:rPr>
          <w:rFonts w:ascii="Times New Roman" w:hAnsi="Times New Roman" w:cs="Times New Roman"/>
          <w:sz w:val="24"/>
          <w:szCs w:val="24"/>
        </w:rPr>
        <w:t xml:space="preserve">ането на съвместна </w:t>
      </w:r>
      <w:r w:rsidR="001841B5">
        <w:rPr>
          <w:rFonts w:ascii="Times New Roman" w:hAnsi="Times New Roman" w:cs="Times New Roman"/>
          <w:sz w:val="24"/>
          <w:szCs w:val="24"/>
        </w:rPr>
        <w:t>и</w:t>
      </w:r>
      <w:r w:rsidR="001841B5" w:rsidRPr="00100EB9">
        <w:rPr>
          <w:rFonts w:ascii="Times New Roman" w:hAnsi="Times New Roman" w:cs="Times New Roman"/>
          <w:sz w:val="24"/>
          <w:szCs w:val="24"/>
        </w:rPr>
        <w:t xml:space="preserve">нструкция </w:t>
      </w:r>
      <w:r w:rsidRPr="00100EB9">
        <w:rPr>
          <w:rFonts w:ascii="Times New Roman" w:hAnsi="Times New Roman" w:cs="Times New Roman"/>
          <w:sz w:val="24"/>
          <w:szCs w:val="24"/>
        </w:rPr>
        <w:t>относно условията и реда за достъп до горепосочените системи</w:t>
      </w:r>
      <w:r w:rsidR="00F518B1">
        <w:rPr>
          <w:rFonts w:ascii="Times New Roman" w:hAnsi="Times New Roman" w:cs="Times New Roman"/>
          <w:sz w:val="24"/>
          <w:szCs w:val="24"/>
        </w:rPr>
        <w:t xml:space="preserve"> се цели да </w:t>
      </w:r>
      <w:r w:rsidRPr="00100EB9">
        <w:rPr>
          <w:rFonts w:ascii="Times New Roman" w:hAnsi="Times New Roman" w:cs="Times New Roman"/>
          <w:sz w:val="24"/>
          <w:szCs w:val="24"/>
        </w:rPr>
        <w:t>се установят ясни правила относно извършването на тази дейност и ще се постигне унификация на правилата относно обмена на информация между контролните органи, свързана с нарушения по чл. 179, ал. 3 – 3в от ЗДвП.</w:t>
      </w:r>
    </w:p>
    <w:p w14:paraId="36FDF9EA" w14:textId="12A9686F" w:rsidR="00F518B1" w:rsidRDefault="00F518B1" w:rsidP="00DB6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003664B5">
        <w:rPr>
          <w:rFonts w:ascii="Times New Roman" w:hAnsi="Times New Roman" w:cs="Times New Roman"/>
          <w:sz w:val="24"/>
          <w:szCs w:val="24"/>
        </w:rPr>
        <w:t xml:space="preserve">предложения проект на </w:t>
      </w:r>
      <w:r>
        <w:rPr>
          <w:rFonts w:ascii="Times New Roman" w:hAnsi="Times New Roman" w:cs="Times New Roman"/>
          <w:sz w:val="24"/>
          <w:szCs w:val="24"/>
        </w:rPr>
        <w:t xml:space="preserve">инструкция се цели създаването на условия за установяване от контролните органи, съобразно законовите им правомощия, на нарушенията по </w:t>
      </w:r>
      <w:r w:rsidRPr="00F518B1">
        <w:rPr>
          <w:rFonts w:ascii="Times New Roman" w:hAnsi="Times New Roman" w:cs="Times New Roman"/>
          <w:sz w:val="24"/>
          <w:szCs w:val="24"/>
        </w:rPr>
        <w:t>чл. 179, ал. 3 – 3в от ЗДвП</w:t>
      </w:r>
      <w:r>
        <w:rPr>
          <w:rFonts w:ascii="Times New Roman" w:hAnsi="Times New Roman" w:cs="Times New Roman"/>
          <w:sz w:val="24"/>
          <w:szCs w:val="24"/>
        </w:rPr>
        <w:t xml:space="preserve"> и за налагане на съответните наказания за извършените нарушения.</w:t>
      </w:r>
    </w:p>
    <w:p w14:paraId="4869605F" w14:textId="77777777" w:rsidR="00100EB9" w:rsidRDefault="00100EB9" w:rsidP="00DB6DDD">
      <w:pPr>
        <w:spacing w:after="0" w:line="240" w:lineRule="auto"/>
        <w:ind w:firstLine="708"/>
        <w:jc w:val="both"/>
        <w:rPr>
          <w:rFonts w:ascii="Times New Roman" w:hAnsi="Times New Roman" w:cs="Times New Roman"/>
          <w:sz w:val="24"/>
          <w:szCs w:val="24"/>
        </w:rPr>
      </w:pPr>
    </w:p>
    <w:p w14:paraId="0DA2F89A" w14:textId="77777777" w:rsidR="00B67A0D" w:rsidRDefault="00B67A0D" w:rsidP="00DB6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B67A0D">
        <w:rPr>
          <w:rFonts w:ascii="Times New Roman" w:hAnsi="Times New Roman" w:cs="Times New Roman"/>
          <w:sz w:val="24"/>
          <w:szCs w:val="24"/>
        </w:rPr>
        <w:t>Финансови и други средства, необходими за прилагането на новата уредба:</w:t>
      </w:r>
    </w:p>
    <w:p w14:paraId="4027E87D" w14:textId="0B030F7E" w:rsidR="00565B49" w:rsidRPr="00D62DEE" w:rsidRDefault="00B67A0D" w:rsidP="00DB6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2DEE">
        <w:rPr>
          <w:rFonts w:ascii="Times New Roman" w:hAnsi="Times New Roman" w:cs="Times New Roman"/>
          <w:sz w:val="24"/>
          <w:szCs w:val="24"/>
        </w:rPr>
        <w:t>Интеграцията между и</w:t>
      </w:r>
      <w:r w:rsidR="00D62DEE" w:rsidRPr="00D62DEE">
        <w:rPr>
          <w:rFonts w:ascii="Times New Roman" w:hAnsi="Times New Roman" w:cs="Times New Roman"/>
          <w:sz w:val="24"/>
          <w:szCs w:val="24"/>
        </w:rPr>
        <w:t>нформационни системи на трите ведомства</w:t>
      </w:r>
      <w:r w:rsidR="00D62DEE">
        <w:rPr>
          <w:rFonts w:ascii="Times New Roman" w:hAnsi="Times New Roman" w:cs="Times New Roman"/>
          <w:sz w:val="24"/>
          <w:szCs w:val="24"/>
        </w:rPr>
        <w:t xml:space="preserve"> ще наложи разходването на средства</w:t>
      </w:r>
      <w:r w:rsidR="00D62DEE" w:rsidRPr="00D62DEE">
        <w:rPr>
          <w:rFonts w:ascii="Times New Roman" w:hAnsi="Times New Roman" w:cs="Times New Roman"/>
          <w:sz w:val="24"/>
          <w:szCs w:val="24"/>
        </w:rPr>
        <w:t xml:space="preserve"> </w:t>
      </w:r>
      <w:r w:rsidR="00D62DEE" w:rsidRPr="0075244E">
        <w:rPr>
          <w:rFonts w:ascii="Times New Roman" w:hAnsi="Times New Roman" w:cs="Times New Roman"/>
          <w:sz w:val="24"/>
          <w:szCs w:val="24"/>
        </w:rPr>
        <w:t xml:space="preserve">във връзка с </w:t>
      </w:r>
      <w:r w:rsidR="00D62DEE" w:rsidRPr="00C86CF6">
        <w:rPr>
          <w:rFonts w:ascii="Times New Roman" w:hAnsi="Times New Roman" w:cs="Times New Roman"/>
          <w:sz w:val="24"/>
          <w:szCs w:val="24"/>
        </w:rPr>
        <w:t>преработване на техните функционалности</w:t>
      </w:r>
      <w:r w:rsidR="00D62DEE" w:rsidRPr="0075244E">
        <w:rPr>
          <w:rFonts w:ascii="Times New Roman" w:hAnsi="Times New Roman" w:cs="Times New Roman"/>
          <w:sz w:val="24"/>
          <w:szCs w:val="24"/>
        </w:rPr>
        <w:t>.</w:t>
      </w:r>
    </w:p>
    <w:p w14:paraId="42DF7B0B" w14:textId="77777777" w:rsidR="004361C1" w:rsidRDefault="007C2AFA" w:rsidP="00DB6DDD">
      <w:pPr>
        <w:spacing w:after="0" w:line="240" w:lineRule="auto"/>
        <w:ind w:firstLine="708"/>
        <w:jc w:val="both"/>
        <w:rPr>
          <w:rFonts w:ascii="Times New Roman" w:hAnsi="Times New Roman" w:cs="Times New Roman"/>
          <w:bCs/>
          <w:sz w:val="24"/>
          <w:szCs w:val="24"/>
        </w:rPr>
      </w:pPr>
      <w:r w:rsidRPr="00C959E0">
        <w:rPr>
          <w:rFonts w:ascii="Times New Roman" w:hAnsi="Times New Roman" w:cs="Times New Roman"/>
          <w:sz w:val="24"/>
          <w:szCs w:val="24"/>
        </w:rPr>
        <w:t>За Агенция „Митници“ разходи</w:t>
      </w:r>
      <w:r w:rsidRPr="00C959E0">
        <w:rPr>
          <w:rFonts w:ascii="Times New Roman" w:hAnsi="Times New Roman" w:cs="Times New Roman"/>
          <w:b/>
          <w:bCs/>
          <w:sz w:val="24"/>
          <w:szCs w:val="24"/>
        </w:rPr>
        <w:t xml:space="preserve">те </w:t>
      </w:r>
      <w:r w:rsidRPr="00C959E0">
        <w:rPr>
          <w:rFonts w:ascii="Times New Roman" w:hAnsi="Times New Roman" w:cs="Times New Roman"/>
          <w:sz w:val="24"/>
          <w:szCs w:val="24"/>
        </w:rPr>
        <w:t>по интеграцията между модул „Пътни такси и разрешителен режим“ на Българската интегрирана митническа информационна система на Агенция „Митници“ и информационните системи на АПИ, в размер на 310 800 лв. без ДДС,</w:t>
      </w:r>
      <w:r w:rsidRPr="00C959E0">
        <w:rPr>
          <w:rFonts w:ascii="Times New Roman" w:hAnsi="Times New Roman" w:cs="Times New Roman"/>
          <w:b/>
          <w:bCs/>
          <w:sz w:val="24"/>
          <w:szCs w:val="24"/>
        </w:rPr>
        <w:t xml:space="preserve"> </w:t>
      </w:r>
      <w:r w:rsidRPr="00BB495F">
        <w:rPr>
          <w:rFonts w:ascii="Times New Roman" w:hAnsi="Times New Roman" w:cs="Times New Roman"/>
          <w:bCs/>
          <w:sz w:val="24"/>
          <w:szCs w:val="24"/>
        </w:rPr>
        <w:t xml:space="preserve">са осигурени по проект към Договор за изнесени дейности № ДОГ-43 от 08.04.2019 г. </w:t>
      </w:r>
      <w:r w:rsidRPr="00BB495F">
        <w:rPr>
          <w:rFonts w:ascii="Times New Roman" w:hAnsi="Times New Roman" w:cs="Times New Roman"/>
          <w:bCs/>
          <w:sz w:val="24"/>
          <w:szCs w:val="24"/>
        </w:rPr>
        <w:lastRenderedPageBreak/>
        <w:t>между Министерството на финансите и „Информационно обслужване“ АД, който е в процес на изпълнение.</w:t>
      </w:r>
      <w:r w:rsidR="007B6E1B">
        <w:rPr>
          <w:rFonts w:ascii="Times New Roman" w:hAnsi="Times New Roman" w:cs="Times New Roman"/>
          <w:bCs/>
          <w:sz w:val="24"/>
          <w:szCs w:val="24"/>
        </w:rPr>
        <w:t xml:space="preserve"> </w:t>
      </w:r>
    </w:p>
    <w:p w14:paraId="11F1C172" w14:textId="6E295645" w:rsidR="00D62DEE" w:rsidRDefault="00041273" w:rsidP="00DB6DDD">
      <w:pPr>
        <w:spacing w:after="0" w:line="240" w:lineRule="auto"/>
        <w:ind w:firstLine="708"/>
        <w:jc w:val="both"/>
        <w:rPr>
          <w:rFonts w:ascii="Times New Roman" w:eastAsia="Times New Roman" w:hAnsi="Times New Roman" w:cs="Times New Roman"/>
          <w:sz w:val="24"/>
          <w:szCs w:val="24"/>
          <w:lang w:eastAsia="bg-BG"/>
        </w:rPr>
      </w:pPr>
      <w:bookmarkStart w:id="0" w:name="_GoBack"/>
      <w:bookmarkEnd w:id="0"/>
      <w:r w:rsidRPr="00D2028F">
        <w:rPr>
          <w:rFonts w:ascii="Times New Roman" w:eastAsia="Times New Roman" w:hAnsi="Times New Roman" w:cs="Times New Roman"/>
          <w:sz w:val="24"/>
          <w:szCs w:val="24"/>
          <w:lang w:eastAsia="bg-BG"/>
        </w:rPr>
        <w:t>Очакваните разходи за интеграция на информационния обмен в системите на МВР са в размер до 350 000 лв</w:t>
      </w:r>
      <w:r w:rsidR="007B6E1B">
        <w:rPr>
          <w:rFonts w:ascii="Times New Roman" w:eastAsia="Times New Roman" w:hAnsi="Times New Roman" w:cs="Times New Roman"/>
          <w:sz w:val="24"/>
          <w:szCs w:val="24"/>
          <w:lang w:eastAsia="bg-BG"/>
        </w:rPr>
        <w:t>.</w:t>
      </w:r>
      <w:r w:rsidRPr="00D2028F">
        <w:rPr>
          <w:rFonts w:ascii="Times New Roman" w:eastAsia="Times New Roman" w:hAnsi="Times New Roman" w:cs="Times New Roman"/>
          <w:sz w:val="24"/>
          <w:szCs w:val="24"/>
          <w:lang w:eastAsia="bg-BG"/>
        </w:rPr>
        <w:t xml:space="preserve"> без ДДС</w:t>
      </w:r>
      <w:r w:rsidR="0075244E" w:rsidRPr="00D2028F">
        <w:rPr>
          <w:rFonts w:ascii="Times New Roman" w:eastAsia="Times New Roman" w:hAnsi="Times New Roman" w:cs="Times New Roman"/>
          <w:sz w:val="24"/>
          <w:szCs w:val="24"/>
          <w:lang w:eastAsia="bg-BG"/>
        </w:rPr>
        <w:t>.</w:t>
      </w:r>
    </w:p>
    <w:p w14:paraId="268D0696" w14:textId="7BEAAA60" w:rsidR="00F916E4" w:rsidRPr="00F916E4" w:rsidRDefault="00F916E4" w:rsidP="007A3139">
      <w:pPr>
        <w:shd w:val="clear" w:color="auto" w:fill="FFFFFF"/>
        <w:spacing w:after="0" w:line="240" w:lineRule="auto"/>
        <w:jc w:val="both"/>
        <w:rPr>
          <w:rFonts w:ascii="Times New Roman" w:eastAsia="Calibri" w:hAnsi="Times New Roman" w:cs="Times New Roman"/>
          <w:color w:val="212121"/>
          <w:sz w:val="24"/>
          <w:szCs w:val="24"/>
          <w:lang w:eastAsia="bg-BG"/>
        </w:rPr>
      </w:pPr>
      <w:r>
        <w:rPr>
          <w:rFonts w:ascii="Times New Roman" w:eastAsia="Calibri" w:hAnsi="Times New Roman" w:cs="Times New Roman"/>
          <w:color w:val="212121"/>
          <w:sz w:val="24"/>
          <w:szCs w:val="24"/>
          <w:lang w:eastAsia="bg-BG"/>
        </w:rPr>
        <w:tab/>
      </w:r>
      <w:r w:rsidRPr="00F916E4">
        <w:rPr>
          <w:rFonts w:ascii="Times New Roman" w:eastAsia="Calibri" w:hAnsi="Times New Roman" w:cs="Times New Roman"/>
          <w:color w:val="212121"/>
          <w:sz w:val="24"/>
          <w:szCs w:val="24"/>
          <w:lang w:eastAsia="bg-BG"/>
        </w:rPr>
        <w:t>За Агенция „Пътна инфраструктура“ очакваните разходи по интег</w:t>
      </w:r>
      <w:r w:rsidR="00AD2BE6">
        <w:rPr>
          <w:rFonts w:ascii="Times New Roman" w:eastAsia="Calibri" w:hAnsi="Times New Roman" w:cs="Times New Roman"/>
          <w:color w:val="212121"/>
          <w:sz w:val="24"/>
          <w:szCs w:val="24"/>
          <w:lang w:eastAsia="bg-BG"/>
        </w:rPr>
        <w:t>рацията вече са извършени в пре</w:t>
      </w:r>
      <w:r w:rsidRPr="00F916E4">
        <w:rPr>
          <w:rFonts w:ascii="Times New Roman" w:eastAsia="Calibri" w:hAnsi="Times New Roman" w:cs="Times New Roman"/>
          <w:color w:val="212121"/>
          <w:sz w:val="24"/>
          <w:szCs w:val="24"/>
          <w:lang w:eastAsia="bg-BG"/>
        </w:rPr>
        <w:t>ходни години от заложени бюджетни средства съгласно сключен Договор Д-32 от 10.04.2019 г. за обществена поръчка с предмет Разширяване на информационната достъпност с добавяне на услуги и вторична интеграция с партньорските правоприлагащи институции в България – МВР, НАП и АМ“ между „</w:t>
      </w:r>
      <w:proofErr w:type="spellStart"/>
      <w:r w:rsidRPr="00F916E4">
        <w:rPr>
          <w:rFonts w:ascii="Times New Roman" w:eastAsia="Calibri" w:hAnsi="Times New Roman" w:cs="Times New Roman"/>
          <w:color w:val="212121"/>
          <w:sz w:val="24"/>
          <w:szCs w:val="24"/>
          <w:lang w:eastAsia="bg-BG"/>
        </w:rPr>
        <w:t>Скейл</w:t>
      </w:r>
      <w:proofErr w:type="spellEnd"/>
      <w:r w:rsidRPr="00F916E4">
        <w:rPr>
          <w:rFonts w:ascii="Times New Roman" w:eastAsia="Calibri" w:hAnsi="Times New Roman" w:cs="Times New Roman"/>
          <w:color w:val="212121"/>
          <w:sz w:val="24"/>
          <w:szCs w:val="24"/>
          <w:lang w:eastAsia="bg-BG"/>
        </w:rPr>
        <w:t xml:space="preserve"> фокус“ АД и Агенция ,, Пътна инфраст</w:t>
      </w:r>
      <w:r>
        <w:rPr>
          <w:rFonts w:ascii="Times New Roman" w:eastAsia="Calibri" w:hAnsi="Times New Roman" w:cs="Times New Roman"/>
          <w:color w:val="212121"/>
          <w:sz w:val="24"/>
          <w:szCs w:val="24"/>
          <w:lang w:eastAsia="bg-BG"/>
        </w:rPr>
        <w:t>руктура" н</w:t>
      </w:r>
      <w:r w:rsidRPr="00F916E4">
        <w:rPr>
          <w:rFonts w:ascii="Times New Roman" w:eastAsia="Calibri" w:hAnsi="Times New Roman" w:cs="Times New Roman"/>
          <w:color w:val="212121"/>
          <w:sz w:val="24"/>
          <w:szCs w:val="24"/>
          <w:lang w:eastAsia="bg-BG"/>
        </w:rPr>
        <w:t xml:space="preserve">а стойност 1 175 000 лв. </w:t>
      </w:r>
      <w:r w:rsidR="00AD2BE6">
        <w:rPr>
          <w:rFonts w:ascii="Times New Roman" w:eastAsia="Calibri" w:hAnsi="Times New Roman" w:cs="Times New Roman"/>
          <w:color w:val="212121"/>
          <w:sz w:val="24"/>
          <w:szCs w:val="24"/>
          <w:lang w:eastAsia="bg-BG"/>
        </w:rPr>
        <w:t>б</w:t>
      </w:r>
      <w:r w:rsidRPr="00F916E4">
        <w:rPr>
          <w:rFonts w:ascii="Times New Roman" w:eastAsia="Calibri" w:hAnsi="Times New Roman" w:cs="Times New Roman"/>
          <w:color w:val="212121"/>
          <w:sz w:val="24"/>
          <w:szCs w:val="24"/>
          <w:lang w:eastAsia="bg-BG"/>
        </w:rPr>
        <w:t>ез ДДС</w:t>
      </w:r>
      <w:r w:rsidRPr="00F916E4">
        <w:rPr>
          <w:rFonts w:ascii="Times New Roman" w:eastAsia="Calibri" w:hAnsi="Times New Roman" w:cs="Times New Roman"/>
          <w:color w:val="212121"/>
          <w:sz w:val="24"/>
          <w:szCs w:val="24"/>
          <w:lang w:eastAsia="bg-BG"/>
        </w:rPr>
        <w:br/>
        <w:t>След влизане в сила на инструкцията за обмен на информация не се очакват допълни</w:t>
      </w:r>
      <w:r w:rsidR="00AD2BE6">
        <w:rPr>
          <w:rFonts w:ascii="Times New Roman" w:eastAsia="Calibri" w:hAnsi="Times New Roman" w:cs="Times New Roman"/>
          <w:color w:val="212121"/>
          <w:sz w:val="24"/>
          <w:szCs w:val="24"/>
          <w:lang w:eastAsia="bg-BG"/>
        </w:rPr>
        <w:t>телни</w:t>
      </w:r>
      <w:r w:rsidRPr="00F916E4">
        <w:rPr>
          <w:rFonts w:ascii="Times New Roman" w:eastAsia="Calibri" w:hAnsi="Times New Roman" w:cs="Times New Roman"/>
          <w:color w:val="212121"/>
          <w:sz w:val="24"/>
          <w:szCs w:val="24"/>
          <w:lang w:eastAsia="bg-BG"/>
        </w:rPr>
        <w:t xml:space="preserve"> разходи за Агенция ,, Пътна инфраструкт</w:t>
      </w:r>
      <w:r>
        <w:rPr>
          <w:rFonts w:ascii="Times New Roman" w:eastAsia="Calibri" w:hAnsi="Times New Roman" w:cs="Times New Roman"/>
          <w:color w:val="212121"/>
          <w:sz w:val="24"/>
          <w:szCs w:val="24"/>
          <w:lang w:eastAsia="bg-BG"/>
        </w:rPr>
        <w:t>у</w:t>
      </w:r>
      <w:r w:rsidRPr="00F916E4">
        <w:rPr>
          <w:rFonts w:ascii="Times New Roman" w:eastAsia="Calibri" w:hAnsi="Times New Roman" w:cs="Times New Roman"/>
          <w:color w:val="212121"/>
          <w:sz w:val="24"/>
          <w:szCs w:val="24"/>
          <w:lang w:eastAsia="bg-BG"/>
        </w:rPr>
        <w:t>ра".</w:t>
      </w:r>
    </w:p>
    <w:p w14:paraId="1EB61811" w14:textId="77777777" w:rsidR="00F916E4" w:rsidRPr="0075244E" w:rsidRDefault="00F916E4" w:rsidP="00DB6DDD">
      <w:pPr>
        <w:spacing w:after="0" w:line="240" w:lineRule="auto"/>
        <w:ind w:firstLine="708"/>
        <w:jc w:val="both"/>
        <w:rPr>
          <w:rFonts w:ascii="Times New Roman" w:eastAsia="Times New Roman" w:hAnsi="Times New Roman" w:cs="Times New Roman"/>
          <w:sz w:val="24"/>
          <w:szCs w:val="24"/>
          <w:highlight w:val="yellow"/>
          <w:lang w:val="en-US" w:eastAsia="bg-BG"/>
        </w:rPr>
      </w:pPr>
    </w:p>
    <w:p w14:paraId="0296E140" w14:textId="77777777" w:rsidR="000A1E35" w:rsidRDefault="000A1E35" w:rsidP="00DB6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0A1E35">
        <w:rPr>
          <w:rFonts w:ascii="Times New Roman" w:hAnsi="Times New Roman" w:cs="Times New Roman"/>
          <w:sz w:val="24"/>
          <w:szCs w:val="24"/>
        </w:rPr>
        <w:t>Очаквани резултати от прилагането:</w:t>
      </w:r>
    </w:p>
    <w:p w14:paraId="714BF584" w14:textId="3E440FA1" w:rsidR="00835E9E" w:rsidRDefault="000A1E35" w:rsidP="00DB6D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4E93">
        <w:rPr>
          <w:rFonts w:ascii="Times New Roman" w:hAnsi="Times New Roman" w:cs="Times New Roman"/>
          <w:sz w:val="24"/>
          <w:szCs w:val="24"/>
          <w:lang w:val="en-US"/>
        </w:rPr>
        <w:t xml:space="preserve">- </w:t>
      </w:r>
      <w:r w:rsidR="00835E9E">
        <w:rPr>
          <w:rFonts w:ascii="Times New Roman" w:hAnsi="Times New Roman" w:cs="Times New Roman"/>
          <w:sz w:val="24"/>
          <w:szCs w:val="24"/>
        </w:rPr>
        <w:t>Очаква се създаването на условия</w:t>
      </w:r>
      <w:r w:rsidR="00AC2F09">
        <w:rPr>
          <w:rFonts w:ascii="Times New Roman" w:hAnsi="Times New Roman" w:cs="Times New Roman"/>
          <w:sz w:val="24"/>
          <w:szCs w:val="24"/>
        </w:rPr>
        <w:t xml:space="preserve"> </w:t>
      </w:r>
      <w:r w:rsidR="00AC2F09" w:rsidRPr="00D62DEE">
        <w:rPr>
          <w:rFonts w:ascii="Times New Roman" w:hAnsi="Times New Roman" w:cs="Times New Roman"/>
          <w:sz w:val="24"/>
          <w:szCs w:val="24"/>
        </w:rPr>
        <w:t xml:space="preserve">за </w:t>
      </w:r>
      <w:r w:rsidR="009E52F2" w:rsidRPr="006C77C4">
        <w:rPr>
          <w:rFonts w:ascii="Times New Roman" w:hAnsi="Times New Roman" w:cs="Times New Roman"/>
          <w:sz w:val="24"/>
          <w:szCs w:val="24"/>
        </w:rPr>
        <w:t>осъществяване</w:t>
      </w:r>
      <w:r w:rsidR="009E52F2" w:rsidRPr="009E52F2">
        <w:rPr>
          <w:rFonts w:ascii="Times New Roman" w:hAnsi="Times New Roman" w:cs="Times New Roman"/>
          <w:sz w:val="24"/>
          <w:szCs w:val="24"/>
        </w:rPr>
        <w:t xml:space="preserve"> </w:t>
      </w:r>
      <w:r w:rsidR="00AC2F09" w:rsidRPr="009E52F2">
        <w:rPr>
          <w:rFonts w:ascii="Times New Roman" w:hAnsi="Times New Roman" w:cs="Times New Roman"/>
          <w:sz w:val="24"/>
          <w:szCs w:val="24"/>
        </w:rPr>
        <w:t>на контрола</w:t>
      </w:r>
      <w:r w:rsidR="00AC2F09" w:rsidRPr="00D62DEE">
        <w:rPr>
          <w:rFonts w:ascii="Times New Roman" w:hAnsi="Times New Roman" w:cs="Times New Roman"/>
          <w:sz w:val="24"/>
          <w:szCs w:val="24"/>
        </w:rPr>
        <w:t xml:space="preserve"> по цялата територия на Републи</w:t>
      </w:r>
      <w:r w:rsidR="00E97E96" w:rsidRPr="00D62DEE">
        <w:rPr>
          <w:rFonts w:ascii="Times New Roman" w:hAnsi="Times New Roman" w:cs="Times New Roman"/>
          <w:sz w:val="24"/>
          <w:szCs w:val="24"/>
        </w:rPr>
        <w:t>ка България</w:t>
      </w:r>
      <w:r w:rsidR="0087470D" w:rsidRPr="00D62DEE">
        <w:rPr>
          <w:rFonts w:ascii="Times New Roman" w:hAnsi="Times New Roman" w:cs="Times New Roman"/>
          <w:sz w:val="24"/>
          <w:szCs w:val="24"/>
        </w:rPr>
        <w:t>,</w:t>
      </w:r>
      <w:r w:rsidR="00835E9E" w:rsidRPr="00AC2F09">
        <w:rPr>
          <w:rFonts w:ascii="Times New Roman" w:hAnsi="Times New Roman" w:cs="Times New Roman"/>
          <w:color w:val="FF0000"/>
          <w:sz w:val="24"/>
          <w:szCs w:val="24"/>
        </w:rPr>
        <w:t xml:space="preserve"> </w:t>
      </w:r>
      <w:r w:rsidR="00835E9E">
        <w:rPr>
          <w:rFonts w:ascii="Times New Roman" w:hAnsi="Times New Roman" w:cs="Times New Roman"/>
          <w:sz w:val="24"/>
          <w:szCs w:val="24"/>
        </w:rPr>
        <w:t xml:space="preserve">за ефективно изпълнение на дейността по </w:t>
      </w:r>
      <w:proofErr w:type="gramStart"/>
      <w:r w:rsidR="00835E9E" w:rsidRPr="00835E9E">
        <w:rPr>
          <w:rFonts w:ascii="Times New Roman" w:hAnsi="Times New Roman" w:cs="Times New Roman"/>
          <w:sz w:val="24"/>
          <w:szCs w:val="24"/>
        </w:rPr>
        <w:t>установява</w:t>
      </w:r>
      <w:r w:rsidR="0087470D">
        <w:rPr>
          <w:rFonts w:ascii="Times New Roman" w:hAnsi="Times New Roman" w:cs="Times New Roman"/>
          <w:sz w:val="24"/>
          <w:szCs w:val="24"/>
        </w:rPr>
        <w:t xml:space="preserve">не </w:t>
      </w:r>
      <w:r w:rsidR="00835E9E" w:rsidRPr="00835E9E">
        <w:rPr>
          <w:rFonts w:ascii="Times New Roman" w:hAnsi="Times New Roman" w:cs="Times New Roman"/>
          <w:sz w:val="24"/>
          <w:szCs w:val="24"/>
        </w:rPr>
        <w:t xml:space="preserve"> нарушенията</w:t>
      </w:r>
      <w:proofErr w:type="gramEnd"/>
      <w:r w:rsidR="00835E9E" w:rsidRPr="00835E9E">
        <w:rPr>
          <w:rFonts w:ascii="Times New Roman" w:hAnsi="Times New Roman" w:cs="Times New Roman"/>
          <w:sz w:val="24"/>
          <w:szCs w:val="24"/>
        </w:rPr>
        <w:t xml:space="preserve"> по чл. 179, ал. 3 – 3в от ЗДвП и за </w:t>
      </w:r>
      <w:r w:rsidR="00835E9E" w:rsidRPr="008E6118">
        <w:rPr>
          <w:rFonts w:ascii="Times New Roman" w:hAnsi="Times New Roman" w:cs="Times New Roman"/>
          <w:sz w:val="24"/>
          <w:szCs w:val="24"/>
        </w:rPr>
        <w:t>налагане на съответните наказания</w:t>
      </w:r>
      <w:r w:rsidR="00835E9E">
        <w:rPr>
          <w:rFonts w:ascii="Times New Roman" w:hAnsi="Times New Roman" w:cs="Times New Roman"/>
          <w:sz w:val="24"/>
          <w:szCs w:val="24"/>
        </w:rPr>
        <w:t xml:space="preserve"> за извършените нарушения.</w:t>
      </w:r>
    </w:p>
    <w:p w14:paraId="252A837D" w14:textId="77777777" w:rsidR="00574E93" w:rsidRPr="00D62DEE" w:rsidRDefault="00574E93" w:rsidP="00DB6DDD">
      <w:pPr>
        <w:spacing w:after="0" w:line="240" w:lineRule="auto"/>
        <w:jc w:val="both"/>
        <w:rPr>
          <w:rFonts w:ascii="Times New Roman" w:hAnsi="Times New Roman" w:cs="Times New Roman"/>
          <w:sz w:val="24"/>
          <w:szCs w:val="24"/>
        </w:rPr>
      </w:pPr>
      <w:r w:rsidRPr="00D62DEE">
        <w:rPr>
          <w:rFonts w:ascii="Times New Roman" w:hAnsi="Times New Roman" w:cs="Times New Roman"/>
          <w:sz w:val="24"/>
          <w:szCs w:val="24"/>
          <w:lang w:val="en-US"/>
        </w:rPr>
        <w:t xml:space="preserve">           </w:t>
      </w:r>
      <w:r w:rsidRPr="00D62DEE">
        <w:rPr>
          <w:rFonts w:ascii="Times New Roman" w:hAnsi="Times New Roman" w:cs="Times New Roman"/>
          <w:sz w:val="24"/>
          <w:szCs w:val="24"/>
        </w:rPr>
        <w:t xml:space="preserve">- </w:t>
      </w:r>
      <w:r w:rsidR="0087470D" w:rsidRPr="00D62DEE">
        <w:rPr>
          <w:rFonts w:ascii="Times New Roman" w:hAnsi="Times New Roman" w:cs="Times New Roman"/>
          <w:sz w:val="24"/>
          <w:szCs w:val="24"/>
        </w:rPr>
        <w:t>Ускоряване обработката на товарните и пътнически ППС при преминаването им през ГКПП;</w:t>
      </w:r>
    </w:p>
    <w:p w14:paraId="6B030941" w14:textId="6E092BB3" w:rsidR="0087470D" w:rsidRPr="00D62DEE" w:rsidRDefault="00574E93" w:rsidP="00DB6DDD">
      <w:pPr>
        <w:spacing w:after="0" w:line="240" w:lineRule="auto"/>
        <w:jc w:val="both"/>
        <w:rPr>
          <w:rFonts w:ascii="Times New Roman" w:hAnsi="Times New Roman" w:cs="Times New Roman"/>
          <w:sz w:val="24"/>
          <w:szCs w:val="24"/>
        </w:rPr>
      </w:pPr>
      <w:r w:rsidRPr="00D62DEE">
        <w:rPr>
          <w:rFonts w:ascii="Times New Roman" w:hAnsi="Times New Roman" w:cs="Times New Roman"/>
          <w:sz w:val="24"/>
          <w:szCs w:val="24"/>
          <w:lang w:val="en-US"/>
        </w:rPr>
        <w:t xml:space="preserve">         </w:t>
      </w:r>
      <w:r w:rsidRPr="00D62DEE">
        <w:rPr>
          <w:rFonts w:ascii="Times New Roman" w:hAnsi="Times New Roman" w:cs="Times New Roman"/>
          <w:sz w:val="24"/>
          <w:szCs w:val="24"/>
        </w:rPr>
        <w:t xml:space="preserve"> - </w:t>
      </w:r>
      <w:r w:rsidR="0087470D" w:rsidRPr="00D62DEE">
        <w:rPr>
          <w:rFonts w:ascii="Times New Roman" w:hAnsi="Times New Roman" w:cs="Times New Roman"/>
          <w:sz w:val="24"/>
          <w:szCs w:val="24"/>
        </w:rPr>
        <w:t xml:space="preserve">Създаване на </w:t>
      </w:r>
      <w:r w:rsidR="00570A26" w:rsidRPr="00D62DEE">
        <w:rPr>
          <w:rFonts w:ascii="Times New Roman" w:hAnsi="Times New Roman" w:cs="Times New Roman"/>
          <w:sz w:val="24"/>
          <w:szCs w:val="24"/>
        </w:rPr>
        <w:t>ефективна</w:t>
      </w:r>
      <w:r w:rsidR="0087470D" w:rsidRPr="00D62DEE">
        <w:rPr>
          <w:rFonts w:ascii="Times New Roman" w:hAnsi="Times New Roman" w:cs="Times New Roman"/>
          <w:sz w:val="24"/>
          <w:szCs w:val="24"/>
        </w:rPr>
        <w:t xml:space="preserve"> възможност за предотврат</w:t>
      </w:r>
      <w:r w:rsidRPr="00D62DEE">
        <w:rPr>
          <w:rFonts w:ascii="Times New Roman" w:hAnsi="Times New Roman" w:cs="Times New Roman"/>
          <w:sz w:val="24"/>
          <w:szCs w:val="24"/>
        </w:rPr>
        <w:t xml:space="preserve">яване на опитите за избягване </w:t>
      </w:r>
      <w:r w:rsidR="0087470D" w:rsidRPr="00D62DEE">
        <w:rPr>
          <w:rFonts w:ascii="Times New Roman" w:hAnsi="Times New Roman" w:cs="Times New Roman"/>
          <w:sz w:val="24"/>
          <w:szCs w:val="24"/>
        </w:rPr>
        <w:t xml:space="preserve"> плащане</w:t>
      </w:r>
      <w:r w:rsidR="00112996">
        <w:rPr>
          <w:rFonts w:ascii="Times New Roman" w:hAnsi="Times New Roman" w:cs="Times New Roman"/>
          <w:sz w:val="24"/>
          <w:szCs w:val="24"/>
        </w:rPr>
        <w:t>то</w:t>
      </w:r>
      <w:r w:rsidR="0087470D" w:rsidRPr="00D62DEE">
        <w:rPr>
          <w:rFonts w:ascii="Times New Roman" w:hAnsi="Times New Roman" w:cs="Times New Roman"/>
          <w:sz w:val="24"/>
          <w:szCs w:val="24"/>
        </w:rPr>
        <w:t xml:space="preserve"> на пътни такси и запазване интересите на фиска, чрез ефективното </w:t>
      </w:r>
      <w:r w:rsidR="00770134">
        <w:rPr>
          <w:rFonts w:ascii="Times New Roman" w:hAnsi="Times New Roman" w:cs="Times New Roman"/>
          <w:sz w:val="24"/>
          <w:szCs w:val="24"/>
        </w:rPr>
        <w:t xml:space="preserve">осъществяване на обмен на </w:t>
      </w:r>
      <w:r w:rsidR="0087470D" w:rsidRPr="00D62DEE">
        <w:rPr>
          <w:rFonts w:ascii="Times New Roman" w:hAnsi="Times New Roman" w:cs="Times New Roman"/>
          <w:sz w:val="24"/>
          <w:szCs w:val="24"/>
        </w:rPr>
        <w:t xml:space="preserve"> </w:t>
      </w:r>
      <w:r w:rsidR="00770134">
        <w:rPr>
          <w:rFonts w:ascii="Times New Roman" w:hAnsi="Times New Roman" w:cs="Times New Roman"/>
          <w:sz w:val="24"/>
          <w:szCs w:val="24"/>
        </w:rPr>
        <w:t xml:space="preserve">данни </w:t>
      </w:r>
      <w:r w:rsidR="006E42D5">
        <w:rPr>
          <w:rFonts w:ascii="Times New Roman" w:hAnsi="Times New Roman" w:cs="Times New Roman"/>
          <w:sz w:val="24"/>
          <w:szCs w:val="24"/>
        </w:rPr>
        <w:t xml:space="preserve">в реално време </w:t>
      </w:r>
      <w:r w:rsidR="00770134">
        <w:rPr>
          <w:rFonts w:ascii="Times New Roman" w:hAnsi="Times New Roman" w:cs="Times New Roman"/>
          <w:sz w:val="24"/>
          <w:szCs w:val="24"/>
        </w:rPr>
        <w:t>между контролните органи</w:t>
      </w:r>
      <w:r w:rsidR="006E42D5">
        <w:rPr>
          <w:rFonts w:ascii="Times New Roman" w:hAnsi="Times New Roman" w:cs="Times New Roman"/>
          <w:sz w:val="24"/>
          <w:szCs w:val="24"/>
        </w:rPr>
        <w:t xml:space="preserve"> във връзка с установяването на извършени нарушения при движение по платената пътна мрежа</w:t>
      </w:r>
      <w:r w:rsidR="0087470D" w:rsidRPr="00D62DEE">
        <w:rPr>
          <w:rFonts w:ascii="Times New Roman" w:hAnsi="Times New Roman" w:cs="Times New Roman"/>
          <w:sz w:val="24"/>
          <w:szCs w:val="24"/>
        </w:rPr>
        <w:t>.</w:t>
      </w:r>
    </w:p>
    <w:p w14:paraId="6E870151" w14:textId="13D9C434" w:rsidR="00570A26" w:rsidRPr="00D62DEE" w:rsidRDefault="00574E93" w:rsidP="00DB6DDD">
      <w:pPr>
        <w:spacing w:after="0" w:line="240" w:lineRule="auto"/>
        <w:jc w:val="both"/>
        <w:rPr>
          <w:rFonts w:ascii="Times New Roman" w:hAnsi="Times New Roman" w:cs="Times New Roman"/>
          <w:sz w:val="24"/>
          <w:szCs w:val="24"/>
        </w:rPr>
      </w:pPr>
      <w:r w:rsidRPr="00D62DEE">
        <w:rPr>
          <w:rFonts w:ascii="Times New Roman" w:hAnsi="Times New Roman" w:cs="Times New Roman"/>
          <w:sz w:val="24"/>
          <w:szCs w:val="24"/>
          <w:lang w:val="en-US"/>
        </w:rPr>
        <w:t xml:space="preserve">           </w:t>
      </w:r>
      <w:r w:rsidRPr="00D62DEE">
        <w:rPr>
          <w:rFonts w:ascii="Times New Roman" w:hAnsi="Times New Roman" w:cs="Times New Roman"/>
          <w:sz w:val="24"/>
          <w:szCs w:val="24"/>
        </w:rPr>
        <w:t xml:space="preserve">- </w:t>
      </w:r>
      <w:r w:rsidR="00570A26" w:rsidRPr="00D62DEE">
        <w:rPr>
          <w:rFonts w:ascii="Times New Roman" w:hAnsi="Times New Roman" w:cs="Times New Roman"/>
          <w:sz w:val="24"/>
          <w:szCs w:val="24"/>
        </w:rPr>
        <w:t>В резултат</w:t>
      </w:r>
      <w:r w:rsidR="00C72894" w:rsidRPr="00D62DEE">
        <w:rPr>
          <w:rFonts w:ascii="Times New Roman" w:hAnsi="Times New Roman" w:cs="Times New Roman"/>
          <w:sz w:val="24"/>
          <w:szCs w:val="24"/>
        </w:rPr>
        <w:t xml:space="preserve"> на интеграцията между системите</w:t>
      </w:r>
      <w:r w:rsidR="00B96D0C" w:rsidRPr="00D62DEE">
        <w:rPr>
          <w:rFonts w:ascii="Times New Roman" w:hAnsi="Times New Roman" w:cs="Times New Roman"/>
          <w:sz w:val="24"/>
          <w:szCs w:val="24"/>
        </w:rPr>
        <w:t>, предвиден</w:t>
      </w:r>
      <w:r w:rsidR="00974D62">
        <w:rPr>
          <w:rFonts w:ascii="Times New Roman" w:hAnsi="Times New Roman" w:cs="Times New Roman"/>
          <w:sz w:val="24"/>
          <w:szCs w:val="24"/>
        </w:rPr>
        <w:t>а</w:t>
      </w:r>
      <w:r w:rsidR="00B96D0C" w:rsidRPr="00D62DEE">
        <w:rPr>
          <w:rFonts w:ascii="Times New Roman" w:hAnsi="Times New Roman" w:cs="Times New Roman"/>
          <w:sz w:val="24"/>
          <w:szCs w:val="24"/>
        </w:rPr>
        <w:t xml:space="preserve"> в инструкцията,</w:t>
      </w:r>
      <w:r w:rsidR="00C72894" w:rsidRPr="00D62DEE">
        <w:rPr>
          <w:rFonts w:ascii="Times New Roman" w:hAnsi="Times New Roman" w:cs="Times New Roman"/>
          <w:sz w:val="24"/>
          <w:szCs w:val="24"/>
        </w:rPr>
        <w:t xml:space="preserve"> МВР и АМ ще</w:t>
      </w:r>
      <w:r w:rsidR="00486E09" w:rsidRPr="00D62DEE">
        <w:rPr>
          <w:rFonts w:ascii="Times New Roman" w:hAnsi="Times New Roman" w:cs="Times New Roman"/>
          <w:sz w:val="24"/>
          <w:szCs w:val="24"/>
        </w:rPr>
        <w:t xml:space="preserve"> получат възможност за </w:t>
      </w:r>
      <w:r w:rsidR="006E42D5">
        <w:rPr>
          <w:rFonts w:ascii="Times New Roman" w:hAnsi="Times New Roman" w:cs="Times New Roman"/>
          <w:sz w:val="24"/>
          <w:szCs w:val="24"/>
        </w:rPr>
        <w:t>получаване</w:t>
      </w:r>
      <w:r w:rsidR="006E42D5" w:rsidRPr="00D62DEE">
        <w:rPr>
          <w:rFonts w:ascii="Times New Roman" w:hAnsi="Times New Roman" w:cs="Times New Roman"/>
          <w:sz w:val="24"/>
          <w:szCs w:val="24"/>
        </w:rPr>
        <w:t xml:space="preserve"> </w:t>
      </w:r>
      <w:r w:rsidR="00486E09" w:rsidRPr="00D62DEE">
        <w:rPr>
          <w:rFonts w:ascii="Times New Roman" w:hAnsi="Times New Roman" w:cs="Times New Roman"/>
          <w:sz w:val="24"/>
          <w:szCs w:val="24"/>
        </w:rPr>
        <w:t>на</w:t>
      </w:r>
      <w:r w:rsidR="008638C6" w:rsidRPr="00D62DEE">
        <w:rPr>
          <w:rFonts w:ascii="Times New Roman" w:hAnsi="Times New Roman" w:cs="Times New Roman"/>
          <w:sz w:val="24"/>
          <w:szCs w:val="24"/>
        </w:rPr>
        <w:t xml:space="preserve"> </w:t>
      </w:r>
      <w:r w:rsidR="00570A26" w:rsidRPr="00D62DEE">
        <w:rPr>
          <w:rFonts w:ascii="Times New Roman" w:hAnsi="Times New Roman" w:cs="Times New Roman"/>
          <w:sz w:val="24"/>
          <w:szCs w:val="24"/>
        </w:rPr>
        <w:t xml:space="preserve"> данни в реално време</w:t>
      </w:r>
      <w:r w:rsidR="00C72894" w:rsidRPr="00D62DEE">
        <w:rPr>
          <w:rFonts w:ascii="Times New Roman" w:hAnsi="Times New Roman" w:cs="Times New Roman"/>
          <w:sz w:val="24"/>
          <w:szCs w:val="24"/>
        </w:rPr>
        <w:t xml:space="preserve">, относно </w:t>
      </w:r>
      <w:r w:rsidR="00570A26" w:rsidRPr="00D62DEE">
        <w:rPr>
          <w:rFonts w:ascii="Times New Roman" w:hAnsi="Times New Roman" w:cs="Times New Roman"/>
          <w:sz w:val="24"/>
          <w:szCs w:val="24"/>
        </w:rPr>
        <w:t xml:space="preserve"> движението на </w:t>
      </w:r>
      <w:r w:rsidR="00D62DEE">
        <w:rPr>
          <w:rFonts w:ascii="Times New Roman" w:hAnsi="Times New Roman" w:cs="Times New Roman"/>
          <w:sz w:val="24"/>
          <w:szCs w:val="24"/>
        </w:rPr>
        <w:t>пътни превозни средства</w:t>
      </w:r>
      <w:r w:rsidR="00570A26" w:rsidRPr="00D62DEE">
        <w:rPr>
          <w:rFonts w:ascii="Times New Roman" w:hAnsi="Times New Roman" w:cs="Times New Roman"/>
          <w:sz w:val="24"/>
          <w:szCs w:val="24"/>
        </w:rPr>
        <w:t xml:space="preserve"> по платената пътна мрежа на Република България</w:t>
      </w:r>
      <w:r w:rsidR="00B96D0C" w:rsidRPr="00D62DEE">
        <w:rPr>
          <w:rFonts w:ascii="Times New Roman" w:hAnsi="Times New Roman" w:cs="Times New Roman"/>
          <w:sz w:val="24"/>
          <w:szCs w:val="24"/>
        </w:rPr>
        <w:t>.</w:t>
      </w:r>
      <w:r w:rsidR="00486E09" w:rsidRPr="00D62DEE">
        <w:rPr>
          <w:rFonts w:ascii="Times New Roman" w:hAnsi="Times New Roman" w:cs="Times New Roman"/>
          <w:sz w:val="24"/>
          <w:szCs w:val="24"/>
        </w:rPr>
        <w:t xml:space="preserve"> Тази информация ще създаде предпоставки за разкриване</w:t>
      </w:r>
      <w:r w:rsidR="00C72894" w:rsidRPr="00D62DEE">
        <w:rPr>
          <w:rFonts w:ascii="Times New Roman" w:hAnsi="Times New Roman" w:cs="Times New Roman"/>
          <w:sz w:val="24"/>
          <w:szCs w:val="24"/>
        </w:rPr>
        <w:t xml:space="preserve"> </w:t>
      </w:r>
      <w:r w:rsidR="00486E09" w:rsidRPr="00D62DEE">
        <w:rPr>
          <w:rFonts w:ascii="Times New Roman" w:hAnsi="Times New Roman" w:cs="Times New Roman"/>
          <w:sz w:val="24"/>
          <w:szCs w:val="24"/>
        </w:rPr>
        <w:t xml:space="preserve">и на </w:t>
      </w:r>
      <w:r w:rsidR="00C72894" w:rsidRPr="00D62DEE">
        <w:rPr>
          <w:rFonts w:ascii="Times New Roman" w:hAnsi="Times New Roman" w:cs="Times New Roman"/>
          <w:sz w:val="24"/>
          <w:szCs w:val="24"/>
        </w:rPr>
        <w:t>други нарушения и престъпления, по които</w:t>
      </w:r>
      <w:r w:rsidR="00486E09" w:rsidRPr="00D62DEE">
        <w:rPr>
          <w:rFonts w:ascii="Times New Roman" w:hAnsi="Times New Roman" w:cs="Times New Roman"/>
          <w:sz w:val="24"/>
          <w:szCs w:val="24"/>
        </w:rPr>
        <w:t xml:space="preserve"> двете ведомства</w:t>
      </w:r>
      <w:r w:rsidR="00C72894" w:rsidRPr="00D62DEE">
        <w:rPr>
          <w:rFonts w:ascii="Times New Roman" w:hAnsi="Times New Roman" w:cs="Times New Roman"/>
          <w:sz w:val="24"/>
          <w:szCs w:val="24"/>
        </w:rPr>
        <w:t xml:space="preserve"> имат компетентност.</w:t>
      </w:r>
    </w:p>
    <w:p w14:paraId="4C4A6042" w14:textId="77777777" w:rsidR="0087470D" w:rsidRDefault="0087470D" w:rsidP="00DB6DDD">
      <w:pPr>
        <w:spacing w:after="0" w:line="240" w:lineRule="auto"/>
        <w:jc w:val="both"/>
        <w:rPr>
          <w:rFonts w:ascii="Times New Roman" w:hAnsi="Times New Roman" w:cs="Times New Roman"/>
          <w:sz w:val="24"/>
          <w:szCs w:val="24"/>
        </w:rPr>
      </w:pPr>
    </w:p>
    <w:p w14:paraId="5C5BAA1A" w14:textId="77777777" w:rsidR="00835E9E" w:rsidRDefault="00835E9E" w:rsidP="00DB6D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Осъществяването на ефективен контрол е предпоставка за изпълнение на предвидените в закона задължения за заплащане на</w:t>
      </w:r>
      <w:r w:rsidR="0009124B">
        <w:rPr>
          <w:rFonts w:ascii="Times New Roman" w:hAnsi="Times New Roman" w:cs="Times New Roman"/>
          <w:sz w:val="24"/>
          <w:szCs w:val="24"/>
        </w:rPr>
        <w:t xml:space="preserve"> дължимите такси</w:t>
      </w:r>
      <w:r>
        <w:rPr>
          <w:rFonts w:ascii="Times New Roman" w:hAnsi="Times New Roman" w:cs="Times New Roman"/>
          <w:sz w:val="24"/>
          <w:szCs w:val="24"/>
        </w:rPr>
        <w:t xml:space="preserve"> </w:t>
      </w:r>
      <w:r w:rsidR="0009124B">
        <w:rPr>
          <w:rFonts w:ascii="Times New Roman" w:hAnsi="Times New Roman" w:cs="Times New Roman"/>
          <w:sz w:val="24"/>
          <w:szCs w:val="24"/>
        </w:rPr>
        <w:t>з</w:t>
      </w:r>
      <w:r w:rsidRPr="00835E9E">
        <w:rPr>
          <w:rFonts w:ascii="Times New Roman" w:hAnsi="Times New Roman" w:cs="Times New Roman"/>
          <w:sz w:val="24"/>
          <w:szCs w:val="24"/>
        </w:rPr>
        <w:t>а преминаване по платената пътна мрежа</w:t>
      </w:r>
      <w:r w:rsidR="0009124B">
        <w:rPr>
          <w:rFonts w:ascii="Times New Roman" w:hAnsi="Times New Roman" w:cs="Times New Roman"/>
          <w:sz w:val="24"/>
          <w:szCs w:val="24"/>
        </w:rPr>
        <w:t>.</w:t>
      </w:r>
    </w:p>
    <w:p w14:paraId="43999763" w14:textId="77777777" w:rsidR="00F518B1" w:rsidRDefault="00F518B1" w:rsidP="00DB6DDD">
      <w:pPr>
        <w:spacing w:after="0" w:line="240" w:lineRule="auto"/>
        <w:jc w:val="both"/>
        <w:rPr>
          <w:rFonts w:ascii="Times New Roman" w:hAnsi="Times New Roman" w:cs="Times New Roman"/>
          <w:sz w:val="24"/>
          <w:szCs w:val="24"/>
        </w:rPr>
      </w:pPr>
    </w:p>
    <w:p w14:paraId="7651990A" w14:textId="77777777" w:rsidR="000A1E35" w:rsidRPr="0075244E" w:rsidRDefault="000A1E35" w:rsidP="00DB6DDD">
      <w:pPr>
        <w:spacing w:after="0" w:line="240" w:lineRule="auto"/>
        <w:ind w:firstLine="709"/>
        <w:jc w:val="both"/>
        <w:rPr>
          <w:rFonts w:ascii="Times New Roman" w:hAnsi="Times New Roman" w:cs="Times New Roman"/>
          <w:sz w:val="24"/>
          <w:szCs w:val="24"/>
        </w:rPr>
      </w:pPr>
      <w:r w:rsidRPr="0075244E">
        <w:rPr>
          <w:rFonts w:ascii="Times New Roman" w:hAnsi="Times New Roman" w:cs="Times New Roman"/>
          <w:sz w:val="24"/>
          <w:szCs w:val="24"/>
        </w:rPr>
        <w:t xml:space="preserve">5. Анализ за съответствие с правото на Европейския съюз: </w:t>
      </w:r>
    </w:p>
    <w:p w14:paraId="4534CD88" w14:textId="341DF330" w:rsidR="00403882" w:rsidRPr="00403882" w:rsidRDefault="00403882" w:rsidP="0040388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проекта на инструкция</w:t>
      </w:r>
      <w:r w:rsidRPr="00403882">
        <w:rPr>
          <w:rFonts w:ascii="Times New Roman" w:eastAsia="Times New Roman" w:hAnsi="Times New Roman" w:cs="Times New Roman"/>
          <w:sz w:val="24"/>
          <w:szCs w:val="24"/>
        </w:rPr>
        <w:t xml:space="preserve"> не се въвеждат норми на правото на Европейския съюз.</w:t>
      </w:r>
    </w:p>
    <w:p w14:paraId="5D4935D7" w14:textId="77777777" w:rsidR="00800EE5" w:rsidRPr="0075244E" w:rsidRDefault="00800EE5" w:rsidP="00DB6DDD">
      <w:pPr>
        <w:spacing w:after="0" w:line="240" w:lineRule="auto"/>
        <w:ind w:firstLine="708"/>
        <w:jc w:val="both"/>
        <w:rPr>
          <w:rFonts w:ascii="Times New Roman" w:hAnsi="Times New Roman" w:cs="Times New Roman"/>
          <w:sz w:val="24"/>
          <w:szCs w:val="24"/>
        </w:rPr>
      </w:pPr>
    </w:p>
    <w:p w14:paraId="5CA36826" w14:textId="1B453A2B" w:rsidR="00B7761B" w:rsidRPr="0075244E" w:rsidRDefault="00800EE5" w:rsidP="00DB6DDD">
      <w:pPr>
        <w:tabs>
          <w:tab w:val="left" w:pos="709"/>
        </w:tabs>
        <w:spacing w:after="0" w:line="240" w:lineRule="auto"/>
        <w:ind w:firstLine="708"/>
        <w:jc w:val="both"/>
      </w:pPr>
      <w:r w:rsidRPr="0075244E">
        <w:rPr>
          <w:rFonts w:ascii="Times New Roman" w:hAnsi="Times New Roman" w:cs="Times New Roman"/>
          <w:bCs/>
          <w:sz w:val="24"/>
          <w:szCs w:val="24"/>
        </w:rPr>
        <w:t xml:space="preserve">Съгласно </w:t>
      </w:r>
      <w:r w:rsidR="00A95E3B">
        <w:rPr>
          <w:rFonts w:ascii="Times New Roman" w:hAnsi="Times New Roman" w:cs="Times New Roman"/>
          <w:bCs/>
          <w:sz w:val="24"/>
          <w:szCs w:val="24"/>
        </w:rPr>
        <w:t xml:space="preserve">разпоредбата на </w:t>
      </w:r>
      <w:r w:rsidRPr="0075244E">
        <w:rPr>
          <w:rFonts w:ascii="Times New Roman" w:hAnsi="Times New Roman" w:cs="Times New Roman"/>
          <w:bCs/>
          <w:sz w:val="24"/>
          <w:szCs w:val="24"/>
        </w:rPr>
        <w:t>чл. 26, ал. 3 и 4 от Закона за нормативните актове проектът на инструкция и мотиви</w:t>
      </w:r>
      <w:r w:rsidR="00A95E3B">
        <w:rPr>
          <w:rFonts w:ascii="Times New Roman" w:hAnsi="Times New Roman" w:cs="Times New Roman"/>
          <w:bCs/>
          <w:sz w:val="24"/>
          <w:szCs w:val="24"/>
        </w:rPr>
        <w:t>те към него</w:t>
      </w:r>
      <w:r w:rsidRPr="0075244E">
        <w:rPr>
          <w:rFonts w:ascii="Times New Roman" w:hAnsi="Times New Roman" w:cs="Times New Roman"/>
          <w:bCs/>
          <w:sz w:val="24"/>
          <w:szCs w:val="24"/>
        </w:rPr>
        <w:t xml:space="preserve"> </w:t>
      </w:r>
      <w:r w:rsidR="00A95E3B">
        <w:rPr>
          <w:rFonts w:ascii="Times New Roman" w:hAnsi="Times New Roman" w:cs="Times New Roman"/>
          <w:bCs/>
          <w:sz w:val="24"/>
          <w:szCs w:val="24"/>
        </w:rPr>
        <w:t>ще</w:t>
      </w:r>
      <w:r w:rsidRPr="0075244E">
        <w:rPr>
          <w:rFonts w:ascii="Times New Roman" w:hAnsi="Times New Roman" w:cs="Times New Roman"/>
          <w:bCs/>
          <w:sz w:val="24"/>
          <w:szCs w:val="24"/>
        </w:rPr>
        <w:t xml:space="preserve"> </w:t>
      </w:r>
      <w:r w:rsidR="00A95E3B">
        <w:rPr>
          <w:rFonts w:ascii="Times New Roman" w:hAnsi="Times New Roman" w:cs="Times New Roman"/>
          <w:bCs/>
          <w:sz w:val="24"/>
          <w:szCs w:val="24"/>
        </w:rPr>
        <w:t xml:space="preserve">бъдат </w:t>
      </w:r>
      <w:r w:rsidRPr="0075244E">
        <w:rPr>
          <w:rFonts w:ascii="Times New Roman" w:hAnsi="Times New Roman" w:cs="Times New Roman"/>
          <w:bCs/>
          <w:sz w:val="24"/>
          <w:szCs w:val="24"/>
        </w:rPr>
        <w:t>публикува</w:t>
      </w:r>
      <w:r w:rsidR="00A95E3B">
        <w:rPr>
          <w:rFonts w:ascii="Times New Roman" w:hAnsi="Times New Roman" w:cs="Times New Roman"/>
          <w:bCs/>
          <w:sz w:val="24"/>
          <w:szCs w:val="24"/>
        </w:rPr>
        <w:t>ни</w:t>
      </w:r>
      <w:r w:rsidRPr="0075244E">
        <w:rPr>
          <w:rFonts w:ascii="Times New Roman" w:hAnsi="Times New Roman" w:cs="Times New Roman"/>
          <w:bCs/>
          <w:sz w:val="24"/>
          <w:szCs w:val="24"/>
        </w:rPr>
        <w:t xml:space="preserve"> на интернет страниците на Министерството на регионалното развитие и благоустройството, М</w:t>
      </w:r>
      <w:r w:rsidR="00A95E3B">
        <w:rPr>
          <w:rFonts w:ascii="Times New Roman" w:hAnsi="Times New Roman" w:cs="Times New Roman"/>
          <w:bCs/>
          <w:sz w:val="24"/>
          <w:szCs w:val="24"/>
        </w:rPr>
        <w:t>инистерството на вътрешните работи</w:t>
      </w:r>
      <w:r w:rsidR="00E61456" w:rsidRPr="0075244E">
        <w:rPr>
          <w:rFonts w:ascii="Times New Roman" w:hAnsi="Times New Roman" w:cs="Times New Roman"/>
          <w:bCs/>
          <w:sz w:val="24"/>
          <w:szCs w:val="24"/>
        </w:rPr>
        <w:t xml:space="preserve"> и</w:t>
      </w:r>
      <w:r w:rsidRPr="0075244E">
        <w:rPr>
          <w:rFonts w:ascii="Times New Roman" w:hAnsi="Times New Roman" w:cs="Times New Roman"/>
          <w:bCs/>
          <w:sz w:val="24"/>
          <w:szCs w:val="24"/>
        </w:rPr>
        <w:t xml:space="preserve"> Министерството на финансите, както и на Портала за обществени консултации за срок от 14 дни.</w:t>
      </w:r>
      <w:r w:rsidRPr="0075244E">
        <w:t xml:space="preserve"> </w:t>
      </w:r>
    </w:p>
    <w:p w14:paraId="03DF5AFE" w14:textId="5FC64D76" w:rsidR="006A214A" w:rsidRPr="00377DBE" w:rsidRDefault="00800EE5" w:rsidP="00DB6DDD">
      <w:pPr>
        <w:tabs>
          <w:tab w:val="left" w:pos="709"/>
        </w:tabs>
        <w:spacing w:after="0" w:line="240" w:lineRule="auto"/>
        <w:ind w:firstLine="708"/>
        <w:jc w:val="both"/>
        <w:rPr>
          <w:rFonts w:ascii="Times New Roman" w:hAnsi="Times New Roman" w:cs="Times New Roman"/>
          <w:bCs/>
          <w:sz w:val="24"/>
          <w:szCs w:val="24"/>
        </w:rPr>
      </w:pPr>
      <w:r w:rsidRPr="0075244E">
        <w:rPr>
          <w:rFonts w:ascii="Times New Roman" w:hAnsi="Times New Roman" w:cs="Times New Roman"/>
          <w:bCs/>
          <w:sz w:val="24"/>
          <w:szCs w:val="24"/>
        </w:rPr>
        <w:t xml:space="preserve">Срокът за предложения и становища по проекта на нормативен акт е определен на 14 дни, </w:t>
      </w:r>
      <w:r w:rsidR="0057029D" w:rsidRPr="0075244E">
        <w:rPr>
          <w:rFonts w:ascii="Times New Roman" w:hAnsi="Times New Roman" w:cs="Times New Roman"/>
          <w:bCs/>
          <w:sz w:val="24"/>
          <w:szCs w:val="24"/>
        </w:rPr>
        <w:t>с оглед спазване на разпоредбата на § 19а от ПЗР към ЗИД на Закона за пътищата, съгласно която</w:t>
      </w:r>
      <w:r w:rsidRPr="0075244E">
        <w:rPr>
          <w:rFonts w:ascii="Times New Roman" w:hAnsi="Times New Roman" w:cs="Times New Roman"/>
          <w:bCs/>
          <w:sz w:val="24"/>
          <w:szCs w:val="24"/>
        </w:rPr>
        <w:t xml:space="preserve"> стартирането на </w:t>
      </w:r>
      <w:proofErr w:type="spellStart"/>
      <w:r w:rsidRPr="0075244E">
        <w:rPr>
          <w:rFonts w:ascii="Times New Roman" w:hAnsi="Times New Roman" w:cs="Times New Roman"/>
          <w:bCs/>
          <w:sz w:val="24"/>
          <w:szCs w:val="24"/>
        </w:rPr>
        <w:t>тол</w:t>
      </w:r>
      <w:proofErr w:type="spellEnd"/>
      <w:r w:rsidRPr="0075244E">
        <w:rPr>
          <w:rFonts w:ascii="Times New Roman" w:hAnsi="Times New Roman" w:cs="Times New Roman"/>
          <w:bCs/>
          <w:sz w:val="24"/>
          <w:szCs w:val="24"/>
        </w:rPr>
        <w:t xml:space="preserve"> системата</w:t>
      </w:r>
      <w:r w:rsidR="00E61456" w:rsidRPr="0075244E">
        <w:rPr>
          <w:rFonts w:ascii="Times New Roman" w:hAnsi="Times New Roman" w:cs="Times New Roman"/>
          <w:bCs/>
          <w:sz w:val="24"/>
          <w:szCs w:val="24"/>
        </w:rPr>
        <w:t xml:space="preserve"> </w:t>
      </w:r>
      <w:r w:rsidR="00D43B71" w:rsidRPr="0075244E">
        <w:rPr>
          <w:rFonts w:ascii="Times New Roman" w:hAnsi="Times New Roman" w:cs="Times New Roman"/>
          <w:bCs/>
          <w:sz w:val="24"/>
          <w:szCs w:val="24"/>
        </w:rPr>
        <w:t>(</w:t>
      </w:r>
      <w:r w:rsidR="00E61456" w:rsidRPr="0075244E">
        <w:rPr>
          <w:rFonts w:ascii="Times New Roman" w:hAnsi="Times New Roman" w:cs="Times New Roman"/>
          <w:bCs/>
          <w:sz w:val="24"/>
          <w:szCs w:val="24"/>
        </w:rPr>
        <w:t xml:space="preserve">таксуване на пътните превозни средства с обща технически допустима максимална маса над 3,5 тона с </w:t>
      </w:r>
      <w:proofErr w:type="spellStart"/>
      <w:r w:rsidR="00E61456" w:rsidRPr="0075244E">
        <w:rPr>
          <w:rFonts w:ascii="Times New Roman" w:hAnsi="Times New Roman" w:cs="Times New Roman"/>
          <w:bCs/>
          <w:sz w:val="24"/>
          <w:szCs w:val="24"/>
        </w:rPr>
        <w:t>тол</w:t>
      </w:r>
      <w:proofErr w:type="spellEnd"/>
      <w:r w:rsidR="00E61456" w:rsidRPr="0075244E">
        <w:rPr>
          <w:rFonts w:ascii="Times New Roman" w:hAnsi="Times New Roman" w:cs="Times New Roman"/>
          <w:bCs/>
          <w:sz w:val="24"/>
          <w:szCs w:val="24"/>
        </w:rPr>
        <w:t xml:space="preserve"> такса</w:t>
      </w:r>
      <w:r w:rsidR="00D43B71" w:rsidRPr="0075244E">
        <w:rPr>
          <w:rFonts w:ascii="Times New Roman" w:hAnsi="Times New Roman" w:cs="Times New Roman"/>
          <w:bCs/>
          <w:sz w:val="24"/>
          <w:szCs w:val="24"/>
        </w:rPr>
        <w:t>)</w:t>
      </w:r>
      <w:r w:rsidR="0057029D" w:rsidRPr="0075244E">
        <w:rPr>
          <w:rFonts w:ascii="Times New Roman" w:hAnsi="Times New Roman" w:cs="Times New Roman"/>
          <w:bCs/>
          <w:sz w:val="24"/>
          <w:szCs w:val="24"/>
        </w:rPr>
        <w:t>, е предвидено да започне</w:t>
      </w:r>
      <w:r w:rsidRPr="0075244E">
        <w:rPr>
          <w:rFonts w:ascii="Times New Roman" w:hAnsi="Times New Roman" w:cs="Times New Roman"/>
          <w:bCs/>
          <w:sz w:val="24"/>
          <w:szCs w:val="24"/>
        </w:rPr>
        <w:t xml:space="preserve"> не по-късно от 1 март 2020 г.</w:t>
      </w:r>
      <w:r w:rsidR="006A214A" w:rsidRPr="0075244E">
        <w:rPr>
          <w:rFonts w:ascii="Times New Roman" w:hAnsi="Times New Roman" w:cs="Times New Roman"/>
          <w:bCs/>
          <w:sz w:val="24"/>
          <w:szCs w:val="24"/>
        </w:rPr>
        <w:t>,</w:t>
      </w:r>
      <w:r w:rsidR="0075244E">
        <w:rPr>
          <w:rFonts w:ascii="Times New Roman" w:hAnsi="Times New Roman" w:cs="Times New Roman"/>
          <w:bCs/>
          <w:sz w:val="24"/>
          <w:szCs w:val="24"/>
        </w:rPr>
        <w:t xml:space="preserve"> </w:t>
      </w:r>
      <w:r w:rsidRPr="0075244E">
        <w:rPr>
          <w:rFonts w:ascii="Times New Roman" w:hAnsi="Times New Roman" w:cs="Times New Roman"/>
          <w:bCs/>
          <w:sz w:val="24"/>
          <w:szCs w:val="24"/>
        </w:rPr>
        <w:t xml:space="preserve">както и </w:t>
      </w:r>
      <w:r w:rsidR="0096181A" w:rsidRPr="0075244E">
        <w:rPr>
          <w:rFonts w:ascii="Times New Roman" w:hAnsi="Times New Roman" w:cs="Times New Roman"/>
          <w:bCs/>
          <w:sz w:val="24"/>
          <w:szCs w:val="24"/>
        </w:rPr>
        <w:t xml:space="preserve">поради </w:t>
      </w:r>
      <w:r w:rsidRPr="0075244E">
        <w:rPr>
          <w:rFonts w:ascii="Times New Roman" w:hAnsi="Times New Roman" w:cs="Times New Roman"/>
          <w:bCs/>
          <w:sz w:val="24"/>
          <w:szCs w:val="24"/>
        </w:rPr>
        <w:t xml:space="preserve">необходимостта </w:t>
      </w:r>
      <w:r w:rsidR="0096181A" w:rsidRPr="0075244E">
        <w:rPr>
          <w:rFonts w:ascii="Times New Roman" w:hAnsi="Times New Roman" w:cs="Times New Roman"/>
          <w:bCs/>
          <w:sz w:val="24"/>
          <w:szCs w:val="24"/>
        </w:rPr>
        <w:t>от</w:t>
      </w:r>
      <w:r w:rsidR="006A214A" w:rsidRPr="0075244E">
        <w:rPr>
          <w:rFonts w:ascii="Times New Roman" w:hAnsi="Times New Roman" w:cs="Times New Roman"/>
          <w:bCs/>
          <w:sz w:val="24"/>
          <w:szCs w:val="24"/>
        </w:rPr>
        <w:t xml:space="preserve"> осигуряване на </w:t>
      </w:r>
      <w:r w:rsidR="006A214A" w:rsidRPr="0075244E">
        <w:rPr>
          <w:rFonts w:ascii="Times New Roman" w:hAnsi="Times New Roman" w:cs="Times New Roman"/>
          <w:sz w:val="24"/>
          <w:szCs w:val="24"/>
        </w:rPr>
        <w:t xml:space="preserve">ефективно изпълнение на дейността по установяване </w:t>
      </w:r>
      <w:r w:rsidR="00CF0E04">
        <w:rPr>
          <w:rFonts w:ascii="Times New Roman" w:hAnsi="Times New Roman" w:cs="Times New Roman"/>
          <w:sz w:val="24"/>
          <w:szCs w:val="24"/>
        </w:rPr>
        <w:t>на</w:t>
      </w:r>
      <w:r w:rsidR="006A214A" w:rsidRPr="0075244E">
        <w:rPr>
          <w:rFonts w:ascii="Times New Roman" w:hAnsi="Times New Roman" w:cs="Times New Roman"/>
          <w:sz w:val="24"/>
          <w:szCs w:val="24"/>
        </w:rPr>
        <w:t xml:space="preserve"> нарушенията по чл. 179, ал. 3 – 3в от ЗДвП и за </w:t>
      </w:r>
      <w:r w:rsidR="006A214A" w:rsidRPr="00377DBE">
        <w:rPr>
          <w:rFonts w:ascii="Times New Roman" w:hAnsi="Times New Roman" w:cs="Times New Roman"/>
          <w:sz w:val="24"/>
          <w:szCs w:val="24"/>
        </w:rPr>
        <w:t>налагане на съответните наказания за извършените нарушения</w:t>
      </w:r>
      <w:r w:rsidR="0096181A" w:rsidRPr="00377DBE">
        <w:rPr>
          <w:rFonts w:ascii="Times New Roman" w:hAnsi="Times New Roman" w:cs="Times New Roman"/>
          <w:sz w:val="24"/>
          <w:szCs w:val="24"/>
        </w:rPr>
        <w:t>.</w:t>
      </w:r>
    </w:p>
    <w:p w14:paraId="7969574C" w14:textId="7E15271E" w:rsidR="00377DBE" w:rsidRPr="00377DBE" w:rsidRDefault="00CF0E04" w:rsidP="006C2D0A">
      <w:pPr>
        <w:pStyle w:val="NormalWeb"/>
        <w:ind w:firstLine="708"/>
        <w:jc w:val="both"/>
        <w:rPr>
          <w:color w:val="000000"/>
        </w:rPr>
      </w:pPr>
      <w:r>
        <w:rPr>
          <w:color w:val="000000"/>
        </w:rPr>
        <w:t>Също така м</w:t>
      </w:r>
      <w:r w:rsidR="00377DBE" w:rsidRPr="00377DBE">
        <w:rPr>
          <w:color w:val="000000"/>
        </w:rPr>
        <w:t>еждуведомствения</w:t>
      </w:r>
      <w:r w:rsidR="00377DBE">
        <w:rPr>
          <w:color w:val="000000"/>
        </w:rPr>
        <w:t>т</w:t>
      </w:r>
      <w:r w:rsidR="00377DBE" w:rsidRPr="00377DBE">
        <w:rPr>
          <w:color w:val="000000"/>
        </w:rPr>
        <w:t xml:space="preserve"> обмен</w:t>
      </w:r>
      <w:r>
        <w:rPr>
          <w:color w:val="000000"/>
        </w:rPr>
        <w:t xml:space="preserve"> на информация</w:t>
      </w:r>
      <w:r w:rsidR="00873170">
        <w:rPr>
          <w:color w:val="000000"/>
        </w:rPr>
        <w:t xml:space="preserve">, който ефективно ще стартира след приемането на проекта за </w:t>
      </w:r>
      <w:r w:rsidR="001841B5">
        <w:rPr>
          <w:color w:val="000000"/>
        </w:rPr>
        <w:t>и</w:t>
      </w:r>
      <w:r w:rsidR="00873170">
        <w:rPr>
          <w:color w:val="000000"/>
        </w:rPr>
        <w:t>нструкция,</w:t>
      </w:r>
      <w:r w:rsidR="00377DBE" w:rsidRPr="00377DBE">
        <w:rPr>
          <w:color w:val="000000"/>
        </w:rPr>
        <w:t xml:space="preserve"> </w:t>
      </w:r>
      <w:r w:rsidR="00E557E2">
        <w:rPr>
          <w:color w:val="000000"/>
        </w:rPr>
        <w:t xml:space="preserve">своевременно </w:t>
      </w:r>
      <w:r w:rsidR="00377DBE" w:rsidRPr="00377DBE">
        <w:rPr>
          <w:color w:val="000000"/>
        </w:rPr>
        <w:t xml:space="preserve">ще осигури възможност за генериране за данни от </w:t>
      </w:r>
      <w:r w:rsidR="001E5D31">
        <w:rPr>
          <w:color w:val="000000"/>
        </w:rPr>
        <w:t xml:space="preserve">Електронната </w:t>
      </w:r>
      <w:r w:rsidR="00377DBE" w:rsidRPr="00377DBE">
        <w:rPr>
          <w:color w:val="000000"/>
        </w:rPr>
        <w:t>системат</w:t>
      </w:r>
      <w:r w:rsidR="00655128">
        <w:rPr>
          <w:color w:val="000000"/>
        </w:rPr>
        <w:t>а</w:t>
      </w:r>
      <w:r w:rsidR="001E5D31">
        <w:rPr>
          <w:color w:val="000000"/>
        </w:rPr>
        <w:t xml:space="preserve"> на АПИ</w:t>
      </w:r>
      <w:r w:rsidR="00377DBE" w:rsidRPr="00377DBE">
        <w:rPr>
          <w:color w:val="000000"/>
        </w:rPr>
        <w:t>, като на заи</w:t>
      </w:r>
      <w:r w:rsidR="00655128">
        <w:rPr>
          <w:color w:val="000000"/>
        </w:rPr>
        <w:t xml:space="preserve">нтересованите </w:t>
      </w:r>
      <w:r w:rsidR="00655128">
        <w:rPr>
          <w:color w:val="000000"/>
        </w:rPr>
        <w:lastRenderedPageBreak/>
        <w:t>ведомства ще бъде</w:t>
      </w:r>
      <w:r w:rsidR="00377DBE" w:rsidRPr="00377DBE">
        <w:rPr>
          <w:color w:val="000000"/>
        </w:rPr>
        <w:t xml:space="preserve"> предоставена</w:t>
      </w:r>
      <w:r w:rsidR="00E557E2">
        <w:rPr>
          <w:color w:val="000000"/>
        </w:rPr>
        <w:t xml:space="preserve"> така необходимата им</w:t>
      </w:r>
      <w:r w:rsidR="00377DBE" w:rsidRPr="00377DBE">
        <w:rPr>
          <w:color w:val="000000"/>
        </w:rPr>
        <w:t xml:space="preserve"> актуална информация, която </w:t>
      </w:r>
      <w:r w:rsidR="00E557E2">
        <w:rPr>
          <w:color w:val="000000"/>
        </w:rPr>
        <w:t xml:space="preserve">ще </w:t>
      </w:r>
      <w:r w:rsidR="00377DBE" w:rsidRPr="00377DBE">
        <w:rPr>
          <w:color w:val="000000"/>
        </w:rPr>
        <w:t>подпомага техните действия в с</w:t>
      </w:r>
      <w:r w:rsidR="00E557E2">
        <w:rPr>
          <w:color w:val="000000"/>
        </w:rPr>
        <w:t>ледните</w:t>
      </w:r>
      <w:r w:rsidR="00377DBE" w:rsidRPr="00377DBE">
        <w:rPr>
          <w:color w:val="000000"/>
        </w:rPr>
        <w:t xml:space="preserve"> направления</w:t>
      </w:r>
      <w:r w:rsidR="00724839">
        <w:rPr>
          <w:color w:val="000000"/>
        </w:rPr>
        <w:t>:</w:t>
      </w:r>
    </w:p>
    <w:p w14:paraId="59470A0D" w14:textId="06C1957F" w:rsidR="00377DBE" w:rsidRPr="00377DBE" w:rsidRDefault="00724839" w:rsidP="00194DD1">
      <w:pPr>
        <w:pStyle w:val="NormalWeb"/>
        <w:numPr>
          <w:ilvl w:val="0"/>
          <w:numId w:val="4"/>
        </w:numPr>
        <w:jc w:val="both"/>
        <w:rPr>
          <w:color w:val="000000"/>
        </w:rPr>
      </w:pPr>
      <w:r>
        <w:rPr>
          <w:color w:val="000000"/>
        </w:rPr>
        <w:t>Мониторинг</w:t>
      </w:r>
      <w:r w:rsidR="00377DBE" w:rsidRPr="00377DBE">
        <w:rPr>
          <w:color w:val="000000"/>
        </w:rPr>
        <w:t xml:space="preserve"> на трафика </w:t>
      </w:r>
      <w:r>
        <w:rPr>
          <w:color w:val="000000"/>
        </w:rPr>
        <w:t xml:space="preserve">и </w:t>
      </w:r>
      <w:r w:rsidR="00377DBE" w:rsidRPr="00377DBE">
        <w:rPr>
          <w:color w:val="000000"/>
        </w:rPr>
        <w:t>изсветляване на сивия сектор в транспортна дейност;</w:t>
      </w:r>
    </w:p>
    <w:p w14:paraId="15596FEA" w14:textId="2F039885" w:rsidR="00377DBE" w:rsidRPr="00377DBE" w:rsidRDefault="00377DBE" w:rsidP="00194DD1">
      <w:pPr>
        <w:pStyle w:val="NormalWeb"/>
        <w:numPr>
          <w:ilvl w:val="0"/>
          <w:numId w:val="4"/>
        </w:numPr>
        <w:jc w:val="both"/>
        <w:rPr>
          <w:color w:val="000000"/>
        </w:rPr>
      </w:pPr>
      <w:r w:rsidRPr="00377DBE">
        <w:rPr>
          <w:color w:val="000000"/>
        </w:rPr>
        <w:t>Деклариране на курсовете и товари</w:t>
      </w:r>
      <w:r w:rsidR="00724839">
        <w:rPr>
          <w:color w:val="000000"/>
        </w:rPr>
        <w:t>те</w:t>
      </w:r>
      <w:r w:rsidRPr="00377DBE">
        <w:rPr>
          <w:color w:val="000000"/>
        </w:rPr>
        <w:t>, контрол на претоварването;</w:t>
      </w:r>
    </w:p>
    <w:p w14:paraId="232719A9" w14:textId="37FEF8D0" w:rsidR="00377DBE" w:rsidRPr="00377DBE" w:rsidRDefault="00377DBE" w:rsidP="00194DD1">
      <w:pPr>
        <w:pStyle w:val="NormalWeb"/>
        <w:numPr>
          <w:ilvl w:val="0"/>
          <w:numId w:val="4"/>
        </w:numPr>
        <w:jc w:val="both"/>
        <w:rPr>
          <w:color w:val="000000"/>
        </w:rPr>
      </w:pPr>
      <w:r w:rsidRPr="00377DBE">
        <w:rPr>
          <w:color w:val="000000"/>
        </w:rPr>
        <w:t>Контрол на маршрута за преминаване на транзитния трафик;</w:t>
      </w:r>
    </w:p>
    <w:p w14:paraId="41CEE4C1" w14:textId="44F02DC9" w:rsidR="00194DD1" w:rsidRDefault="00377DBE" w:rsidP="00194DD1">
      <w:pPr>
        <w:pStyle w:val="NormalWeb"/>
        <w:numPr>
          <w:ilvl w:val="0"/>
          <w:numId w:val="4"/>
        </w:numPr>
        <w:jc w:val="both"/>
        <w:rPr>
          <w:color w:val="000000"/>
        </w:rPr>
      </w:pPr>
      <w:r w:rsidRPr="00377DBE">
        <w:rPr>
          <w:color w:val="000000"/>
        </w:rPr>
        <w:t>Превенция на нере</w:t>
      </w:r>
      <w:r w:rsidR="00194DD1">
        <w:rPr>
          <w:color w:val="000000"/>
        </w:rPr>
        <w:t>гламентирания превоз на пътници;</w:t>
      </w:r>
    </w:p>
    <w:p w14:paraId="1DF51A54" w14:textId="23BB81B3" w:rsidR="00CF1BD9" w:rsidRDefault="00377DBE" w:rsidP="00194DD1">
      <w:pPr>
        <w:pStyle w:val="NormalWeb"/>
        <w:numPr>
          <w:ilvl w:val="0"/>
          <w:numId w:val="4"/>
        </w:numPr>
        <w:jc w:val="both"/>
        <w:rPr>
          <w:color w:val="000000"/>
        </w:rPr>
      </w:pPr>
      <w:r w:rsidRPr="00377DBE">
        <w:rPr>
          <w:color w:val="000000"/>
        </w:rPr>
        <w:t>Контрол на движението на тежкотоварния трафик по отношение на пътната безопасност</w:t>
      </w:r>
      <w:r w:rsidR="00CF1BD9">
        <w:rPr>
          <w:color w:val="000000"/>
        </w:rPr>
        <w:t>;</w:t>
      </w:r>
    </w:p>
    <w:p w14:paraId="3B5A8810" w14:textId="4684097A" w:rsidR="00377DBE" w:rsidRPr="00377DBE" w:rsidRDefault="00CF1BD9" w:rsidP="00194DD1">
      <w:pPr>
        <w:pStyle w:val="NormalWeb"/>
        <w:numPr>
          <w:ilvl w:val="0"/>
          <w:numId w:val="4"/>
        </w:numPr>
        <w:jc w:val="both"/>
        <w:rPr>
          <w:color w:val="000000"/>
        </w:rPr>
      </w:pPr>
      <w:r>
        <w:rPr>
          <w:color w:val="000000"/>
        </w:rPr>
        <w:t>К</w:t>
      </w:r>
      <w:r w:rsidR="00377DBE" w:rsidRPr="00377DBE">
        <w:rPr>
          <w:color w:val="000000"/>
        </w:rPr>
        <w:t xml:space="preserve">онтрол </w:t>
      </w:r>
      <w:r>
        <w:rPr>
          <w:color w:val="000000"/>
        </w:rPr>
        <w:t>за</w:t>
      </w:r>
      <w:r w:rsidR="00377DBE" w:rsidRPr="00377DBE">
        <w:rPr>
          <w:color w:val="000000"/>
        </w:rPr>
        <w:t xml:space="preserve"> спазване на регулациите за ограничение движението на тежкотоварните автомобили в предпразнични и следпразнични дни.</w:t>
      </w:r>
    </w:p>
    <w:p w14:paraId="1B22A6E8" w14:textId="0C8AB558" w:rsidR="00377DBE" w:rsidRPr="00377DBE" w:rsidRDefault="00377DBE" w:rsidP="006C2D0A">
      <w:pPr>
        <w:pStyle w:val="NormalWeb"/>
        <w:ind w:firstLine="708"/>
        <w:jc w:val="both"/>
        <w:rPr>
          <w:color w:val="000000"/>
        </w:rPr>
      </w:pPr>
      <w:r w:rsidRPr="00377DBE">
        <w:rPr>
          <w:color w:val="000000"/>
        </w:rPr>
        <w:t xml:space="preserve">Навременното осигуряване на регламентите за взаимодействие чрез </w:t>
      </w:r>
      <w:r w:rsidR="001841B5">
        <w:rPr>
          <w:color w:val="000000"/>
        </w:rPr>
        <w:t>и</w:t>
      </w:r>
      <w:r w:rsidR="001841B5" w:rsidRPr="00377DBE">
        <w:rPr>
          <w:color w:val="000000"/>
        </w:rPr>
        <w:t xml:space="preserve">нструкцията </w:t>
      </w:r>
      <w:r w:rsidRPr="00377DBE">
        <w:rPr>
          <w:color w:val="000000"/>
        </w:rPr>
        <w:t xml:space="preserve">осигурява и консолидиране на данните от регистрите  на заинтересованите </w:t>
      </w:r>
      <w:r w:rsidR="00EF62AC">
        <w:rPr>
          <w:color w:val="000000"/>
        </w:rPr>
        <w:t>ведомства</w:t>
      </w:r>
      <w:r w:rsidRPr="00377DBE">
        <w:rPr>
          <w:color w:val="000000"/>
        </w:rPr>
        <w:t xml:space="preserve"> с цел предоставяне на аналитична и детайлна информация</w:t>
      </w:r>
      <w:r w:rsidR="00EF62AC">
        <w:rPr>
          <w:color w:val="000000"/>
        </w:rPr>
        <w:t>,</w:t>
      </w:r>
      <w:r w:rsidRPr="00377DBE">
        <w:rPr>
          <w:color w:val="000000"/>
        </w:rPr>
        <w:t xml:space="preserve"> и повишаване на ефективността на специфичните дейности, свързани с тази информация. </w:t>
      </w:r>
    </w:p>
    <w:p w14:paraId="2AB265F1" w14:textId="77777777" w:rsidR="00800EE5" w:rsidRDefault="00800EE5" w:rsidP="00DB6DDD">
      <w:pPr>
        <w:tabs>
          <w:tab w:val="left" w:pos="709"/>
        </w:tabs>
        <w:spacing w:after="0" w:line="240" w:lineRule="auto"/>
        <w:ind w:firstLine="708"/>
        <w:jc w:val="both"/>
        <w:rPr>
          <w:rFonts w:ascii="Times New Roman" w:hAnsi="Times New Roman" w:cs="Times New Roman"/>
          <w:bCs/>
          <w:sz w:val="24"/>
          <w:szCs w:val="24"/>
        </w:rPr>
      </w:pPr>
    </w:p>
    <w:p w14:paraId="18FD93B6" w14:textId="77777777" w:rsidR="00800EE5" w:rsidRDefault="00800EE5" w:rsidP="00DB6DDD">
      <w:pPr>
        <w:spacing w:after="0" w:line="240" w:lineRule="auto"/>
        <w:ind w:firstLine="708"/>
        <w:jc w:val="both"/>
        <w:rPr>
          <w:rFonts w:ascii="Times New Roman" w:hAnsi="Times New Roman" w:cs="Times New Roman"/>
          <w:sz w:val="24"/>
          <w:szCs w:val="24"/>
        </w:rPr>
      </w:pPr>
    </w:p>
    <w:sectPr w:rsidR="00800EE5" w:rsidSect="00EF62AC">
      <w:pgSz w:w="11906" w:h="16838"/>
      <w:pgMar w:top="1134" w:right="99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C6408"/>
    <w:multiLevelType w:val="hybridMultilevel"/>
    <w:tmpl w:val="8000092C"/>
    <w:lvl w:ilvl="0" w:tplc="ECA4E208">
      <w:numFmt w:val="bullet"/>
      <w:lvlText w:val="-"/>
      <w:lvlJc w:val="left"/>
      <w:pPr>
        <w:ind w:left="1080" w:hanging="360"/>
      </w:pPr>
      <w:rPr>
        <w:rFonts w:ascii="Times New Roman" w:eastAsiaTheme="minorHAnsi" w:hAnsi="Times New Roman" w:cs="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4B900EE2"/>
    <w:multiLevelType w:val="hybridMultilevel"/>
    <w:tmpl w:val="CBC842F6"/>
    <w:lvl w:ilvl="0" w:tplc="ECA4E208">
      <w:numFmt w:val="bullet"/>
      <w:lvlText w:val="-"/>
      <w:lvlJc w:val="left"/>
      <w:pPr>
        <w:ind w:left="975" w:hanging="615"/>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E761CBC"/>
    <w:multiLevelType w:val="hybridMultilevel"/>
    <w:tmpl w:val="0F441B7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61EF5BB6"/>
    <w:multiLevelType w:val="hybridMultilevel"/>
    <w:tmpl w:val="60647ABE"/>
    <w:lvl w:ilvl="0" w:tplc="F554212E">
      <w:start w:val="3"/>
      <w:numFmt w:val="bullet"/>
      <w:lvlText w:val="-"/>
      <w:lvlJc w:val="left"/>
      <w:pPr>
        <w:ind w:left="1140" w:hanging="360"/>
      </w:pPr>
      <w:rPr>
        <w:rFonts w:ascii="Times New Roman" w:eastAsiaTheme="minorHAnsi" w:hAnsi="Times New Roman"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D5"/>
    <w:rsid w:val="00003D84"/>
    <w:rsid w:val="00012E08"/>
    <w:rsid w:val="00032128"/>
    <w:rsid w:val="00041273"/>
    <w:rsid w:val="00043B68"/>
    <w:rsid w:val="000442CA"/>
    <w:rsid w:val="00044A55"/>
    <w:rsid w:val="00047C0A"/>
    <w:rsid w:val="00051BE0"/>
    <w:rsid w:val="00073100"/>
    <w:rsid w:val="00083E2D"/>
    <w:rsid w:val="0009124B"/>
    <w:rsid w:val="000A1E35"/>
    <w:rsid w:val="000A325B"/>
    <w:rsid w:val="000A6D37"/>
    <w:rsid w:val="000E39A8"/>
    <w:rsid w:val="000E445D"/>
    <w:rsid w:val="00100EB9"/>
    <w:rsid w:val="00112996"/>
    <w:rsid w:val="00121108"/>
    <w:rsid w:val="00122984"/>
    <w:rsid w:val="001841B5"/>
    <w:rsid w:val="00194913"/>
    <w:rsid w:val="00194DD1"/>
    <w:rsid w:val="001A3D9B"/>
    <w:rsid w:val="001A6B45"/>
    <w:rsid w:val="001C6288"/>
    <w:rsid w:val="001E4204"/>
    <w:rsid w:val="001E5D31"/>
    <w:rsid w:val="001F2107"/>
    <w:rsid w:val="001F3A16"/>
    <w:rsid w:val="001F3D70"/>
    <w:rsid w:val="002014DF"/>
    <w:rsid w:val="00207A51"/>
    <w:rsid w:val="00222BD6"/>
    <w:rsid w:val="00235DDD"/>
    <w:rsid w:val="002453E9"/>
    <w:rsid w:val="00255EFA"/>
    <w:rsid w:val="00266B9C"/>
    <w:rsid w:val="00275FAF"/>
    <w:rsid w:val="002D563A"/>
    <w:rsid w:val="002E4430"/>
    <w:rsid w:val="002F2656"/>
    <w:rsid w:val="003020A1"/>
    <w:rsid w:val="00345F46"/>
    <w:rsid w:val="003664B5"/>
    <w:rsid w:val="003672CB"/>
    <w:rsid w:val="00377DBE"/>
    <w:rsid w:val="0039264A"/>
    <w:rsid w:val="003B1ED0"/>
    <w:rsid w:val="003C68F7"/>
    <w:rsid w:val="004003E0"/>
    <w:rsid w:val="00403882"/>
    <w:rsid w:val="00434FA4"/>
    <w:rsid w:val="004361C1"/>
    <w:rsid w:val="004572B6"/>
    <w:rsid w:val="0047379E"/>
    <w:rsid w:val="00486E09"/>
    <w:rsid w:val="004A4B83"/>
    <w:rsid w:val="004B558C"/>
    <w:rsid w:val="004C3F09"/>
    <w:rsid w:val="005405F4"/>
    <w:rsid w:val="00565B49"/>
    <w:rsid w:val="0057029D"/>
    <w:rsid w:val="00570A26"/>
    <w:rsid w:val="00574E93"/>
    <w:rsid w:val="005F090B"/>
    <w:rsid w:val="006225B9"/>
    <w:rsid w:val="00654DD2"/>
    <w:rsid w:val="00655128"/>
    <w:rsid w:val="006608C3"/>
    <w:rsid w:val="006A214A"/>
    <w:rsid w:val="006C2D0A"/>
    <w:rsid w:val="006C77C4"/>
    <w:rsid w:val="006E42D5"/>
    <w:rsid w:val="006F399D"/>
    <w:rsid w:val="00701E49"/>
    <w:rsid w:val="00724839"/>
    <w:rsid w:val="0075244E"/>
    <w:rsid w:val="00756DDF"/>
    <w:rsid w:val="00770134"/>
    <w:rsid w:val="00782A4C"/>
    <w:rsid w:val="007A3139"/>
    <w:rsid w:val="007B2C9B"/>
    <w:rsid w:val="007B6E1B"/>
    <w:rsid w:val="007C2AFA"/>
    <w:rsid w:val="007D0995"/>
    <w:rsid w:val="007F13E0"/>
    <w:rsid w:val="00800EE5"/>
    <w:rsid w:val="00802027"/>
    <w:rsid w:val="00822BA9"/>
    <w:rsid w:val="00835E9E"/>
    <w:rsid w:val="008438D2"/>
    <w:rsid w:val="008638C6"/>
    <w:rsid w:val="00873170"/>
    <w:rsid w:val="0087470D"/>
    <w:rsid w:val="0089029F"/>
    <w:rsid w:val="008B0602"/>
    <w:rsid w:val="008C0F67"/>
    <w:rsid w:val="008D0057"/>
    <w:rsid w:val="008E6118"/>
    <w:rsid w:val="008F02FF"/>
    <w:rsid w:val="008F65C3"/>
    <w:rsid w:val="009052CB"/>
    <w:rsid w:val="00914B11"/>
    <w:rsid w:val="00936CA8"/>
    <w:rsid w:val="00946065"/>
    <w:rsid w:val="009518A1"/>
    <w:rsid w:val="0096181A"/>
    <w:rsid w:val="00974D62"/>
    <w:rsid w:val="0098117C"/>
    <w:rsid w:val="00992CE7"/>
    <w:rsid w:val="00996103"/>
    <w:rsid w:val="009D02DA"/>
    <w:rsid w:val="009D1E76"/>
    <w:rsid w:val="009D6115"/>
    <w:rsid w:val="009E136E"/>
    <w:rsid w:val="009E52F2"/>
    <w:rsid w:val="009F0746"/>
    <w:rsid w:val="00A041FF"/>
    <w:rsid w:val="00A21EAA"/>
    <w:rsid w:val="00A66750"/>
    <w:rsid w:val="00A764A6"/>
    <w:rsid w:val="00A84AC5"/>
    <w:rsid w:val="00A95E3B"/>
    <w:rsid w:val="00AA1982"/>
    <w:rsid w:val="00AB4881"/>
    <w:rsid w:val="00AC024C"/>
    <w:rsid w:val="00AC0FE2"/>
    <w:rsid w:val="00AC2F09"/>
    <w:rsid w:val="00AD2B93"/>
    <w:rsid w:val="00AD2BE6"/>
    <w:rsid w:val="00AD7DD1"/>
    <w:rsid w:val="00AE2D63"/>
    <w:rsid w:val="00B67A0D"/>
    <w:rsid w:val="00B73022"/>
    <w:rsid w:val="00B7761B"/>
    <w:rsid w:val="00B8642F"/>
    <w:rsid w:val="00B96D0C"/>
    <w:rsid w:val="00BA794F"/>
    <w:rsid w:val="00BB495F"/>
    <w:rsid w:val="00BD73DD"/>
    <w:rsid w:val="00BF31C4"/>
    <w:rsid w:val="00BF32F0"/>
    <w:rsid w:val="00C22297"/>
    <w:rsid w:val="00C42F1F"/>
    <w:rsid w:val="00C64852"/>
    <w:rsid w:val="00C72894"/>
    <w:rsid w:val="00C86CF6"/>
    <w:rsid w:val="00C9187A"/>
    <w:rsid w:val="00CB00E7"/>
    <w:rsid w:val="00CD38FD"/>
    <w:rsid w:val="00CD64D8"/>
    <w:rsid w:val="00CF0E04"/>
    <w:rsid w:val="00CF156A"/>
    <w:rsid w:val="00CF1BD9"/>
    <w:rsid w:val="00D002F3"/>
    <w:rsid w:val="00D128EE"/>
    <w:rsid w:val="00D2028F"/>
    <w:rsid w:val="00D3339B"/>
    <w:rsid w:val="00D365AD"/>
    <w:rsid w:val="00D43B71"/>
    <w:rsid w:val="00D441D4"/>
    <w:rsid w:val="00D62DEE"/>
    <w:rsid w:val="00D6584D"/>
    <w:rsid w:val="00D73912"/>
    <w:rsid w:val="00D767A8"/>
    <w:rsid w:val="00D82389"/>
    <w:rsid w:val="00D8334F"/>
    <w:rsid w:val="00D855D2"/>
    <w:rsid w:val="00D9620F"/>
    <w:rsid w:val="00DA0327"/>
    <w:rsid w:val="00DB06D5"/>
    <w:rsid w:val="00DB6DDD"/>
    <w:rsid w:val="00DD1778"/>
    <w:rsid w:val="00DE00EA"/>
    <w:rsid w:val="00DE5E6B"/>
    <w:rsid w:val="00DF0ACB"/>
    <w:rsid w:val="00DF4F26"/>
    <w:rsid w:val="00E03A1E"/>
    <w:rsid w:val="00E32AD6"/>
    <w:rsid w:val="00E478DA"/>
    <w:rsid w:val="00E51445"/>
    <w:rsid w:val="00E557E2"/>
    <w:rsid w:val="00E61456"/>
    <w:rsid w:val="00E62658"/>
    <w:rsid w:val="00E63F1A"/>
    <w:rsid w:val="00E641E5"/>
    <w:rsid w:val="00E87C4A"/>
    <w:rsid w:val="00E951B3"/>
    <w:rsid w:val="00E95FED"/>
    <w:rsid w:val="00E97E96"/>
    <w:rsid w:val="00EA12B3"/>
    <w:rsid w:val="00EA367E"/>
    <w:rsid w:val="00ED092B"/>
    <w:rsid w:val="00ED29C2"/>
    <w:rsid w:val="00EF62AC"/>
    <w:rsid w:val="00F26AB3"/>
    <w:rsid w:val="00F505AC"/>
    <w:rsid w:val="00F518B1"/>
    <w:rsid w:val="00F71477"/>
    <w:rsid w:val="00F86099"/>
    <w:rsid w:val="00F86471"/>
    <w:rsid w:val="00F916E4"/>
    <w:rsid w:val="00FA4E2F"/>
    <w:rsid w:val="00FB1B05"/>
    <w:rsid w:val="00FD5D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277C"/>
  <w15:docId w15:val="{0ED28F69-FD3B-468D-A100-F853B63B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0D"/>
    <w:pPr>
      <w:ind w:left="720"/>
      <w:contextualSpacing/>
    </w:pPr>
  </w:style>
  <w:style w:type="paragraph" w:styleId="BalloonText">
    <w:name w:val="Balloon Text"/>
    <w:basedOn w:val="Normal"/>
    <w:link w:val="BalloonTextChar"/>
    <w:uiPriority w:val="99"/>
    <w:semiHidden/>
    <w:unhideWhenUsed/>
    <w:rsid w:val="00D73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12"/>
    <w:rPr>
      <w:rFonts w:ascii="Tahoma" w:hAnsi="Tahoma" w:cs="Tahoma"/>
      <w:sz w:val="16"/>
      <w:szCs w:val="16"/>
    </w:rPr>
  </w:style>
  <w:style w:type="character" w:styleId="Hyperlink">
    <w:name w:val="Hyperlink"/>
    <w:basedOn w:val="DefaultParagraphFont"/>
    <w:uiPriority w:val="99"/>
    <w:semiHidden/>
    <w:unhideWhenUsed/>
    <w:rsid w:val="008438D2"/>
    <w:rPr>
      <w:color w:val="0000FF"/>
      <w:u w:val="single"/>
    </w:rPr>
  </w:style>
  <w:style w:type="character" w:customStyle="1" w:styleId="parcapt2">
    <w:name w:val="par_capt2"/>
    <w:basedOn w:val="DefaultParagraphFont"/>
    <w:rsid w:val="008438D2"/>
    <w:rPr>
      <w:b/>
      <w:bCs/>
      <w:vanish w:val="0"/>
      <w:webHidden w:val="0"/>
      <w:specVanish w:val="0"/>
    </w:rPr>
  </w:style>
  <w:style w:type="character" w:customStyle="1" w:styleId="cnglog">
    <w:name w:val="cnglog"/>
    <w:basedOn w:val="DefaultParagraphFont"/>
    <w:rsid w:val="008438D2"/>
  </w:style>
  <w:style w:type="character" w:customStyle="1" w:styleId="articlehistory1">
    <w:name w:val="article_history1"/>
    <w:basedOn w:val="DefaultParagraphFont"/>
    <w:rsid w:val="008438D2"/>
  </w:style>
  <w:style w:type="character" w:customStyle="1" w:styleId="ala2">
    <w:name w:val="al_a2"/>
    <w:basedOn w:val="DefaultParagraphFont"/>
    <w:rsid w:val="008438D2"/>
    <w:rPr>
      <w:vanish w:val="0"/>
      <w:webHidden w:val="0"/>
      <w:specVanish w:val="0"/>
    </w:rPr>
  </w:style>
  <w:style w:type="character" w:customStyle="1" w:styleId="alcapt2">
    <w:name w:val="al_capt2"/>
    <w:basedOn w:val="DefaultParagraphFont"/>
    <w:rsid w:val="008438D2"/>
    <w:rPr>
      <w:i/>
      <w:iCs/>
      <w:vanish w:val="0"/>
      <w:webHidden w:val="0"/>
      <w:specVanish w:val="0"/>
    </w:rPr>
  </w:style>
  <w:style w:type="character" w:customStyle="1" w:styleId="fasubpardislink">
    <w:name w:val="fasubpardislink"/>
    <w:basedOn w:val="DefaultParagraphFont"/>
    <w:rsid w:val="008438D2"/>
  </w:style>
  <w:style w:type="character" w:styleId="CommentReference">
    <w:name w:val="annotation reference"/>
    <w:basedOn w:val="DefaultParagraphFont"/>
    <w:uiPriority w:val="99"/>
    <w:semiHidden/>
    <w:unhideWhenUsed/>
    <w:rsid w:val="001F2107"/>
    <w:rPr>
      <w:sz w:val="16"/>
      <w:szCs w:val="16"/>
    </w:rPr>
  </w:style>
  <w:style w:type="paragraph" w:styleId="CommentText">
    <w:name w:val="annotation text"/>
    <w:basedOn w:val="Normal"/>
    <w:link w:val="CommentTextChar"/>
    <w:uiPriority w:val="99"/>
    <w:semiHidden/>
    <w:unhideWhenUsed/>
    <w:rsid w:val="001F2107"/>
    <w:pPr>
      <w:spacing w:line="240" w:lineRule="auto"/>
    </w:pPr>
    <w:rPr>
      <w:sz w:val="20"/>
      <w:szCs w:val="20"/>
    </w:rPr>
  </w:style>
  <w:style w:type="character" w:customStyle="1" w:styleId="CommentTextChar">
    <w:name w:val="Comment Text Char"/>
    <w:basedOn w:val="DefaultParagraphFont"/>
    <w:link w:val="CommentText"/>
    <w:uiPriority w:val="99"/>
    <w:semiHidden/>
    <w:rsid w:val="001F2107"/>
    <w:rPr>
      <w:sz w:val="20"/>
      <w:szCs w:val="20"/>
    </w:rPr>
  </w:style>
  <w:style w:type="paragraph" w:styleId="CommentSubject">
    <w:name w:val="annotation subject"/>
    <w:basedOn w:val="CommentText"/>
    <w:next w:val="CommentText"/>
    <w:link w:val="CommentSubjectChar"/>
    <w:uiPriority w:val="99"/>
    <w:semiHidden/>
    <w:unhideWhenUsed/>
    <w:rsid w:val="001F2107"/>
    <w:rPr>
      <w:b/>
      <w:bCs/>
    </w:rPr>
  </w:style>
  <w:style w:type="character" w:customStyle="1" w:styleId="CommentSubjectChar">
    <w:name w:val="Comment Subject Char"/>
    <w:basedOn w:val="CommentTextChar"/>
    <w:link w:val="CommentSubject"/>
    <w:uiPriority w:val="99"/>
    <w:semiHidden/>
    <w:rsid w:val="001F2107"/>
    <w:rPr>
      <w:b/>
      <w:bCs/>
      <w:sz w:val="20"/>
      <w:szCs w:val="20"/>
    </w:rPr>
  </w:style>
  <w:style w:type="paragraph" w:styleId="NormalWeb">
    <w:name w:val="Normal (Web)"/>
    <w:basedOn w:val="Normal"/>
    <w:uiPriority w:val="99"/>
    <w:semiHidden/>
    <w:unhideWhenUsed/>
    <w:rsid w:val="00377DBE"/>
    <w:pPr>
      <w:spacing w:after="0" w:line="240" w:lineRule="auto"/>
    </w:pPr>
    <w:rPr>
      <w:rFonts w:ascii="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5935">
      <w:bodyDiv w:val="1"/>
      <w:marLeft w:val="0"/>
      <w:marRight w:val="0"/>
      <w:marTop w:val="0"/>
      <w:marBottom w:val="0"/>
      <w:divBdr>
        <w:top w:val="none" w:sz="0" w:space="0" w:color="auto"/>
        <w:left w:val="none" w:sz="0" w:space="0" w:color="auto"/>
        <w:bottom w:val="none" w:sz="0" w:space="0" w:color="auto"/>
        <w:right w:val="none" w:sz="0" w:space="0" w:color="auto"/>
      </w:divBdr>
      <w:divsChild>
        <w:div w:id="1006515427">
          <w:marLeft w:val="0"/>
          <w:marRight w:val="0"/>
          <w:marTop w:val="0"/>
          <w:marBottom w:val="0"/>
          <w:divBdr>
            <w:top w:val="none" w:sz="0" w:space="0" w:color="auto"/>
            <w:left w:val="none" w:sz="0" w:space="0" w:color="auto"/>
            <w:bottom w:val="none" w:sz="0" w:space="0" w:color="auto"/>
            <w:right w:val="none" w:sz="0" w:space="0" w:color="auto"/>
          </w:divBdr>
        </w:div>
        <w:div w:id="94709938">
          <w:marLeft w:val="0"/>
          <w:marRight w:val="0"/>
          <w:marTop w:val="0"/>
          <w:marBottom w:val="0"/>
          <w:divBdr>
            <w:top w:val="none" w:sz="0" w:space="0" w:color="auto"/>
            <w:left w:val="none" w:sz="0" w:space="0" w:color="auto"/>
            <w:bottom w:val="none" w:sz="0" w:space="0" w:color="auto"/>
            <w:right w:val="none" w:sz="0" w:space="0" w:color="auto"/>
          </w:divBdr>
          <w:divsChild>
            <w:div w:id="1236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5872">
      <w:bodyDiv w:val="1"/>
      <w:marLeft w:val="390"/>
      <w:marRight w:val="390"/>
      <w:marTop w:val="0"/>
      <w:marBottom w:val="0"/>
      <w:divBdr>
        <w:top w:val="none" w:sz="0" w:space="0" w:color="auto"/>
        <w:left w:val="none" w:sz="0" w:space="0" w:color="auto"/>
        <w:bottom w:val="none" w:sz="0" w:space="0" w:color="auto"/>
        <w:right w:val="none" w:sz="0" w:space="0" w:color="auto"/>
      </w:divBdr>
      <w:divsChild>
        <w:div w:id="425005336">
          <w:marLeft w:val="0"/>
          <w:marRight w:val="0"/>
          <w:marTop w:val="0"/>
          <w:marBottom w:val="120"/>
          <w:divBdr>
            <w:top w:val="none" w:sz="0" w:space="0" w:color="auto"/>
            <w:left w:val="none" w:sz="0" w:space="0" w:color="auto"/>
            <w:bottom w:val="none" w:sz="0" w:space="0" w:color="auto"/>
            <w:right w:val="none" w:sz="0" w:space="0" w:color="auto"/>
          </w:divBdr>
          <w:divsChild>
            <w:div w:id="410738474">
              <w:marLeft w:val="0"/>
              <w:marRight w:val="0"/>
              <w:marTop w:val="0"/>
              <w:marBottom w:val="0"/>
              <w:divBdr>
                <w:top w:val="none" w:sz="0" w:space="0" w:color="auto"/>
                <w:left w:val="none" w:sz="0" w:space="0" w:color="auto"/>
                <w:bottom w:val="none" w:sz="0" w:space="0" w:color="auto"/>
                <w:right w:val="none" w:sz="0" w:space="0" w:color="auto"/>
              </w:divBdr>
            </w:div>
            <w:div w:id="1857233234">
              <w:marLeft w:val="0"/>
              <w:marRight w:val="0"/>
              <w:marTop w:val="0"/>
              <w:marBottom w:val="0"/>
              <w:divBdr>
                <w:top w:val="none" w:sz="0" w:space="0" w:color="auto"/>
                <w:left w:val="none" w:sz="0" w:space="0" w:color="auto"/>
                <w:bottom w:val="none" w:sz="0" w:space="0" w:color="auto"/>
                <w:right w:val="none" w:sz="0" w:space="0" w:color="auto"/>
              </w:divBdr>
            </w:div>
            <w:div w:id="16311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916">
      <w:bodyDiv w:val="1"/>
      <w:marLeft w:val="0"/>
      <w:marRight w:val="0"/>
      <w:marTop w:val="0"/>
      <w:marBottom w:val="0"/>
      <w:divBdr>
        <w:top w:val="none" w:sz="0" w:space="0" w:color="auto"/>
        <w:left w:val="none" w:sz="0" w:space="0" w:color="auto"/>
        <w:bottom w:val="none" w:sz="0" w:space="0" w:color="auto"/>
        <w:right w:val="none" w:sz="0" w:space="0" w:color="auto"/>
      </w:divBdr>
    </w:div>
    <w:div w:id="1663044877">
      <w:bodyDiv w:val="1"/>
      <w:marLeft w:val="0"/>
      <w:marRight w:val="0"/>
      <w:marTop w:val="0"/>
      <w:marBottom w:val="0"/>
      <w:divBdr>
        <w:top w:val="none" w:sz="0" w:space="0" w:color="auto"/>
        <w:left w:val="none" w:sz="0" w:space="0" w:color="auto"/>
        <w:bottom w:val="none" w:sz="0" w:space="0" w:color="auto"/>
        <w:right w:val="none" w:sz="0" w:space="0" w:color="auto"/>
      </w:divBdr>
    </w:div>
    <w:div w:id="2116437106">
      <w:bodyDiv w:val="1"/>
      <w:marLeft w:val="390"/>
      <w:marRight w:val="390"/>
      <w:marTop w:val="0"/>
      <w:marBottom w:val="0"/>
      <w:divBdr>
        <w:top w:val="none" w:sz="0" w:space="0" w:color="auto"/>
        <w:left w:val="none" w:sz="0" w:space="0" w:color="auto"/>
        <w:bottom w:val="none" w:sz="0" w:space="0" w:color="auto"/>
        <w:right w:val="none" w:sz="0" w:space="0" w:color="auto"/>
      </w:divBdr>
      <w:divsChild>
        <w:div w:id="2053799645">
          <w:marLeft w:val="0"/>
          <w:marRight w:val="0"/>
          <w:marTop w:val="75"/>
          <w:marBottom w:val="0"/>
          <w:divBdr>
            <w:top w:val="none" w:sz="0" w:space="0" w:color="auto"/>
            <w:left w:val="none" w:sz="0" w:space="0" w:color="auto"/>
            <w:bottom w:val="none" w:sz="0" w:space="0" w:color="auto"/>
            <w:right w:val="none" w:sz="0" w:space="0" w:color="auto"/>
          </w:divBdr>
        </w:div>
        <w:div w:id="4444263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37FB-A92B-4089-ACF9-1A897C8E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1745</Words>
  <Characters>9953</Characters>
  <Application>Microsoft Office Word</Application>
  <DocSecurity>0</DocSecurity>
  <Lines>82</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MVR</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LILIYA VESELINOVA VUTEVA</cp:lastModifiedBy>
  <cp:revision>31</cp:revision>
  <cp:lastPrinted>2017-04-11T17:00:00Z</cp:lastPrinted>
  <dcterms:created xsi:type="dcterms:W3CDTF">2020-02-13T08:14:00Z</dcterms:created>
  <dcterms:modified xsi:type="dcterms:W3CDTF">2020-02-20T08:14:00Z</dcterms:modified>
</cp:coreProperties>
</file>