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00131" w14:textId="77777777" w:rsidR="00074233" w:rsidRPr="008F6949" w:rsidRDefault="00074233" w:rsidP="004305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F6949">
        <w:rPr>
          <w:rFonts w:ascii="Times New Roman" w:hAnsi="Times New Roman" w:cs="Times New Roman"/>
          <w:b/>
          <w:sz w:val="24"/>
          <w:szCs w:val="24"/>
          <w:lang w:val="bg-BG"/>
        </w:rPr>
        <w:t>М О Т И В И</w:t>
      </w:r>
    </w:p>
    <w:p w14:paraId="641A705E" w14:textId="77777777" w:rsidR="009464EB" w:rsidRPr="008F6949" w:rsidRDefault="009464EB" w:rsidP="004305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555AF7F" w14:textId="0AEE430B" w:rsidR="00074233" w:rsidRPr="008F6949" w:rsidRDefault="009464EB" w:rsidP="009464EB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</w:pPr>
      <w:r w:rsidRPr="008F69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към </w:t>
      </w:r>
      <w:r w:rsidR="00CC4A80" w:rsidRPr="008F69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</w:t>
      </w:r>
      <w:r w:rsidR="000441D8" w:rsidRPr="008F69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роект за </w:t>
      </w:r>
      <w:r w:rsidR="00074233" w:rsidRPr="008F69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Наредб</w:t>
      </w:r>
      <w:r w:rsidR="00CC4A80" w:rsidRPr="008F69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а </w:t>
      </w:r>
      <w:r w:rsidR="00F72B7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№ ………………………</w:t>
      </w:r>
      <w:r w:rsidR="00291A2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CC4A80" w:rsidRPr="008F69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 единната информационна система на етажната собственост</w:t>
      </w:r>
      <w:r w:rsidR="00074233" w:rsidRPr="008F69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14:paraId="233A83D0" w14:textId="77777777" w:rsidR="00074233" w:rsidRPr="008F6949" w:rsidRDefault="00074233" w:rsidP="0048586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2AB8F4D" w14:textId="718EC3CD" w:rsidR="0011075D" w:rsidRPr="0011075D" w:rsidRDefault="009464EB" w:rsidP="002D1C15">
      <w:pPr>
        <w:pStyle w:val="ListParagraph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</w:pPr>
      <w:r w:rsidRPr="008F6949"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  <w:t xml:space="preserve">Причини, </w:t>
      </w:r>
      <w:r w:rsidR="00ED47E1"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  <w:t xml:space="preserve">които налагат приемането на </w:t>
      </w:r>
      <w:r w:rsidR="00B43EE5"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  <w:t>н</w:t>
      </w:r>
      <w:r w:rsidR="00ED47E1"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  <w:t>аредбата</w:t>
      </w:r>
      <w:r w:rsidR="00ED47E1" w:rsidRPr="00ED47E1"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  <w:t>:</w:t>
      </w:r>
    </w:p>
    <w:p w14:paraId="1A12DD84" w14:textId="0AB73CFE" w:rsidR="00150001" w:rsidRPr="0011075D" w:rsidRDefault="009F63D1" w:rsidP="002D1C15">
      <w:pPr>
        <w:pStyle w:val="ListParagraph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</w:pPr>
      <w:r w:rsidRPr="0011075D">
        <w:rPr>
          <w:rFonts w:ascii="Times New Roman" w:hAnsi="Times New Roman" w:cs="Times New Roman"/>
          <w:sz w:val="24"/>
          <w:szCs w:val="24"/>
          <w:lang w:val="bg-BG"/>
        </w:rPr>
        <w:t xml:space="preserve">В брой 82 на „Държавен вестник“ от 29.09.2023 г. е обнародван Закон за изменение и допълнение на Закона за управление на етажната собственост (ЗИДЗУЕС), с който се въвеждат множество изменения и допълнения на Закона за управление на етажната собственост (ЗУЕС). Едно от тях е създаването на единна информационна система, която обединява </w:t>
      </w:r>
      <w:r w:rsidRPr="0011075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два публични централизирани електронни регистъра: регистър на професионалните управители на етажна собственост и регистър на етажната собственост, съдържащ данни за сдруженията на собствениците на територията на Република България и управителните съвети (управителите) на сгради или отделни входове в режим на етажна собственост на територията на Република България.</w:t>
      </w:r>
    </w:p>
    <w:p w14:paraId="60C8DCA1" w14:textId="7A790A46" w:rsidR="009F63D1" w:rsidRPr="00A31D57" w:rsidRDefault="009F63D1" w:rsidP="002D1C15">
      <w:pPr>
        <w:pStyle w:val="ListParagraph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</w:pPr>
      <w:r w:rsidRPr="00150001">
        <w:rPr>
          <w:rFonts w:ascii="Times New Roman" w:hAnsi="Times New Roman" w:cs="Times New Roman"/>
          <w:sz w:val="24"/>
          <w:szCs w:val="24"/>
          <w:lang w:val="bg-BG"/>
        </w:rPr>
        <w:t xml:space="preserve">Наредбата </w:t>
      </w:r>
      <w:r w:rsidR="00B43EE5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150001"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="00B43EE5">
        <w:rPr>
          <w:rFonts w:ascii="Times New Roman" w:hAnsi="Times New Roman" w:cs="Times New Roman"/>
          <w:sz w:val="24"/>
          <w:szCs w:val="24"/>
          <w:lang w:val="bg-BG"/>
        </w:rPr>
        <w:t xml:space="preserve">издава </w:t>
      </w:r>
      <w:r w:rsidRPr="00150001">
        <w:rPr>
          <w:rFonts w:ascii="Times New Roman" w:hAnsi="Times New Roman" w:cs="Times New Roman"/>
          <w:sz w:val="24"/>
          <w:szCs w:val="24"/>
          <w:lang w:val="bg-BG"/>
        </w:rPr>
        <w:t xml:space="preserve">в изпълнение на чл. 47а, ал. 3 от ЗУЕС, съгласно </w:t>
      </w:r>
      <w:r w:rsidR="00184A28">
        <w:rPr>
          <w:rFonts w:ascii="Times New Roman" w:hAnsi="Times New Roman" w:cs="Times New Roman"/>
          <w:sz w:val="24"/>
          <w:szCs w:val="24"/>
          <w:lang w:val="bg-BG"/>
        </w:rPr>
        <w:t>който</w:t>
      </w:r>
      <w:r w:rsidRPr="00150001">
        <w:rPr>
          <w:rFonts w:ascii="Times New Roman" w:hAnsi="Times New Roman" w:cs="Times New Roman"/>
          <w:sz w:val="24"/>
          <w:szCs w:val="24"/>
          <w:lang w:val="bg-BG"/>
        </w:rPr>
        <w:t xml:space="preserve"> министърът на регионалното развитие и благоустройството приема наредба, с която се </w:t>
      </w:r>
      <w:r w:rsidR="00B43EE5" w:rsidRPr="00150001">
        <w:rPr>
          <w:rFonts w:ascii="Times New Roman" w:hAnsi="Times New Roman" w:cs="Times New Roman"/>
          <w:sz w:val="24"/>
          <w:szCs w:val="24"/>
          <w:lang w:val="bg-BG"/>
        </w:rPr>
        <w:t>уре</w:t>
      </w:r>
      <w:r w:rsidR="00B43EE5">
        <w:rPr>
          <w:rFonts w:ascii="Times New Roman" w:hAnsi="Times New Roman" w:cs="Times New Roman"/>
          <w:sz w:val="24"/>
          <w:szCs w:val="24"/>
          <w:lang w:val="bg-BG"/>
        </w:rPr>
        <w:t>ждат</w:t>
      </w:r>
      <w:r w:rsidR="00B43EE5" w:rsidRPr="0015000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50001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създаването и поддържането на регистрите и правомощията на компетентните административни органи, свързани с вписването, актуализирането и заличаването на данни в единната информационна система по чл. 47а, ал. 1 от ЗУЕС.</w:t>
      </w:r>
    </w:p>
    <w:p w14:paraId="14C4F7DD" w14:textId="77777777" w:rsidR="003E22FC" w:rsidRPr="008F6949" w:rsidRDefault="003E22FC" w:rsidP="002D1C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636597EC" w14:textId="77777777" w:rsidR="002941AD" w:rsidRPr="00291A27" w:rsidRDefault="00E82246" w:rsidP="002D1C15">
      <w:pPr>
        <w:pStyle w:val="ListParagraph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2941A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Цели</w:t>
      </w:r>
      <w:r w:rsidR="00BB2930" w:rsidRPr="002941A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, които се поставят:</w:t>
      </w:r>
    </w:p>
    <w:p w14:paraId="4B82333E" w14:textId="4E42AB23" w:rsidR="002418A8" w:rsidRPr="00B50108" w:rsidRDefault="009F63D1" w:rsidP="002D1C15">
      <w:pPr>
        <w:tabs>
          <w:tab w:val="left" w:pos="142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 w:rsidRPr="00B50108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С приемането на наредбата на</w:t>
      </w:r>
      <w:r w:rsidR="0032392B" w:rsidRPr="00B50108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първо място се цели да се уреди</w:t>
      </w:r>
      <w:r w:rsidR="002418A8" w:rsidRPr="00B50108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</w:t>
      </w:r>
      <w:r w:rsidR="0032392B" w:rsidRPr="00B50108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подробно редът</w:t>
      </w:r>
      <w:r w:rsidR="002418A8" w:rsidRPr="00B50108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по </w:t>
      </w:r>
      <w:r w:rsidR="0032392B" w:rsidRPr="00B50108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осъществява</w:t>
      </w:r>
      <w:r w:rsidR="00033408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не на</w:t>
      </w:r>
      <w:r w:rsidR="0032392B" w:rsidRPr="00B50108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регистрацията на</w:t>
      </w:r>
      <w:r w:rsidR="002418A8" w:rsidRPr="00B50108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про</w:t>
      </w:r>
      <w:r w:rsidR="00257C2A" w:rsidRPr="00B50108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фесионалните управители</w:t>
      </w:r>
      <w:r w:rsidR="002418A8" w:rsidRPr="00B50108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в Регистъра на професионалните упра</w:t>
      </w:r>
      <w:r w:rsidR="00FF44F1" w:rsidRPr="00B50108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вите</w:t>
      </w:r>
      <w:r w:rsidR="00B553AE" w:rsidRPr="00B50108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ли, което е </w:t>
      </w:r>
      <w:r w:rsidR="00D20B6A" w:rsidRPr="00B50108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условие за извършване на дейн</w:t>
      </w:r>
      <w:r w:rsidR="003878F2" w:rsidRPr="00B50108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остта </w:t>
      </w:r>
      <w:r w:rsidR="00B43EE5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им </w:t>
      </w:r>
      <w:r w:rsidR="003878F2" w:rsidRPr="00B50108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на територията на Р</w:t>
      </w:r>
      <w:r w:rsidR="00B43EE5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епублика</w:t>
      </w:r>
      <w:r w:rsidR="005D620D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България</w:t>
      </w:r>
      <w:r w:rsidR="00040A7C" w:rsidRPr="00B50108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,</w:t>
      </w:r>
      <w:r w:rsidR="005D620D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</w:t>
      </w:r>
      <w:r w:rsidR="00040A7C" w:rsidRPr="00B50108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включително образците на документи, които са необходими </w:t>
      </w:r>
      <w:r w:rsidR="00062AE2" w:rsidRPr="00B50108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за регистрацията, както и образецът на удостоверение за регистрация</w:t>
      </w:r>
      <w:r w:rsidR="007E1DF2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, което ще важи за 5-годишен срок</w:t>
      </w:r>
      <w:r w:rsidR="00062AE2" w:rsidRPr="00B50108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. </w:t>
      </w:r>
    </w:p>
    <w:p w14:paraId="7B7150C9" w14:textId="4AFD83F5" w:rsidR="00E5091C" w:rsidRPr="00E172FC" w:rsidRDefault="00006CA3" w:rsidP="002D1C15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 w:rsidRPr="00B5010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С </w:t>
      </w:r>
      <w:r w:rsidR="00B65905" w:rsidRPr="00B50108">
        <w:rPr>
          <w:rFonts w:ascii="Times New Roman" w:hAnsi="Times New Roman" w:cs="Times New Roman"/>
          <w:color w:val="000000"/>
          <w:sz w:val="24"/>
          <w:szCs w:val="24"/>
          <w:lang w:val="bg-BG"/>
        </w:rPr>
        <w:t>проекта</w:t>
      </w:r>
      <w:r w:rsidRPr="00B5010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B43EE5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на акт </w:t>
      </w:r>
      <w:r w:rsidRPr="00B5010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се определят и условията, при които следва да се </w:t>
      </w:r>
      <w:r w:rsidR="00B43EE5">
        <w:rPr>
          <w:rFonts w:ascii="Times New Roman" w:hAnsi="Times New Roman" w:cs="Times New Roman"/>
          <w:color w:val="000000"/>
          <w:sz w:val="24"/>
          <w:szCs w:val="24"/>
          <w:lang w:val="bg-BG"/>
        </w:rPr>
        <w:t>сключва</w:t>
      </w:r>
      <w:r w:rsidRPr="00B5010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застрахователен договор за застрахов</w:t>
      </w:r>
      <w:r w:rsidR="0068597B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ка „Професионална отговорност“, </w:t>
      </w:r>
      <w:r w:rsidR="00DB2343">
        <w:rPr>
          <w:rFonts w:ascii="Times New Roman" w:hAnsi="Times New Roman" w:cs="Times New Roman"/>
          <w:color w:val="000000"/>
          <w:sz w:val="24"/>
          <w:szCs w:val="24"/>
          <w:lang w:val="bg-BG"/>
        </w:rPr>
        <w:t>който проф</w:t>
      </w:r>
      <w:r w:rsidR="006A087B">
        <w:rPr>
          <w:rFonts w:ascii="Times New Roman" w:hAnsi="Times New Roman" w:cs="Times New Roman"/>
          <w:color w:val="000000"/>
          <w:sz w:val="24"/>
          <w:szCs w:val="24"/>
          <w:lang w:val="bg-BG"/>
        </w:rPr>
        <w:t>е</w:t>
      </w:r>
      <w:r w:rsidR="00DB2343">
        <w:rPr>
          <w:rFonts w:ascii="Times New Roman" w:hAnsi="Times New Roman" w:cs="Times New Roman"/>
          <w:color w:val="000000"/>
          <w:sz w:val="24"/>
          <w:szCs w:val="24"/>
          <w:lang w:val="bg-BG"/>
        </w:rPr>
        <w:t>сионалният управител е задължен да сключи в 15-дневен</w:t>
      </w:r>
      <w:r w:rsidR="00D11DF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срок от получаване на</w:t>
      </w:r>
      <w:r w:rsidR="00DB2343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C01002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удостоверението, </w:t>
      </w:r>
      <w:r w:rsidRPr="005F205C">
        <w:rPr>
          <w:rFonts w:ascii="Times New Roman" w:hAnsi="Times New Roman" w:cs="Times New Roman"/>
          <w:color w:val="000000"/>
          <w:sz w:val="24"/>
          <w:szCs w:val="24"/>
          <w:lang w:val="bg-BG"/>
        </w:rPr>
        <w:t>която</w:t>
      </w:r>
      <w:r w:rsidR="00DE54CC" w:rsidRPr="005F205C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се </w:t>
      </w:r>
      <w:r w:rsidR="00DE54CC" w:rsidRPr="005F205C">
        <w:rPr>
          <w:rFonts w:ascii="Times New Roman" w:hAnsi="Times New Roman" w:cs="Times New Roman"/>
          <w:color w:val="000000"/>
          <w:sz w:val="24"/>
          <w:szCs w:val="24"/>
          <w:lang w:val="bg-BG"/>
        </w:rPr>
        <w:lastRenderedPageBreak/>
        <w:t xml:space="preserve">предоставя на </w:t>
      </w:r>
      <w:r w:rsidR="001578C9" w:rsidRPr="005F205C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органа по </w:t>
      </w:r>
      <w:r w:rsidR="001578C9" w:rsidRPr="005F2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органа по</w:t>
      </w:r>
      <w:r w:rsidR="001578C9" w:rsidRPr="005F2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578C9" w:rsidRPr="005F205C">
        <w:rPr>
          <w:rStyle w:val="samedocreferen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чл. 47б, ал. 1</w:t>
      </w:r>
      <w:r w:rsidR="001578C9" w:rsidRPr="005F2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от ЗУЕС</w:t>
      </w:r>
      <w:r w:rsidR="001578C9" w:rsidRPr="005F205C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5E3881" w:rsidRPr="005F205C">
        <w:rPr>
          <w:rFonts w:ascii="Times New Roman" w:hAnsi="Times New Roman" w:cs="Times New Roman"/>
          <w:color w:val="000000"/>
          <w:sz w:val="24"/>
          <w:szCs w:val="24"/>
          <w:lang w:val="bg-BG"/>
        </w:rPr>
        <w:t>в</w:t>
      </w:r>
      <w:r w:rsidRPr="005F205C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7-дневен срок от сключването на договора.</w:t>
      </w:r>
      <w:r w:rsidR="00B65905" w:rsidRPr="00B5010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В</w:t>
      </w:r>
      <w:r w:rsidR="006E501C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13753F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наредбата </w:t>
      </w:r>
      <w:r w:rsidR="00B65905" w:rsidRPr="00B5010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са </w:t>
      </w:r>
      <w:r w:rsidR="0010058F" w:rsidRPr="00B50108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описани застрахователното покритие, изключените ри</w:t>
      </w:r>
      <w:r w:rsidR="0010058F" w:rsidRPr="00646905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ск</w:t>
      </w:r>
      <w:r w:rsidR="0010058F" w:rsidRPr="00B50108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ове, минималните застрахователни суми и премии</w:t>
      </w:r>
      <w:r w:rsidR="00354B80" w:rsidRPr="00B50108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във връзка със задължението на професионалните управители-търговци </w:t>
      </w:r>
      <w:r w:rsidR="00074638" w:rsidRPr="00B50108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да сключат договор за </w:t>
      </w:r>
      <w:r w:rsidR="00074638" w:rsidRPr="00B5010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застраховка „Професионална отговорност“</w:t>
      </w:r>
      <w:r w:rsidR="001F4173" w:rsidRPr="00B50108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. </w:t>
      </w:r>
      <w:r w:rsidR="00E172FC" w:rsidRPr="00E172FC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Предвидено е з</w:t>
      </w:r>
      <w:r w:rsidR="00E172FC" w:rsidRPr="00E17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астраховката по ал. 4 се подновява ежегодно без прекъсване, докато професионалният управител-търговец, вписан в регистъра по</w:t>
      </w:r>
      <w:r w:rsidR="00E172FC" w:rsidRPr="00E17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172FC" w:rsidRPr="00E172FC">
        <w:rPr>
          <w:rStyle w:val="samedocreferen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чл. 47а, ал. 1, т. 1</w:t>
      </w:r>
      <w:r w:rsidR="00E352F1">
        <w:rPr>
          <w:rStyle w:val="samedocreferen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от ЗУЕС</w:t>
      </w:r>
      <w:r w:rsidR="00E172FC" w:rsidRPr="00E17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, упражнява дейността по управление на етажна собственост.</w:t>
      </w:r>
    </w:p>
    <w:p w14:paraId="3145019F" w14:textId="3B08618C" w:rsidR="003C659E" w:rsidRDefault="00E5091C" w:rsidP="002D1C15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ab/>
      </w:r>
      <w:r w:rsidR="003C659E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В </w:t>
      </w:r>
      <w:r w:rsidR="00B43EE5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н</w:t>
      </w:r>
      <w:r w:rsidR="003C659E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ар</w:t>
      </w:r>
      <w:r w:rsidR="007C1764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едбата е детайлно уредена процедурата по</w:t>
      </w:r>
      <w:r w:rsidR="003C659E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регистрация на сдружение на собств</w:t>
      </w:r>
      <w:r w:rsidR="007C1764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ениците съгласно чл. 29 от ЗУЕС.</w:t>
      </w:r>
      <w:r w:rsidR="006022EC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Предвидено е общинската/районната администрация да вписва регистрираното сдружение на собствениците въз основа на заявление, </w:t>
      </w:r>
      <w:r w:rsidR="00B43EE5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подадено по електронен път, писмено по образец или устно, </w:t>
      </w:r>
      <w:r w:rsidR="006022EC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за което се създава протокол от служителя, приел заявлението.</w:t>
      </w:r>
    </w:p>
    <w:p w14:paraId="3F5C08E1" w14:textId="6AD335C6" w:rsidR="00583B69" w:rsidRPr="006D4A63" w:rsidRDefault="00E5091C" w:rsidP="002D1C15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ab/>
      </w:r>
      <w:r w:rsidR="006D4A63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На трето място се урежда</w:t>
      </w:r>
      <w:r w:rsidR="00601FB1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регистрацията на етажната собственост, която получава единен идентификационен код </w:t>
      </w:r>
      <w:r w:rsidR="00F34915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при вписване в общинската/районна администрация. </w:t>
      </w:r>
      <w:r w:rsidR="00CA335F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Регламентират се и</w:t>
      </w:r>
      <w:r w:rsidR="006D4A63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данните, които се вписват в Регистъра на етажната собственост относно </w:t>
      </w:r>
      <w:r w:rsidR="006D4A63" w:rsidRPr="006D4A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управителните съвети (управителите) на сгради или отделни входове в режим на етажна собственост на територията на Република България</w:t>
      </w:r>
      <w:r w:rsidR="00CA33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. С наредбата се утвърждава </w:t>
      </w:r>
      <w:r w:rsidR="00EF1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образец на уведомлението, с което се вписват необходимите за регистъра н етаж</w:t>
      </w:r>
      <w:r w:rsidR="00D21D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ната собственост данни</w:t>
      </w:r>
      <w:r w:rsidR="00B43E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, ако същото се подава на хартиен носител</w:t>
      </w:r>
      <w:r w:rsidR="00D21D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.</w:t>
      </w:r>
    </w:p>
    <w:p w14:paraId="48CD6A97" w14:textId="4CED5A9A" w:rsidR="00B50108" w:rsidRPr="00FB1372" w:rsidRDefault="00E5091C" w:rsidP="002D1C15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ab/>
      </w:r>
      <w:r w:rsidR="00FB1372" w:rsidRPr="00FB1372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Редът и начинът на изграждане, поддържане, използване и развитие на </w:t>
      </w:r>
      <w:r w:rsidR="00F75804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единната информационна система, </w:t>
      </w:r>
      <w:r w:rsidR="00FB1372" w:rsidRPr="00FB1372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както и правата за достъп до </w:t>
      </w:r>
      <w:r w:rsidR="00F75804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нея</w:t>
      </w:r>
      <w:r w:rsidR="00FB1372" w:rsidRPr="00FB1372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се уреждат и предоставят съгласно процедури, утвърдени със заповед на министъра на регионалното развитие и благоустройството.</w:t>
      </w:r>
    </w:p>
    <w:p w14:paraId="0B7F0E4E" w14:textId="77777777" w:rsidR="003E22FC" w:rsidRPr="008F6949" w:rsidRDefault="003E22FC" w:rsidP="002D1C15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24548BF2" w14:textId="77777777" w:rsidR="00BB2930" w:rsidRPr="008C0CEF" w:rsidRDefault="008F5CBB" w:rsidP="002D1C15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F51AF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3. </w:t>
      </w:r>
      <w:r w:rsidR="00BB2930" w:rsidRPr="008C0CE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Финансови и други средства, необходими за прилагането на новата уредба:</w:t>
      </w:r>
    </w:p>
    <w:p w14:paraId="5A8992F0" w14:textId="1474E2B7" w:rsidR="00B10CA2" w:rsidRPr="00F51AF5" w:rsidRDefault="00BB2930" w:rsidP="002D1C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8586A">
        <w:rPr>
          <w:rFonts w:ascii="Times New Roman" w:eastAsia="Times New Roman" w:hAnsi="Times New Roman" w:cs="Times New Roman"/>
          <w:sz w:val="24"/>
          <w:szCs w:val="24"/>
          <w:lang w:val="bg-BG"/>
        </w:rPr>
        <w:t>Прилагането на Наредба</w:t>
      </w:r>
      <w:r w:rsidR="00505F90" w:rsidRPr="0048586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№</w:t>
      </w:r>
      <w:r w:rsidRPr="0048586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3A6D7E" w:rsidRPr="0048586A">
        <w:rPr>
          <w:rFonts w:ascii="Times New Roman" w:eastAsia="Times New Roman" w:hAnsi="Times New Roman" w:cs="Times New Roman"/>
          <w:sz w:val="24"/>
          <w:szCs w:val="24"/>
          <w:lang w:val="bg-BG"/>
        </w:rPr>
        <w:t>…….</w:t>
      </w:r>
      <w:r w:rsidR="00617823" w:rsidRPr="0048586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3A6D7E" w:rsidRPr="0048586A">
        <w:rPr>
          <w:rFonts w:ascii="Times New Roman" w:eastAsia="Times New Roman" w:hAnsi="Times New Roman" w:cs="Times New Roman"/>
          <w:sz w:val="24"/>
          <w:szCs w:val="24"/>
          <w:lang w:val="bg-BG"/>
        </w:rPr>
        <w:t>за единната информационна система на етажната собственост</w:t>
      </w:r>
      <w:r w:rsidRPr="0048586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 обвързано с </w:t>
      </w:r>
      <w:r w:rsidR="00CD787F" w:rsidRPr="0048586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извършването на </w:t>
      </w:r>
      <w:r w:rsidRPr="0048586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разходи </w:t>
      </w:r>
      <w:r w:rsidR="00CD787F" w:rsidRPr="0048586A">
        <w:rPr>
          <w:rFonts w:ascii="Times New Roman" w:eastAsia="Times New Roman" w:hAnsi="Times New Roman" w:cs="Times New Roman"/>
          <w:sz w:val="24"/>
          <w:szCs w:val="24"/>
          <w:lang w:val="bg-BG"/>
        </w:rPr>
        <w:t>от бюджета на Министерството на регионалното развитие и благоустройството</w:t>
      </w:r>
      <w:r w:rsidR="005404F9" w:rsidRPr="0048586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48586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</w:t>
      </w:r>
      <w:r w:rsidR="003877E6" w:rsidRPr="0048586A">
        <w:rPr>
          <w:rFonts w:ascii="Times New Roman" w:eastAsia="Times New Roman" w:hAnsi="Times New Roman" w:cs="Times New Roman"/>
          <w:sz w:val="24"/>
          <w:szCs w:val="24"/>
          <w:lang w:val="bg-BG"/>
        </w:rPr>
        <w:t>изграждане, поддържане и развитие на единната информационна система.</w:t>
      </w:r>
    </w:p>
    <w:p w14:paraId="6AD6DAB9" w14:textId="77777777" w:rsidR="003E22FC" w:rsidRPr="008F6949" w:rsidRDefault="003E22FC" w:rsidP="002D1C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3123907D" w14:textId="77777777" w:rsidR="007F581C" w:rsidRDefault="00BB2930" w:rsidP="002D1C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F69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lastRenderedPageBreak/>
        <w:t>4.</w:t>
      </w:r>
      <w:r w:rsidRPr="008F69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  <w:t>Очаквани резултати от прилагането:</w:t>
      </w:r>
    </w:p>
    <w:p w14:paraId="2C5A08F5" w14:textId="17B51372" w:rsidR="00A16251" w:rsidRPr="007F581C" w:rsidRDefault="00662E62" w:rsidP="002D1C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D4995">
        <w:rPr>
          <w:rFonts w:ascii="Times New Roman" w:eastAsia="Times New Roman" w:hAnsi="Times New Roman" w:cs="Times New Roman"/>
          <w:sz w:val="24"/>
          <w:szCs w:val="24"/>
          <w:lang w:val="bg-BG"/>
        </w:rPr>
        <w:t>4.1. С приемането на наредбата ще се уред</w:t>
      </w:r>
      <w:r w:rsidR="00372306">
        <w:rPr>
          <w:rFonts w:ascii="Times New Roman" w:eastAsia="Times New Roman" w:hAnsi="Times New Roman" w:cs="Times New Roman"/>
          <w:sz w:val="24"/>
          <w:szCs w:val="24"/>
          <w:lang w:val="bg-BG"/>
        </w:rPr>
        <w:t>ят редът</w:t>
      </w:r>
      <w:r w:rsidR="00B43EE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условията за</w:t>
      </w:r>
      <w:r w:rsidRPr="003D499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3D4995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събирането, обработването</w:t>
      </w:r>
      <w:r w:rsidR="00B43EE5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и</w:t>
      </w:r>
      <w:r w:rsidRPr="003D4995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съхраняването</w:t>
      </w:r>
      <w:r w:rsidR="00B43EE5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на данни, както</w:t>
      </w:r>
      <w:r w:rsidRPr="003D4995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B43EE5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изграждането </w:t>
      </w:r>
      <w:r w:rsidRPr="003D4995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и поддържането на регистрите по чл. 47а, ал. 1, т. 1 и 2 от </w:t>
      </w:r>
      <w:r w:rsidR="00B43EE5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ЗУЕС</w:t>
      </w:r>
      <w:r w:rsidR="00A16251" w:rsidRPr="003D4995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, включително отговорните органи, които ще имат право на достъп до регистрите</w:t>
      </w:r>
      <w:r w:rsidR="003D4995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;</w:t>
      </w:r>
    </w:p>
    <w:p w14:paraId="151679AC" w14:textId="29529837" w:rsidR="00D43BDD" w:rsidRPr="00D43BDD" w:rsidRDefault="003D4995" w:rsidP="002D1C15">
      <w:pPr>
        <w:spacing w:before="240" w:after="24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D499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4.2. </w:t>
      </w:r>
      <w:r w:rsidR="00FD43CA">
        <w:rPr>
          <w:rFonts w:ascii="Times New Roman" w:eastAsia="Times New Roman" w:hAnsi="Times New Roman" w:cs="Times New Roman"/>
          <w:sz w:val="24"/>
          <w:szCs w:val="24"/>
          <w:lang w:val="bg-BG"/>
        </w:rPr>
        <w:t>Ще се регламентира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подборно редът, </w:t>
      </w:r>
      <w:r w:rsidR="00D134DA">
        <w:rPr>
          <w:rFonts w:ascii="Times New Roman" w:eastAsia="Times New Roman" w:hAnsi="Times New Roman" w:cs="Times New Roman"/>
          <w:sz w:val="24"/>
          <w:szCs w:val="24"/>
          <w:lang w:val="bg-BG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о който професионалните управители</w:t>
      </w:r>
      <w:r w:rsidR="00CF1F8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етажна собственост ще се регистрират в регистъра на професионалните управители на етажна собственост</w:t>
      </w:r>
      <w:r w:rsidR="00B43EE5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BB3BF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редът, по ко</w:t>
      </w:r>
      <w:r w:rsidR="00971DD9">
        <w:rPr>
          <w:rFonts w:ascii="Times New Roman" w:eastAsia="Times New Roman" w:hAnsi="Times New Roman" w:cs="Times New Roman"/>
          <w:sz w:val="24"/>
          <w:szCs w:val="24"/>
          <w:lang w:val="bg-BG"/>
        </w:rPr>
        <w:t>йто ще получ</w:t>
      </w:r>
      <w:r w:rsidR="00B43EE5">
        <w:rPr>
          <w:rFonts w:ascii="Times New Roman" w:eastAsia="Times New Roman" w:hAnsi="Times New Roman" w:cs="Times New Roman"/>
          <w:sz w:val="24"/>
          <w:szCs w:val="24"/>
          <w:lang w:val="bg-BG"/>
        </w:rPr>
        <w:t>ав</w:t>
      </w:r>
      <w:r w:rsidR="00971DD9">
        <w:rPr>
          <w:rFonts w:ascii="Times New Roman" w:eastAsia="Times New Roman" w:hAnsi="Times New Roman" w:cs="Times New Roman"/>
          <w:sz w:val="24"/>
          <w:szCs w:val="24"/>
          <w:lang w:val="bg-BG"/>
        </w:rPr>
        <w:t>ат удостоверение за регистрация</w:t>
      </w:r>
      <w:r w:rsidR="00D43BDD" w:rsidRPr="00D43BDD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1A4666B8" w14:textId="77777777" w:rsidR="003D4995" w:rsidRPr="006E674F" w:rsidRDefault="00D43BDD" w:rsidP="002D1C15">
      <w:pPr>
        <w:spacing w:before="240" w:after="24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43BDD">
        <w:rPr>
          <w:rFonts w:ascii="Times New Roman" w:eastAsia="Times New Roman" w:hAnsi="Times New Roman" w:cs="Times New Roman"/>
          <w:sz w:val="24"/>
          <w:szCs w:val="24"/>
          <w:lang w:val="bg-BG"/>
        </w:rPr>
        <w:t>4.3.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Ще бъдат уредени </w:t>
      </w:r>
      <w:r w:rsidR="00C5028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условията за </w:t>
      </w:r>
      <w:r w:rsidR="008E1B43">
        <w:rPr>
          <w:rFonts w:ascii="Times New Roman" w:eastAsia="Times New Roman" w:hAnsi="Times New Roman" w:cs="Times New Roman"/>
          <w:sz w:val="24"/>
          <w:szCs w:val="24"/>
          <w:lang w:val="bg-BG"/>
        </w:rPr>
        <w:t>сключване на договор за застраховка „Професионална отговорност“</w:t>
      </w:r>
      <w:r w:rsidR="0001777D">
        <w:rPr>
          <w:rFonts w:ascii="Times New Roman" w:eastAsia="Times New Roman" w:hAnsi="Times New Roman" w:cs="Times New Roman"/>
          <w:sz w:val="24"/>
          <w:szCs w:val="24"/>
          <w:lang w:val="bg-BG"/>
        </w:rPr>
        <w:t>, каквато е задължително да бъ</w:t>
      </w:r>
      <w:r w:rsidR="004341B2">
        <w:rPr>
          <w:rFonts w:ascii="Times New Roman" w:eastAsia="Times New Roman" w:hAnsi="Times New Roman" w:cs="Times New Roman"/>
          <w:sz w:val="24"/>
          <w:szCs w:val="24"/>
          <w:lang w:val="bg-BG"/>
        </w:rPr>
        <w:t>де поддържана през цялото време, по което професионалният управител на етажна собственост-търговец упражнява тази проф</w:t>
      </w:r>
      <w:r w:rsidR="00A816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есия на територията на страната. Уредбата включва разпоредба, регламентираща </w:t>
      </w:r>
      <w:r w:rsidR="006E674F">
        <w:rPr>
          <w:rFonts w:ascii="Times New Roman" w:eastAsia="Times New Roman" w:hAnsi="Times New Roman" w:cs="Times New Roman"/>
          <w:sz w:val="24"/>
          <w:szCs w:val="24"/>
          <w:lang w:val="bg-BG"/>
        </w:rPr>
        <w:t>минималното застрахователно покритие, изключенията от минималното застрахователно покритие, както и минималната застрахователна премия</w:t>
      </w:r>
      <w:r w:rsidR="006E674F" w:rsidRPr="006E674F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72352019" w14:textId="644D505D" w:rsidR="003E22FC" w:rsidRPr="00AE2527" w:rsidRDefault="00D43BDD" w:rsidP="002D1C15">
      <w:pPr>
        <w:spacing w:before="240" w:after="24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4.4</w:t>
      </w:r>
      <w:r w:rsidR="00954FE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Ще бъде уреден редът, по който отделните общини/райони ще </w:t>
      </w:r>
      <w:r w:rsidR="00846B44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вписват, актуализират и заличават данни в единния централизиран регистър по чл.</w:t>
      </w:r>
      <w:r w:rsidR="00846B44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47а, ал. 1, т. 2 от ЗУЕС</w:t>
      </w:r>
      <w:r w:rsidR="00846B4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който е </w:t>
      </w:r>
      <w:r w:rsidR="00846B44" w:rsidRPr="00A110C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компонент от единната информационна система, обединяваща </w:t>
      </w:r>
      <w:r w:rsidR="003B1AAA" w:rsidRPr="00A110CF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двата публични централизирани електронни регистъра по чл. 47а, ал. 1, т. 1 и 2 от ЗУЕС, включително регистрацията на сдруженията на собствениците по чл. 25 от ЗУЕС, както и регистрация на </w:t>
      </w:r>
      <w:r w:rsidR="00A110CF" w:rsidRPr="00A110CF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у</w:t>
      </w:r>
      <w:r w:rsidR="003B1AAA" w:rsidRPr="00A110CF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правителните съвети (управителите) на сгради или отделни входове в режим на етажна собственост на територията на Република България.</w:t>
      </w:r>
      <w:r w:rsidR="001072A6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С нея ще се уреди и начинът, по който ще се предоставя единен идентификационен код на </w:t>
      </w:r>
      <w:r w:rsidR="00521BCD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всяка етажна собственост.</w:t>
      </w:r>
    </w:p>
    <w:p w14:paraId="7B1D54F1" w14:textId="77777777" w:rsidR="008F5CBB" w:rsidRPr="008F6949" w:rsidRDefault="008F5CBB" w:rsidP="002D1C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F69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5.</w:t>
      </w:r>
      <w:r w:rsidRPr="008F694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  <w:t>Анализ за съответствие с правото на Европейския съюз:</w:t>
      </w:r>
    </w:p>
    <w:p w14:paraId="2F50971D" w14:textId="65F600C5" w:rsidR="008F5CBB" w:rsidRPr="008F6949" w:rsidRDefault="008F5CBB" w:rsidP="002D1C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694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проекта на </w:t>
      </w:r>
      <w:r w:rsidR="00C4350E">
        <w:rPr>
          <w:rFonts w:ascii="Times New Roman" w:eastAsia="Times New Roman" w:hAnsi="Times New Roman" w:cs="Times New Roman"/>
          <w:sz w:val="24"/>
          <w:szCs w:val="24"/>
          <w:lang w:val="bg-BG"/>
        </w:rPr>
        <w:t>Наредба</w:t>
      </w:r>
      <w:r w:rsidR="0083155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№</w:t>
      </w:r>
      <w:bookmarkStart w:id="0" w:name="_GoBack"/>
      <w:bookmarkEnd w:id="0"/>
      <w:r w:rsidR="00C4350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……</w:t>
      </w:r>
      <w:r w:rsidR="003A4894" w:rsidRPr="003A489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3A489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</w:t>
      </w:r>
      <w:r w:rsidR="003A4894" w:rsidRPr="008F694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единната информационна система на етажната собственост </w:t>
      </w:r>
      <w:r w:rsidRPr="008F6949">
        <w:rPr>
          <w:rFonts w:ascii="Times New Roman" w:eastAsia="Times New Roman" w:hAnsi="Times New Roman" w:cs="Times New Roman"/>
          <w:sz w:val="24"/>
          <w:szCs w:val="24"/>
          <w:lang w:val="bg-BG"/>
        </w:rPr>
        <w:t>не се транспонира европейско законодателство.</w:t>
      </w:r>
    </w:p>
    <w:sectPr w:rsidR="008F5CBB" w:rsidRPr="008F6949" w:rsidSect="001C1FED">
      <w:headerReference w:type="default" r:id="rId7"/>
      <w:pgSz w:w="12240" w:h="15840"/>
      <w:pgMar w:top="1417" w:right="104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0E082" w14:textId="77777777" w:rsidR="002D4A2B" w:rsidRDefault="002D4A2B" w:rsidP="006766B5">
      <w:pPr>
        <w:spacing w:after="0" w:line="240" w:lineRule="auto"/>
      </w:pPr>
      <w:r>
        <w:separator/>
      </w:r>
    </w:p>
  </w:endnote>
  <w:endnote w:type="continuationSeparator" w:id="0">
    <w:p w14:paraId="1C03EF77" w14:textId="77777777" w:rsidR="002D4A2B" w:rsidRDefault="002D4A2B" w:rsidP="0067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E759A" w14:textId="77777777" w:rsidR="002D4A2B" w:rsidRDefault="002D4A2B" w:rsidP="006766B5">
      <w:pPr>
        <w:spacing w:after="0" w:line="240" w:lineRule="auto"/>
      </w:pPr>
      <w:r>
        <w:separator/>
      </w:r>
    </w:p>
  </w:footnote>
  <w:footnote w:type="continuationSeparator" w:id="0">
    <w:p w14:paraId="7B666C44" w14:textId="77777777" w:rsidR="002D4A2B" w:rsidRDefault="002D4A2B" w:rsidP="00676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593D3" w14:textId="7BA4E893" w:rsidR="006766B5" w:rsidRPr="0048586A" w:rsidRDefault="006766B5" w:rsidP="0048586A">
    <w:pPr>
      <w:pStyle w:val="Header"/>
      <w:jc w:val="right"/>
      <w:rPr>
        <w:rFonts w:ascii="Times New Roman" w:hAnsi="Times New Roman" w:cs="Times New Roman"/>
        <w:sz w:val="24"/>
        <w:szCs w:val="24"/>
        <w:lang w:val="bg-BG"/>
      </w:rPr>
    </w:pPr>
    <w:r w:rsidRPr="00F51AF5">
      <w:rPr>
        <w:rFonts w:ascii="Times New Roman" w:hAnsi="Times New Roman" w:cs="Times New Roman"/>
        <w:sz w:val="24"/>
        <w:szCs w:val="24"/>
        <w:lang w:val="bg-BG"/>
      </w:rPr>
      <w:t>Проект</w:t>
    </w:r>
    <w:r w:rsidR="00CD787F">
      <w:rPr>
        <w:rFonts w:ascii="Times New Roman" w:hAnsi="Times New Roman" w:cs="Times New Roman"/>
        <w:sz w:val="24"/>
        <w:szCs w:val="24"/>
        <w:lang w:val="bg-BG"/>
      </w:rPr>
      <w:t>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508B9"/>
    <w:multiLevelType w:val="hybridMultilevel"/>
    <w:tmpl w:val="624EA46C"/>
    <w:lvl w:ilvl="0" w:tplc="0632ED90">
      <w:start w:val="1"/>
      <w:numFmt w:val="decimal"/>
      <w:lvlText w:val="%1."/>
      <w:lvlJc w:val="left"/>
      <w:pPr>
        <w:ind w:left="720" w:hanging="360"/>
      </w:pPr>
      <w:rPr>
        <w:rFonts w:eastAsia="Calibri" w:cstheme="minorBidi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F28F6"/>
    <w:multiLevelType w:val="hybridMultilevel"/>
    <w:tmpl w:val="BBB22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C1"/>
    <w:rsid w:val="00002BE6"/>
    <w:rsid w:val="00006CA3"/>
    <w:rsid w:val="00016437"/>
    <w:rsid w:val="0001777D"/>
    <w:rsid w:val="00033408"/>
    <w:rsid w:val="00040A7C"/>
    <w:rsid w:val="000441D8"/>
    <w:rsid w:val="00062AE2"/>
    <w:rsid w:val="00074233"/>
    <w:rsid w:val="00074638"/>
    <w:rsid w:val="00083F4E"/>
    <w:rsid w:val="0009419F"/>
    <w:rsid w:val="00097AE0"/>
    <w:rsid w:val="000A29F1"/>
    <w:rsid w:val="000B28C3"/>
    <w:rsid w:val="000C5ECC"/>
    <w:rsid w:val="000E6AF8"/>
    <w:rsid w:val="000F31EB"/>
    <w:rsid w:val="0010058F"/>
    <w:rsid w:val="001061B2"/>
    <w:rsid w:val="001072A6"/>
    <w:rsid w:val="0011075D"/>
    <w:rsid w:val="00122453"/>
    <w:rsid w:val="0013753F"/>
    <w:rsid w:val="00150001"/>
    <w:rsid w:val="001578C9"/>
    <w:rsid w:val="00184A28"/>
    <w:rsid w:val="001A4DEA"/>
    <w:rsid w:val="001B009D"/>
    <w:rsid w:val="001C1FED"/>
    <w:rsid w:val="001F4173"/>
    <w:rsid w:val="00216398"/>
    <w:rsid w:val="00226CBA"/>
    <w:rsid w:val="002418A8"/>
    <w:rsid w:val="00251DC9"/>
    <w:rsid w:val="00257C2A"/>
    <w:rsid w:val="00291A27"/>
    <w:rsid w:val="002941AD"/>
    <w:rsid w:val="002D1C15"/>
    <w:rsid w:val="002D4A2B"/>
    <w:rsid w:val="0032392B"/>
    <w:rsid w:val="00354B80"/>
    <w:rsid w:val="00372306"/>
    <w:rsid w:val="003839EE"/>
    <w:rsid w:val="003877E6"/>
    <w:rsid w:val="003878F2"/>
    <w:rsid w:val="003A4894"/>
    <w:rsid w:val="003A6D7E"/>
    <w:rsid w:val="003B1AAA"/>
    <w:rsid w:val="003B606F"/>
    <w:rsid w:val="003B6FE2"/>
    <w:rsid w:val="003C659E"/>
    <w:rsid w:val="003D4995"/>
    <w:rsid w:val="003E22FC"/>
    <w:rsid w:val="00423B9F"/>
    <w:rsid w:val="0043057F"/>
    <w:rsid w:val="004341B2"/>
    <w:rsid w:val="004545FB"/>
    <w:rsid w:val="0048586A"/>
    <w:rsid w:val="00486832"/>
    <w:rsid w:val="00497D02"/>
    <w:rsid w:val="004A0B87"/>
    <w:rsid w:val="004A2BE1"/>
    <w:rsid w:val="004A3578"/>
    <w:rsid w:val="004B00DD"/>
    <w:rsid w:val="004B4719"/>
    <w:rsid w:val="00504133"/>
    <w:rsid w:val="00505F90"/>
    <w:rsid w:val="00510B3D"/>
    <w:rsid w:val="00521BCD"/>
    <w:rsid w:val="0052265A"/>
    <w:rsid w:val="005404F9"/>
    <w:rsid w:val="0054445E"/>
    <w:rsid w:val="005461C9"/>
    <w:rsid w:val="00554BFA"/>
    <w:rsid w:val="00583B69"/>
    <w:rsid w:val="005D2F54"/>
    <w:rsid w:val="005D620D"/>
    <w:rsid w:val="005E3881"/>
    <w:rsid w:val="005E476F"/>
    <w:rsid w:val="005F205C"/>
    <w:rsid w:val="005F4E1F"/>
    <w:rsid w:val="00601FB1"/>
    <w:rsid w:val="006022EC"/>
    <w:rsid w:val="0060410D"/>
    <w:rsid w:val="00617823"/>
    <w:rsid w:val="00646905"/>
    <w:rsid w:val="00662E62"/>
    <w:rsid w:val="006766B5"/>
    <w:rsid w:val="0068597B"/>
    <w:rsid w:val="006A087B"/>
    <w:rsid w:val="006C5CD6"/>
    <w:rsid w:val="006D4A63"/>
    <w:rsid w:val="006E05A4"/>
    <w:rsid w:val="006E501C"/>
    <w:rsid w:val="006E674F"/>
    <w:rsid w:val="006F0021"/>
    <w:rsid w:val="0070013F"/>
    <w:rsid w:val="00707269"/>
    <w:rsid w:val="00764ACF"/>
    <w:rsid w:val="007C1764"/>
    <w:rsid w:val="007C3908"/>
    <w:rsid w:val="007E1DF2"/>
    <w:rsid w:val="007E38C6"/>
    <w:rsid w:val="007F581C"/>
    <w:rsid w:val="008026E8"/>
    <w:rsid w:val="008066E3"/>
    <w:rsid w:val="00823AF1"/>
    <w:rsid w:val="00831557"/>
    <w:rsid w:val="0083715A"/>
    <w:rsid w:val="0084422F"/>
    <w:rsid w:val="00846B44"/>
    <w:rsid w:val="00855407"/>
    <w:rsid w:val="00876992"/>
    <w:rsid w:val="008B6FBF"/>
    <w:rsid w:val="008C0CEF"/>
    <w:rsid w:val="008E1B43"/>
    <w:rsid w:val="008F5CBB"/>
    <w:rsid w:val="008F6949"/>
    <w:rsid w:val="0090103E"/>
    <w:rsid w:val="009024A2"/>
    <w:rsid w:val="00930075"/>
    <w:rsid w:val="009464EB"/>
    <w:rsid w:val="00954FE3"/>
    <w:rsid w:val="00960CB2"/>
    <w:rsid w:val="00971DD9"/>
    <w:rsid w:val="009E43C2"/>
    <w:rsid w:val="009F63D1"/>
    <w:rsid w:val="00A05D2B"/>
    <w:rsid w:val="00A110CF"/>
    <w:rsid w:val="00A13BBF"/>
    <w:rsid w:val="00A16251"/>
    <w:rsid w:val="00A31D57"/>
    <w:rsid w:val="00A31E97"/>
    <w:rsid w:val="00A65414"/>
    <w:rsid w:val="00A65A7E"/>
    <w:rsid w:val="00A730EA"/>
    <w:rsid w:val="00A76D04"/>
    <w:rsid w:val="00A8162C"/>
    <w:rsid w:val="00A8791C"/>
    <w:rsid w:val="00A9050E"/>
    <w:rsid w:val="00A97B3F"/>
    <w:rsid w:val="00AA4AE9"/>
    <w:rsid w:val="00AA54A0"/>
    <w:rsid w:val="00AB232C"/>
    <w:rsid w:val="00AC67FF"/>
    <w:rsid w:val="00AE2527"/>
    <w:rsid w:val="00AE39A6"/>
    <w:rsid w:val="00AF65A0"/>
    <w:rsid w:val="00B05833"/>
    <w:rsid w:val="00B10CA2"/>
    <w:rsid w:val="00B43EE5"/>
    <w:rsid w:val="00B50108"/>
    <w:rsid w:val="00B553AE"/>
    <w:rsid w:val="00B65905"/>
    <w:rsid w:val="00B67D45"/>
    <w:rsid w:val="00BA7949"/>
    <w:rsid w:val="00BB2930"/>
    <w:rsid w:val="00BB3304"/>
    <w:rsid w:val="00BB3BF7"/>
    <w:rsid w:val="00BC6CC1"/>
    <w:rsid w:val="00BE3191"/>
    <w:rsid w:val="00BE4C8A"/>
    <w:rsid w:val="00C01002"/>
    <w:rsid w:val="00C4350E"/>
    <w:rsid w:val="00C43A02"/>
    <w:rsid w:val="00C5028C"/>
    <w:rsid w:val="00C5122C"/>
    <w:rsid w:val="00C53E67"/>
    <w:rsid w:val="00C76040"/>
    <w:rsid w:val="00C806F9"/>
    <w:rsid w:val="00C862B1"/>
    <w:rsid w:val="00CA087F"/>
    <w:rsid w:val="00CA335F"/>
    <w:rsid w:val="00CB0D0E"/>
    <w:rsid w:val="00CC1300"/>
    <w:rsid w:val="00CC4A80"/>
    <w:rsid w:val="00CD02E1"/>
    <w:rsid w:val="00CD787F"/>
    <w:rsid w:val="00CF1F8F"/>
    <w:rsid w:val="00CF4BFC"/>
    <w:rsid w:val="00D11DFE"/>
    <w:rsid w:val="00D134DA"/>
    <w:rsid w:val="00D20B6A"/>
    <w:rsid w:val="00D21DA9"/>
    <w:rsid w:val="00D229C1"/>
    <w:rsid w:val="00D34F25"/>
    <w:rsid w:val="00D43BDD"/>
    <w:rsid w:val="00D77073"/>
    <w:rsid w:val="00DB2343"/>
    <w:rsid w:val="00DB614E"/>
    <w:rsid w:val="00DC4618"/>
    <w:rsid w:val="00DE0503"/>
    <w:rsid w:val="00DE54CC"/>
    <w:rsid w:val="00E1713B"/>
    <w:rsid w:val="00E172FC"/>
    <w:rsid w:val="00E311E7"/>
    <w:rsid w:val="00E352F1"/>
    <w:rsid w:val="00E5091C"/>
    <w:rsid w:val="00E522E1"/>
    <w:rsid w:val="00E52DC6"/>
    <w:rsid w:val="00E530D6"/>
    <w:rsid w:val="00E74FC7"/>
    <w:rsid w:val="00E82246"/>
    <w:rsid w:val="00EB1AA1"/>
    <w:rsid w:val="00ED47E1"/>
    <w:rsid w:val="00EF0AA5"/>
    <w:rsid w:val="00EF130C"/>
    <w:rsid w:val="00F16D25"/>
    <w:rsid w:val="00F278DA"/>
    <w:rsid w:val="00F34915"/>
    <w:rsid w:val="00F35FC6"/>
    <w:rsid w:val="00F51AF5"/>
    <w:rsid w:val="00F6448F"/>
    <w:rsid w:val="00F64747"/>
    <w:rsid w:val="00F647B7"/>
    <w:rsid w:val="00F72B76"/>
    <w:rsid w:val="00F75804"/>
    <w:rsid w:val="00FA793D"/>
    <w:rsid w:val="00FB1372"/>
    <w:rsid w:val="00FD43CA"/>
    <w:rsid w:val="00FF178D"/>
    <w:rsid w:val="00FF38A0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270EC"/>
  <w15:chartTrackingRefBased/>
  <w15:docId w15:val="{42B247CC-59AE-4B20-928E-EF4B6B1E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wdocreference">
    <w:name w:val="newdocreference"/>
    <w:basedOn w:val="DefaultParagraphFont"/>
    <w:rsid w:val="00BB2930"/>
  </w:style>
  <w:style w:type="paragraph" w:styleId="ListParagraph">
    <w:name w:val="List Paragraph"/>
    <w:basedOn w:val="Normal"/>
    <w:uiPriority w:val="34"/>
    <w:qFormat/>
    <w:rsid w:val="003E22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9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13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3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13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D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DE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388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766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6B5"/>
  </w:style>
  <w:style w:type="paragraph" w:styleId="Footer">
    <w:name w:val="footer"/>
    <w:basedOn w:val="Normal"/>
    <w:link w:val="FooterChar"/>
    <w:uiPriority w:val="99"/>
    <w:unhideWhenUsed/>
    <w:rsid w:val="006766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6B5"/>
  </w:style>
  <w:style w:type="character" w:customStyle="1" w:styleId="samedocreference">
    <w:name w:val="samedocreference"/>
    <w:basedOn w:val="DefaultParagraphFont"/>
    <w:rsid w:val="00157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ESO EAD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Йоан Анатолиев Балачев</dc:creator>
  <cp:keywords/>
  <dc:description/>
  <cp:lastModifiedBy>VENELINA DIMITROVA TOSHEVA</cp:lastModifiedBy>
  <cp:revision>77</cp:revision>
  <cp:lastPrinted>2023-10-04T10:36:00Z</cp:lastPrinted>
  <dcterms:created xsi:type="dcterms:W3CDTF">2023-12-08T06:17:00Z</dcterms:created>
  <dcterms:modified xsi:type="dcterms:W3CDTF">2023-12-08T13:39:00Z</dcterms:modified>
</cp:coreProperties>
</file>