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825"/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0"/>
        <w:gridCol w:w="11"/>
        <w:gridCol w:w="1839"/>
        <w:gridCol w:w="8"/>
        <w:gridCol w:w="1281"/>
        <w:gridCol w:w="11"/>
        <w:gridCol w:w="2103"/>
        <w:gridCol w:w="11"/>
        <w:gridCol w:w="979"/>
      </w:tblGrid>
      <w:tr w:rsidR="002C4BAE" w:rsidRPr="002C4BAE" w:rsidTr="00B06766">
        <w:trPr>
          <w:trHeight w:hRule="exact" w:val="288"/>
        </w:trPr>
        <w:tc>
          <w:tcPr>
            <w:tcW w:w="5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B06766">
            <w:pPr>
              <w:ind w:left="-299" w:firstLine="284"/>
              <w:rPr>
                <w:lang w:bidi="bg-BG"/>
              </w:rPr>
            </w:pPr>
            <w:bookmarkStart w:id="0" w:name="_GoBack"/>
            <w:bookmarkEnd w:id="0"/>
            <w:r w:rsidRPr="002C4BAE">
              <w:rPr>
                <w:b/>
                <w:bCs/>
                <w:lang w:bidi="bg-BG"/>
              </w:rPr>
              <w:t>Пътни превозни средства</w:t>
            </w:r>
          </w:p>
        </w:tc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>Платена пътна инфраструктура</w:t>
            </w:r>
          </w:p>
        </w:tc>
      </w:tr>
      <w:tr w:rsidR="002C4BAE" w:rsidRPr="002C4BAE" w:rsidTr="00B06766">
        <w:trPr>
          <w:trHeight w:hRule="exact" w:val="292"/>
        </w:trPr>
        <w:tc>
          <w:tcPr>
            <w:tcW w:w="595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 xml:space="preserve">Цена на </w:t>
            </w:r>
            <w:proofErr w:type="spellStart"/>
            <w:r w:rsidRPr="002C4BAE">
              <w:rPr>
                <w:b/>
                <w:bCs/>
                <w:lang w:bidi="bg-BG"/>
              </w:rPr>
              <w:t>тол</w:t>
            </w:r>
            <w:proofErr w:type="spellEnd"/>
            <w:r w:rsidRPr="002C4BAE">
              <w:rPr>
                <w:b/>
                <w:bCs/>
                <w:lang w:bidi="bg-BG"/>
              </w:rPr>
              <w:t xml:space="preserve"> такса лв./км</w:t>
            </w:r>
          </w:p>
        </w:tc>
      </w:tr>
      <w:tr w:rsidR="002C4BAE" w:rsidRPr="002C4BAE" w:rsidTr="00B06766">
        <w:trPr>
          <w:trHeight w:hRule="exact" w:val="547"/>
        </w:trPr>
        <w:tc>
          <w:tcPr>
            <w:tcW w:w="595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>АМ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>1-ви клас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>П-ри</w:t>
            </w:r>
          </w:p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b/>
                <w:bCs/>
                <w:lang w:bidi="bg-BG"/>
              </w:rPr>
              <w:t>клас</w:t>
            </w:r>
          </w:p>
        </w:tc>
      </w:tr>
      <w:tr w:rsidR="002C4BAE" w:rsidRPr="002C4BAE" w:rsidTr="00B06766">
        <w:trPr>
          <w:trHeight w:hRule="exact" w:val="284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Товарен автомобил над 3,5 т. - до 12 т.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VI, ЕЕУ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</w:tr>
      <w:tr w:rsidR="002C4BAE" w:rsidRPr="002C4BAE" w:rsidTr="00B06766">
        <w:trPr>
          <w:trHeight w:hRule="exact" w:val="29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</w:tr>
      <w:tr w:rsidR="002C4BAE" w:rsidRPr="002C4BAE" w:rsidTr="00B06766">
        <w:trPr>
          <w:trHeight w:hRule="exact" w:val="29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III и IV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</w:tr>
      <w:tr w:rsidR="002C4BAE" w:rsidRPr="002C4BAE" w:rsidTr="00B06766">
        <w:trPr>
          <w:trHeight w:hRule="exact" w:val="299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0,1, II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</w:t>
            </w:r>
          </w:p>
        </w:tc>
      </w:tr>
      <w:tr w:rsidR="002C4BAE" w:rsidRPr="002C4BAE" w:rsidTr="00B06766">
        <w:trPr>
          <w:trHeight w:hRule="exact" w:val="28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</w:tr>
      <w:tr w:rsidR="002C4BAE" w:rsidRPr="002C4BAE" w:rsidTr="00B06766">
        <w:trPr>
          <w:trHeight w:hRule="exact" w:val="281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Товарен автомобил над 12 т. с 2 - 3 оси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VI, EEV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</w:tr>
      <w:tr w:rsidR="002C4BAE" w:rsidRPr="002C4BAE" w:rsidTr="00B06766">
        <w:trPr>
          <w:trHeight w:hRule="exact" w:val="288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</w:tr>
      <w:tr w:rsidR="002C4BAE" w:rsidRPr="002C4BAE" w:rsidTr="00B06766">
        <w:trPr>
          <w:trHeight w:hRule="exact" w:val="295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III и IV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0,075</w:t>
            </w:r>
          </w:p>
        </w:tc>
      </w:tr>
      <w:tr w:rsidR="002C4BAE" w:rsidRPr="002C4BAE" w:rsidTr="00B06766">
        <w:trPr>
          <w:trHeight w:hRule="exact" w:val="295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0,1, II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</w:t>
            </w:r>
          </w:p>
        </w:tc>
      </w:tr>
      <w:tr w:rsidR="002C4BAE" w:rsidRPr="002C4BAE" w:rsidTr="00B06766">
        <w:trPr>
          <w:trHeight w:hRule="exact" w:val="28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</w:tr>
      <w:tr w:rsidR="002C4BAE" w:rsidRPr="002C4BAE" w:rsidTr="00B06766">
        <w:trPr>
          <w:trHeight w:hRule="exact" w:val="277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Товарен автомобил над 12 т. с 4 и повече оси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VI, ЕЕУ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</w:t>
            </w:r>
          </w:p>
        </w:tc>
      </w:tr>
      <w:tr w:rsidR="002C4BAE" w:rsidRPr="002C4BAE" w:rsidTr="00B06766">
        <w:trPr>
          <w:trHeight w:hRule="exact" w:val="288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0,09</w:t>
            </w:r>
          </w:p>
        </w:tc>
      </w:tr>
      <w:tr w:rsidR="002C4BAE" w:rsidRPr="002C4BAE" w:rsidTr="00B06766">
        <w:trPr>
          <w:trHeight w:hRule="exact" w:val="288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III и IV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0,125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0,115</w:t>
            </w:r>
          </w:p>
        </w:tc>
      </w:tr>
      <w:tr w:rsidR="002C4BAE" w:rsidRPr="002C4BAE" w:rsidTr="00B06766">
        <w:trPr>
          <w:trHeight w:hRule="exact" w:val="302"/>
        </w:trPr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0,1, II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0,16</w:t>
            </w:r>
          </w:p>
        </w:tc>
      </w:tr>
      <w:tr w:rsidR="002C4BAE" w:rsidRPr="002C4BAE" w:rsidTr="00B06766">
        <w:trPr>
          <w:trHeight w:hRule="exact" w:val="28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</w:tr>
      <w:tr w:rsidR="002C4BAE" w:rsidRPr="002C4BAE" w:rsidTr="00B06766">
        <w:trPr>
          <w:trHeight w:hRule="exact" w:val="2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Пътни превозни средства,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VI, EEV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0,03</w:t>
            </w:r>
          </w:p>
        </w:tc>
      </w:tr>
      <w:tr w:rsidR="002C4BAE" w:rsidRPr="002C4BAE" w:rsidTr="00B06766">
        <w:trPr>
          <w:trHeight w:hRule="exact" w:val="33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предназначени за превоз на пътници с повече от 8 (осем) места за сядане, без мястото на водача до 12 т.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</w:tr>
      <w:tr w:rsidR="002C4BAE" w:rsidRPr="002C4BAE" w:rsidTr="00B06766">
        <w:trPr>
          <w:trHeight w:hRule="exact" w:val="295"/>
        </w:trPr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III и IV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</w:tr>
      <w:tr w:rsidR="002C4BAE" w:rsidRPr="002C4BAE" w:rsidTr="00B06766">
        <w:trPr>
          <w:trHeight w:hRule="exact" w:val="281"/>
        </w:trPr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0,1, II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</w:tr>
      <w:tr w:rsidR="002C4BAE" w:rsidRPr="002C4BAE" w:rsidTr="00B06766">
        <w:trPr>
          <w:trHeight w:hRule="exact" w:val="28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</w:tr>
      <w:tr w:rsidR="002C4BAE" w:rsidRPr="002C4BAE" w:rsidTr="00B06766">
        <w:trPr>
          <w:trHeight w:hRule="exact" w:val="306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Пътни превозни средства, предназначени за превоз на пътници с повече от 8 (осем) места за сядане, без мястото на водача над 12 т.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VI, ЕЕУ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0,04</w:t>
            </w:r>
          </w:p>
        </w:tc>
      </w:tr>
      <w:tr w:rsidR="002C4BAE" w:rsidRPr="002C4BAE" w:rsidTr="00B06766">
        <w:trPr>
          <w:trHeight w:hRule="exact" w:val="295"/>
        </w:trPr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V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0,05</w:t>
            </w:r>
          </w:p>
        </w:tc>
      </w:tr>
      <w:tr w:rsidR="002C4BAE" w:rsidRPr="002C4BAE" w:rsidTr="00B06766">
        <w:trPr>
          <w:trHeight w:hRule="exact" w:val="288"/>
        </w:trPr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III и IV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proofErr w:type="spellStart"/>
            <w:r w:rsidRPr="002C4BAE">
              <w:rPr>
                <w:lang w:bidi="bg-BG"/>
              </w:rPr>
              <w:t>Чоб</w:t>
            </w:r>
            <w:proofErr w:type="spellEnd"/>
          </w:p>
        </w:tc>
      </w:tr>
      <w:tr w:rsidR="002C4BAE" w:rsidRPr="002C4BAE" w:rsidTr="00B06766">
        <w:trPr>
          <w:trHeight w:hRule="exact" w:val="281"/>
        </w:trPr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ЕВРО 0,1, II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E" w:rsidRPr="002C4BAE" w:rsidRDefault="002C4BAE" w:rsidP="002C4BAE">
            <w:pPr>
              <w:rPr>
                <w:lang w:bidi="bg-BG"/>
              </w:rPr>
            </w:pPr>
            <w:r w:rsidRPr="002C4BAE">
              <w:rPr>
                <w:lang w:bidi="bg-BG"/>
              </w:rPr>
              <w:t>0,08</w:t>
            </w:r>
          </w:p>
        </w:tc>
      </w:tr>
      <w:tr w:rsidR="002C4BAE" w:rsidRPr="002C4BAE" w:rsidTr="00B06766">
        <w:trPr>
          <w:trHeight w:hRule="exact" w:val="32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AE" w:rsidRPr="002C4BAE" w:rsidRDefault="002C4BAE" w:rsidP="002C4BAE">
            <w:pPr>
              <w:rPr>
                <w:lang w:bidi="bg-BG"/>
              </w:rPr>
            </w:pPr>
          </w:p>
        </w:tc>
      </w:tr>
    </w:tbl>
    <w:p w:rsidR="00FD2B55" w:rsidRDefault="002C4BAE">
      <w:r>
        <w:t xml:space="preserve"> Приложение № 1</w:t>
      </w:r>
    </w:p>
    <w:sectPr w:rsidR="00FD2B55" w:rsidSect="002C4BA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AE"/>
    <w:rsid w:val="002C4BAE"/>
    <w:rsid w:val="00B06766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4418"/>
  <w15:chartTrackingRefBased/>
  <w15:docId w15:val="{57D3FE58-57D5-4A33-9B4E-1522A368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BGToll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BOYANA LYUBOMIROVA HADZHIEVA</cp:lastModifiedBy>
  <cp:revision>2</cp:revision>
  <cp:lastPrinted>2019-12-17T15:01:00Z</cp:lastPrinted>
  <dcterms:created xsi:type="dcterms:W3CDTF">2019-12-16T10:35:00Z</dcterms:created>
  <dcterms:modified xsi:type="dcterms:W3CDTF">2019-12-17T15:01:00Z</dcterms:modified>
</cp:coreProperties>
</file>