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8E9" w:rsidRPr="00C22167" w:rsidRDefault="00C358E9" w:rsidP="0044428F">
      <w:pPr>
        <w:pStyle w:val="Style95"/>
        <w:widowControl/>
        <w:spacing w:before="77" w:line="360" w:lineRule="exact"/>
        <w:jc w:val="center"/>
        <w:rPr>
          <w:rStyle w:val="FontStyle254"/>
          <w:lang w:eastAsia="bg-BG"/>
        </w:rPr>
      </w:pPr>
      <w:r w:rsidRPr="00C22167">
        <w:rPr>
          <w:rStyle w:val="FontStyle254"/>
          <w:lang w:eastAsia="bg-BG"/>
        </w:rPr>
        <w:t xml:space="preserve">УКАЗАНИЯ </w:t>
      </w:r>
      <w:r w:rsidR="00CC1AF9" w:rsidRPr="00C22167">
        <w:rPr>
          <w:rStyle w:val="FontStyle254"/>
          <w:lang w:eastAsia="bg-BG"/>
        </w:rPr>
        <w:t xml:space="preserve">КЪМ УЧАСТНИЦИТЕ </w:t>
      </w:r>
      <w:r w:rsidRPr="00C22167">
        <w:rPr>
          <w:rStyle w:val="FontStyle254"/>
          <w:lang w:eastAsia="bg-BG"/>
        </w:rPr>
        <w:t>ЗА ПОДГОТОВКА</w:t>
      </w:r>
      <w:r w:rsidR="00660892" w:rsidRPr="00C22167">
        <w:rPr>
          <w:rStyle w:val="FontStyle254"/>
          <w:lang w:eastAsia="bg-BG"/>
        </w:rPr>
        <w:t>,</w:t>
      </w:r>
      <w:r w:rsidRPr="00C22167">
        <w:rPr>
          <w:rStyle w:val="FontStyle254"/>
          <w:lang w:eastAsia="bg-BG"/>
        </w:rPr>
        <w:t xml:space="preserve"> ПРЕДСТАВЯНЕ НА ОФЕРТА</w:t>
      </w:r>
      <w:r w:rsidR="0036747F" w:rsidRPr="00C22167">
        <w:rPr>
          <w:rStyle w:val="FontStyle254"/>
          <w:lang w:eastAsia="bg-BG"/>
        </w:rPr>
        <w:t>, РЕД И УСЛОВИЯ ЗА</w:t>
      </w:r>
      <w:r w:rsidR="00660892" w:rsidRPr="00C22167">
        <w:rPr>
          <w:rStyle w:val="FontStyle254"/>
          <w:lang w:eastAsia="bg-BG"/>
        </w:rPr>
        <w:t xml:space="preserve"> ПРОВЕЖДАНЕ НА </w:t>
      </w:r>
      <w:r w:rsidR="0036747F" w:rsidRPr="00C22167">
        <w:rPr>
          <w:rStyle w:val="FontStyle254"/>
          <w:lang w:eastAsia="bg-BG"/>
        </w:rPr>
        <w:t xml:space="preserve">ОТКРИТАТА </w:t>
      </w:r>
      <w:r w:rsidR="00660892" w:rsidRPr="00C22167">
        <w:rPr>
          <w:rStyle w:val="FontStyle254"/>
          <w:lang w:eastAsia="bg-BG"/>
        </w:rPr>
        <w:t>ПРОЦЕДУРА</w:t>
      </w:r>
    </w:p>
    <w:p w:rsidR="00D572D6" w:rsidRPr="00C22167" w:rsidRDefault="00D572D6" w:rsidP="00D572D6">
      <w:pPr>
        <w:widowControl/>
        <w:autoSpaceDE/>
        <w:autoSpaceDN/>
        <w:adjustRightInd/>
        <w:jc w:val="center"/>
        <w:rPr>
          <w:rFonts w:ascii="Times New Roman" w:eastAsia="Times New Roman" w:hAnsi="Times New Roman" w:cs="Times New Roman"/>
          <w:b/>
          <w:bCs/>
          <w:i/>
          <w:lang w:eastAsia="bg-BG"/>
        </w:rPr>
      </w:pPr>
    </w:p>
    <w:p w:rsidR="00C25A1F" w:rsidRPr="00C22167" w:rsidRDefault="00C25A1F" w:rsidP="00C25A1F">
      <w:pPr>
        <w:jc w:val="both"/>
        <w:rPr>
          <w:rFonts w:ascii="Times New Roman" w:eastAsia="Times New Roman" w:hAnsi="Times New Roman"/>
          <w:bCs/>
          <w:lang w:eastAsia="bg-BG"/>
        </w:rPr>
      </w:pPr>
      <w:r w:rsidRPr="00C22167">
        <w:rPr>
          <w:rFonts w:ascii="Times New Roman" w:eastAsia="Times New Roman" w:hAnsi="Times New Roman"/>
          <w:b/>
          <w:lang w:eastAsia="bg-BG"/>
        </w:rPr>
        <w:t xml:space="preserve">„Разработване на проект на Правилник за дейността на асоциациите по </w:t>
      </w:r>
      <w:proofErr w:type="spellStart"/>
      <w:r w:rsidRPr="00C22167">
        <w:rPr>
          <w:rFonts w:ascii="Times New Roman" w:eastAsia="Times New Roman" w:hAnsi="Times New Roman"/>
          <w:b/>
          <w:lang w:eastAsia="bg-BG"/>
        </w:rPr>
        <w:t>ВиК</w:t>
      </w:r>
      <w:proofErr w:type="spellEnd"/>
      <w:r w:rsidRPr="00C22167">
        <w:rPr>
          <w:rFonts w:ascii="Times New Roman" w:eastAsia="Times New Roman" w:hAnsi="Times New Roman"/>
          <w:b/>
          <w:lang w:eastAsia="bg-BG"/>
        </w:rPr>
        <w:t xml:space="preserve"> и на проект на Наредба за изискванията и критериите за </w:t>
      </w:r>
      <w:proofErr w:type="spellStart"/>
      <w:r w:rsidRPr="00C22167">
        <w:rPr>
          <w:rFonts w:ascii="Times New Roman" w:eastAsia="Times New Roman" w:hAnsi="Times New Roman"/>
          <w:b/>
          <w:lang w:eastAsia="bg-BG"/>
        </w:rPr>
        <w:t>ВиК</w:t>
      </w:r>
      <w:proofErr w:type="spellEnd"/>
      <w:r w:rsidRPr="00C22167">
        <w:rPr>
          <w:rFonts w:ascii="Times New Roman" w:eastAsia="Times New Roman" w:hAnsi="Times New Roman"/>
          <w:b/>
          <w:lang w:eastAsia="bg-BG"/>
        </w:rPr>
        <w:t xml:space="preserve"> операторите и квалификацията на персонала им”</w:t>
      </w:r>
      <w:r w:rsidRPr="00C22167">
        <w:rPr>
          <w:rFonts w:ascii="Times New Roman" w:eastAsia="Times New Roman" w:hAnsi="Times New Roman"/>
          <w:lang w:eastAsia="bg-BG"/>
        </w:rPr>
        <w:t xml:space="preserve"> </w:t>
      </w:r>
      <w:r w:rsidRPr="00C22167">
        <w:rPr>
          <w:rFonts w:ascii="Times New Roman" w:eastAsia="Times New Roman" w:hAnsi="Times New Roman"/>
          <w:bCs/>
          <w:lang w:eastAsia="bg-BG"/>
        </w:rPr>
        <w:t xml:space="preserve">с две обособени позиции: Обособена позиция № 1: „Изготвяне на проект на Правилник за дейността на асоциациите по </w:t>
      </w:r>
      <w:proofErr w:type="spellStart"/>
      <w:r w:rsidRPr="00C22167">
        <w:rPr>
          <w:rFonts w:ascii="Times New Roman" w:eastAsia="Times New Roman" w:hAnsi="Times New Roman"/>
          <w:bCs/>
          <w:lang w:eastAsia="bg-BG"/>
        </w:rPr>
        <w:t>ВиК</w:t>
      </w:r>
      <w:proofErr w:type="spellEnd"/>
      <w:r w:rsidRPr="00C22167">
        <w:rPr>
          <w:rFonts w:ascii="Times New Roman" w:eastAsia="Times New Roman" w:hAnsi="Times New Roman"/>
          <w:bCs/>
          <w:lang w:eastAsia="bg-BG"/>
        </w:rPr>
        <w:t xml:space="preserve">” и Обособена позиция № 2: „Изготвяне на проект на Наредба за изискванията и критериите за </w:t>
      </w:r>
      <w:proofErr w:type="spellStart"/>
      <w:r w:rsidRPr="00C22167">
        <w:rPr>
          <w:rFonts w:ascii="Times New Roman" w:eastAsia="Times New Roman" w:hAnsi="Times New Roman"/>
          <w:bCs/>
          <w:lang w:eastAsia="bg-BG"/>
        </w:rPr>
        <w:t>ВиК</w:t>
      </w:r>
      <w:proofErr w:type="spellEnd"/>
      <w:r w:rsidRPr="00C22167">
        <w:rPr>
          <w:rFonts w:ascii="Times New Roman" w:eastAsia="Times New Roman" w:hAnsi="Times New Roman"/>
          <w:bCs/>
          <w:lang w:eastAsia="bg-BG"/>
        </w:rPr>
        <w:t xml:space="preserve"> операторите и квалификацията на персонала им”.</w:t>
      </w:r>
    </w:p>
    <w:p w:rsidR="00D572D6" w:rsidRPr="00C22167" w:rsidRDefault="00D572D6" w:rsidP="00D572D6">
      <w:pPr>
        <w:pStyle w:val="Style95"/>
        <w:widowControl/>
        <w:spacing w:line="240" w:lineRule="auto"/>
        <w:rPr>
          <w:rStyle w:val="FontStyle254"/>
          <w:lang w:eastAsia="bg-BG"/>
        </w:rPr>
      </w:pPr>
    </w:p>
    <w:p w:rsidR="00C358E9" w:rsidRPr="00C22167" w:rsidRDefault="00C358E9" w:rsidP="00C358E9">
      <w:pPr>
        <w:pStyle w:val="Style173"/>
        <w:widowControl/>
        <w:spacing w:line="240" w:lineRule="exact"/>
        <w:rPr>
          <w:sz w:val="20"/>
          <w:szCs w:val="20"/>
        </w:rPr>
      </w:pPr>
    </w:p>
    <w:p w:rsidR="00C358E9" w:rsidRPr="00C22167" w:rsidRDefault="00C358E9" w:rsidP="00881BAB">
      <w:pPr>
        <w:pStyle w:val="Style173"/>
        <w:widowControl/>
        <w:spacing w:before="149"/>
        <w:jc w:val="center"/>
        <w:rPr>
          <w:rStyle w:val="FontStyle253"/>
          <w:lang w:eastAsia="bg-BG"/>
        </w:rPr>
      </w:pPr>
      <w:r w:rsidRPr="00C22167">
        <w:rPr>
          <w:rStyle w:val="FontStyle253"/>
          <w:lang w:eastAsia="bg-BG"/>
        </w:rPr>
        <w:t>I. Общи изисквания при изготвяне и представяне на офертата</w:t>
      </w:r>
    </w:p>
    <w:p w:rsidR="00C358E9" w:rsidRPr="00C22167" w:rsidRDefault="00C358E9" w:rsidP="00090BA9">
      <w:pPr>
        <w:pStyle w:val="Style183"/>
        <w:widowControl/>
        <w:numPr>
          <w:ilvl w:val="0"/>
          <w:numId w:val="33"/>
        </w:numPr>
        <w:tabs>
          <w:tab w:val="left" w:pos="245"/>
        </w:tabs>
        <w:spacing w:before="62" w:line="264" w:lineRule="exact"/>
        <w:rPr>
          <w:rStyle w:val="FontStyle253"/>
          <w:lang w:eastAsia="bg-BG"/>
        </w:rPr>
      </w:pPr>
      <w:r w:rsidRPr="00C22167">
        <w:rPr>
          <w:rStyle w:val="FontStyle256"/>
          <w:lang w:eastAsia="bg-BG"/>
        </w:rPr>
        <w:t xml:space="preserve">При изготвянето и представянето на офертата участникът трябва да се придържа точно към изискванията и условията, посочени от Възложителя в тази документация, при спазване </w:t>
      </w:r>
      <w:r w:rsidR="00EF6F69" w:rsidRPr="00C22167">
        <w:rPr>
          <w:rStyle w:val="FontStyle256"/>
          <w:lang w:eastAsia="bg-BG"/>
        </w:rPr>
        <w:t>изискванията на Закона за обществените поръчки</w:t>
      </w:r>
      <w:r w:rsidRPr="00C22167">
        <w:rPr>
          <w:rStyle w:val="FontStyle256"/>
          <w:lang w:eastAsia="bg-BG"/>
        </w:rPr>
        <w:t xml:space="preserve"> </w:t>
      </w:r>
      <w:r w:rsidR="00EF6F69" w:rsidRPr="00C22167">
        <w:rPr>
          <w:rStyle w:val="FontStyle256"/>
          <w:lang w:eastAsia="bg-BG"/>
        </w:rPr>
        <w:t>(</w:t>
      </w:r>
      <w:r w:rsidRPr="00C22167">
        <w:rPr>
          <w:rStyle w:val="FontStyle256"/>
          <w:lang w:eastAsia="bg-BG"/>
        </w:rPr>
        <w:t>ЗОП</w:t>
      </w:r>
      <w:r w:rsidR="00805139" w:rsidRPr="00C22167">
        <w:rPr>
          <w:rStyle w:val="FontStyle256"/>
          <w:lang w:eastAsia="bg-BG"/>
        </w:rPr>
        <w:t>) и Правилника за</w:t>
      </w:r>
      <w:r w:rsidR="00EF6F69" w:rsidRPr="00C22167">
        <w:rPr>
          <w:rStyle w:val="FontStyle256"/>
          <w:lang w:eastAsia="bg-BG"/>
        </w:rPr>
        <w:t xml:space="preserve"> неговото прилагане</w:t>
      </w:r>
      <w:r w:rsidRPr="00C22167">
        <w:rPr>
          <w:rStyle w:val="FontStyle256"/>
          <w:lang w:eastAsia="bg-BG"/>
        </w:rPr>
        <w:t>. Поставянето от страна на участника на условия и изисквания, които не отговаря</w:t>
      </w:r>
      <w:r w:rsidR="0036747F" w:rsidRPr="00C22167">
        <w:rPr>
          <w:rStyle w:val="FontStyle256"/>
          <w:lang w:eastAsia="bg-BG"/>
        </w:rPr>
        <w:t>т на обявените в документацията</w:t>
      </w:r>
      <w:r w:rsidRPr="00C22167">
        <w:rPr>
          <w:rStyle w:val="FontStyle256"/>
          <w:lang w:eastAsia="bg-BG"/>
        </w:rPr>
        <w:t xml:space="preserve"> </w:t>
      </w:r>
      <w:r w:rsidR="00BA2164" w:rsidRPr="00C22167">
        <w:rPr>
          <w:rStyle w:val="FontStyle256"/>
          <w:lang w:eastAsia="bg-BG"/>
        </w:rPr>
        <w:t xml:space="preserve">ще </w:t>
      </w:r>
      <w:r w:rsidRPr="00C22167">
        <w:rPr>
          <w:rStyle w:val="FontStyle256"/>
          <w:lang w:eastAsia="bg-BG"/>
        </w:rPr>
        <w:t>води до отстраняването му.</w:t>
      </w:r>
    </w:p>
    <w:p w:rsidR="00C358E9" w:rsidRPr="00C22167" w:rsidRDefault="00C358E9" w:rsidP="00090BA9">
      <w:pPr>
        <w:pStyle w:val="Style183"/>
        <w:widowControl/>
        <w:numPr>
          <w:ilvl w:val="0"/>
          <w:numId w:val="33"/>
        </w:numPr>
        <w:tabs>
          <w:tab w:val="left" w:pos="245"/>
        </w:tabs>
        <w:spacing w:before="67" w:line="264" w:lineRule="exact"/>
        <w:rPr>
          <w:rStyle w:val="FontStyle253"/>
          <w:lang w:eastAsia="bg-BG"/>
        </w:rPr>
      </w:pPr>
      <w:r w:rsidRPr="00C22167">
        <w:rPr>
          <w:rStyle w:val="FontStyle256"/>
          <w:lang w:eastAsia="bg-BG"/>
        </w:rPr>
        <w:t>За разглеждане ще бъде приета само оферта, отговаряща на нормативните изисквания и изискванията, предвидени в настоящата документация.</w:t>
      </w:r>
    </w:p>
    <w:p w:rsidR="00C358E9" w:rsidRPr="00C22167" w:rsidRDefault="00C358E9" w:rsidP="00C358E9">
      <w:pPr>
        <w:widowControl/>
        <w:rPr>
          <w:sz w:val="2"/>
          <w:szCs w:val="2"/>
        </w:rPr>
      </w:pPr>
    </w:p>
    <w:p w:rsidR="00C358E9" w:rsidRPr="00C22167" w:rsidRDefault="0036747F" w:rsidP="00090BA9">
      <w:pPr>
        <w:pStyle w:val="Style200"/>
        <w:widowControl/>
        <w:numPr>
          <w:ilvl w:val="0"/>
          <w:numId w:val="34"/>
        </w:numPr>
        <w:tabs>
          <w:tab w:val="left" w:pos="173"/>
        </w:tabs>
        <w:spacing w:before="82"/>
        <w:rPr>
          <w:rStyle w:val="FontStyle253"/>
          <w:lang w:eastAsia="bg-BG"/>
        </w:rPr>
      </w:pPr>
      <w:r w:rsidRPr="00C22167">
        <w:rPr>
          <w:rStyle w:val="FontStyle253"/>
          <w:lang w:eastAsia="bg-BG"/>
        </w:rPr>
        <w:t xml:space="preserve"> </w:t>
      </w:r>
      <w:r w:rsidR="00C358E9" w:rsidRPr="00C22167">
        <w:rPr>
          <w:rStyle w:val="FontStyle253"/>
          <w:lang w:eastAsia="bg-BG"/>
        </w:rPr>
        <w:t>Подготовка за участие</w:t>
      </w:r>
    </w:p>
    <w:p w:rsidR="00C358E9" w:rsidRPr="00C22167" w:rsidRDefault="00C358E9" w:rsidP="00C358E9">
      <w:pPr>
        <w:pStyle w:val="Style81"/>
        <w:widowControl/>
        <w:spacing w:before="58" w:line="264" w:lineRule="exact"/>
        <w:ind w:right="5"/>
        <w:rPr>
          <w:rStyle w:val="FontStyle256"/>
          <w:lang w:eastAsia="bg-BG"/>
        </w:rPr>
      </w:pPr>
      <w:r w:rsidRPr="00C22167">
        <w:rPr>
          <w:rStyle w:val="FontStyle253"/>
          <w:lang w:eastAsia="bg-BG"/>
        </w:rPr>
        <w:t xml:space="preserve">3.1 </w:t>
      </w:r>
      <w:r w:rsidR="007A7B91" w:rsidRPr="00C22167">
        <w:rPr>
          <w:rStyle w:val="FontStyle253"/>
          <w:b w:val="0"/>
          <w:lang w:eastAsia="bg-BG"/>
        </w:rPr>
        <w:t xml:space="preserve">Документацията по настоящата обществена поръчка е </w:t>
      </w:r>
      <w:r w:rsidR="007A7B91" w:rsidRPr="00C22167">
        <w:rPr>
          <w:rStyle w:val="FontStyle253"/>
          <w:b w:val="0"/>
          <w:u w:val="single"/>
          <w:lang w:eastAsia="bg-BG"/>
        </w:rPr>
        <w:t>безплатна</w:t>
      </w:r>
      <w:r w:rsidR="007A7B91" w:rsidRPr="00C22167">
        <w:rPr>
          <w:rStyle w:val="FontStyle253"/>
          <w:b w:val="0"/>
          <w:lang w:eastAsia="bg-BG"/>
        </w:rPr>
        <w:t xml:space="preserve"> и може да бъде изтеглена от всяко заинтересовано лице от интернет адреса на МРРБ: http://www.mrrb.government.bg, раздел „Профил на купувача“</w:t>
      </w:r>
      <w:r w:rsidR="000A6F08">
        <w:rPr>
          <w:rStyle w:val="FontStyle253"/>
          <w:b w:val="0"/>
          <w:lang w:eastAsia="bg-BG"/>
        </w:rPr>
        <w:t>, № 06-12-121</w:t>
      </w:r>
      <w:r w:rsidR="007A7B91" w:rsidRPr="00C22167">
        <w:rPr>
          <w:rStyle w:val="FontStyle253"/>
          <w:b w:val="0"/>
          <w:lang w:eastAsia="bg-BG"/>
        </w:rPr>
        <w:t xml:space="preserve"> до крайният срок за получаването й.</w:t>
      </w:r>
      <w:r w:rsidR="007A7B91" w:rsidRPr="00C22167">
        <w:rPr>
          <w:rStyle w:val="FontStyle253"/>
          <w:lang w:eastAsia="bg-BG"/>
        </w:rPr>
        <w:t xml:space="preserve"> </w:t>
      </w:r>
      <w:r w:rsidRPr="00C22167">
        <w:rPr>
          <w:rStyle w:val="FontStyle256"/>
          <w:lang w:eastAsia="bg-BG"/>
        </w:rPr>
        <w:t>Участниците трябва да проучат всички указания и условия за участие, дадени в тази документация. Отговорността за правилното разучаване на документацията е на участниците.</w:t>
      </w:r>
    </w:p>
    <w:p w:rsidR="00C358E9" w:rsidRPr="00C22167" w:rsidRDefault="00C358E9" w:rsidP="00C358E9">
      <w:pPr>
        <w:pStyle w:val="Style81"/>
        <w:widowControl/>
        <w:spacing w:before="67" w:line="264" w:lineRule="exact"/>
        <w:ind w:right="5"/>
        <w:rPr>
          <w:rStyle w:val="FontStyle256"/>
          <w:lang w:eastAsia="bg-BG"/>
        </w:rPr>
      </w:pPr>
      <w:r w:rsidRPr="00C22167">
        <w:rPr>
          <w:rStyle w:val="FontStyle253"/>
          <w:lang w:eastAsia="bg-BG"/>
        </w:rPr>
        <w:t xml:space="preserve">3.2. </w:t>
      </w:r>
      <w:r w:rsidRPr="00C22167">
        <w:rPr>
          <w:rStyle w:val="FontStyle256"/>
          <w:lang w:eastAsia="bg-BG"/>
        </w:rPr>
        <w:t>Всички разходи за подготовка на офертите и участие в процедурата са за сметка на участниците. Спрямо Възложителя не могат да бъдат предявявани каквито и да е претенции за разходи, направени от участниците по подготовката и подаването на офертите им, независимо от резултата и самото провеждане на процедурата.</w:t>
      </w:r>
    </w:p>
    <w:p w:rsidR="00C358E9" w:rsidRPr="00C22167" w:rsidRDefault="00FF7810" w:rsidP="00090BA9">
      <w:pPr>
        <w:pStyle w:val="Style200"/>
        <w:widowControl/>
        <w:numPr>
          <w:ilvl w:val="0"/>
          <w:numId w:val="35"/>
        </w:numPr>
        <w:tabs>
          <w:tab w:val="left" w:pos="173"/>
        </w:tabs>
        <w:spacing w:before="82"/>
        <w:rPr>
          <w:rStyle w:val="FontStyle253"/>
          <w:lang w:eastAsia="bg-BG"/>
        </w:rPr>
      </w:pPr>
      <w:r w:rsidRPr="00C22167">
        <w:rPr>
          <w:rStyle w:val="FontStyle253"/>
          <w:lang w:eastAsia="bg-BG"/>
        </w:rPr>
        <w:t xml:space="preserve"> </w:t>
      </w:r>
      <w:r w:rsidR="00C358E9" w:rsidRPr="00C22167">
        <w:rPr>
          <w:rStyle w:val="FontStyle253"/>
          <w:lang w:eastAsia="bg-BG"/>
        </w:rPr>
        <w:t>Разяснения</w:t>
      </w:r>
    </w:p>
    <w:p w:rsidR="00C358E9" w:rsidRPr="00C22167" w:rsidRDefault="00C358E9" w:rsidP="00C358E9">
      <w:pPr>
        <w:widowControl/>
        <w:rPr>
          <w:sz w:val="2"/>
          <w:szCs w:val="2"/>
        </w:rPr>
      </w:pPr>
    </w:p>
    <w:p w:rsidR="00C358E9" w:rsidRPr="00C22167" w:rsidRDefault="00B81FBC" w:rsidP="00B61C8D">
      <w:pPr>
        <w:pStyle w:val="Style183"/>
        <w:widowControl/>
        <w:numPr>
          <w:ilvl w:val="0"/>
          <w:numId w:val="36"/>
        </w:numPr>
        <w:tabs>
          <w:tab w:val="left" w:pos="408"/>
        </w:tabs>
        <w:spacing w:before="67" w:line="264" w:lineRule="exact"/>
        <w:ind w:right="5"/>
        <w:rPr>
          <w:rStyle w:val="FontStyle253"/>
          <w:lang w:eastAsia="bg-BG"/>
        </w:rPr>
      </w:pPr>
      <w:r>
        <w:rPr>
          <w:rStyle w:val="FontStyle256"/>
          <w:lang w:eastAsia="bg-BG"/>
        </w:rPr>
        <w:t xml:space="preserve">До </w:t>
      </w:r>
      <w:r>
        <w:rPr>
          <w:rStyle w:val="FontStyle256"/>
          <w:lang w:val="en-US" w:eastAsia="bg-BG"/>
        </w:rPr>
        <w:t>7</w:t>
      </w:r>
      <w:bookmarkStart w:id="0" w:name="_GoBack"/>
      <w:bookmarkEnd w:id="0"/>
      <w:r w:rsidR="00C358E9" w:rsidRPr="00C22167">
        <w:rPr>
          <w:rStyle w:val="FontStyle256"/>
          <w:lang w:eastAsia="bg-BG"/>
        </w:rPr>
        <w:t xml:space="preserve"> дни преди изтичането на срока за подаване на офертите всеки учас</w:t>
      </w:r>
      <w:r w:rsidR="00FF7810" w:rsidRPr="00C22167">
        <w:rPr>
          <w:rStyle w:val="FontStyle256"/>
          <w:lang w:eastAsia="bg-BG"/>
        </w:rPr>
        <w:t>тник може да поиска писмено от В</w:t>
      </w:r>
      <w:r w:rsidR="00C358E9" w:rsidRPr="00C22167">
        <w:rPr>
          <w:rStyle w:val="FontStyle256"/>
          <w:lang w:eastAsia="bg-BG"/>
        </w:rPr>
        <w:t xml:space="preserve">ъзложителя разяснения по </w:t>
      </w:r>
      <w:r w:rsidR="00FF7810" w:rsidRPr="00C22167">
        <w:rPr>
          <w:rStyle w:val="FontStyle256"/>
          <w:lang w:eastAsia="bg-BG"/>
        </w:rPr>
        <w:t xml:space="preserve">документацията, който е </w:t>
      </w:r>
      <w:r w:rsidR="00C358E9" w:rsidRPr="00C22167">
        <w:rPr>
          <w:rStyle w:val="FontStyle256"/>
          <w:lang w:eastAsia="bg-BG"/>
        </w:rPr>
        <w:t xml:space="preserve"> длъжен да отговори в 4-дневен срок от постъпване на искането.</w:t>
      </w:r>
      <w:r w:rsidR="00B61C8D" w:rsidRPr="00C22167">
        <w:rPr>
          <w:rStyle w:val="FontStyle256"/>
          <w:lang w:eastAsia="bg-BG"/>
        </w:rPr>
        <w:t xml:space="preserve"> В случай</w:t>
      </w:r>
      <w:r w:rsidR="00EF72B8" w:rsidRPr="00C22167">
        <w:rPr>
          <w:rStyle w:val="FontStyle256"/>
          <w:lang w:eastAsia="bg-BG"/>
        </w:rPr>
        <w:t>,</w:t>
      </w:r>
      <w:r w:rsidR="00B61C8D" w:rsidRPr="00C22167">
        <w:rPr>
          <w:rStyle w:val="FontStyle256"/>
          <w:lang w:eastAsia="bg-BG"/>
        </w:rPr>
        <w:t xml:space="preserve"> че от предоставяне на разяснението от Възложителя до крайния срок за получаване</w:t>
      </w:r>
      <w:r w:rsidR="000A6F08">
        <w:rPr>
          <w:rStyle w:val="FontStyle256"/>
          <w:lang w:eastAsia="bg-BG"/>
        </w:rPr>
        <w:t xml:space="preserve"> на оферти остават по-малко от 3</w:t>
      </w:r>
      <w:r w:rsidR="00B61C8D" w:rsidRPr="00C22167">
        <w:rPr>
          <w:rStyle w:val="FontStyle256"/>
          <w:lang w:eastAsia="bg-BG"/>
        </w:rPr>
        <w:t xml:space="preserve"> дни Възложителят е длъжен да удължи срока за получаване на оферти с толкова дни, колкото е забавата.</w:t>
      </w:r>
    </w:p>
    <w:p w:rsidR="00C358E9" w:rsidRPr="00C22167" w:rsidRDefault="00C358E9" w:rsidP="00090BA9">
      <w:pPr>
        <w:pStyle w:val="Style202"/>
        <w:widowControl/>
        <w:numPr>
          <w:ilvl w:val="0"/>
          <w:numId w:val="36"/>
        </w:numPr>
        <w:tabs>
          <w:tab w:val="left" w:pos="408"/>
        </w:tabs>
        <w:spacing w:before="62"/>
        <w:jc w:val="both"/>
        <w:rPr>
          <w:rStyle w:val="FontStyle256"/>
          <w:lang w:eastAsia="bg-BG"/>
        </w:rPr>
      </w:pPr>
      <w:r w:rsidRPr="00C22167">
        <w:rPr>
          <w:rStyle w:val="FontStyle256"/>
          <w:lang w:eastAsia="bg-BG"/>
        </w:rPr>
        <w:t>Възложителят публикува разясненията на интернет страницата на М</w:t>
      </w:r>
      <w:r w:rsidR="004752C4" w:rsidRPr="00C22167">
        <w:rPr>
          <w:rStyle w:val="FontStyle256"/>
          <w:lang w:eastAsia="bg-BG"/>
        </w:rPr>
        <w:t>РРБ</w:t>
      </w:r>
      <w:r w:rsidRPr="00C22167">
        <w:rPr>
          <w:rStyle w:val="FontStyle256"/>
          <w:lang w:eastAsia="bg-BG"/>
        </w:rPr>
        <w:t xml:space="preserve"> без да отбелязва в отговора участника, който е направил запитването.</w:t>
      </w:r>
    </w:p>
    <w:p w:rsidR="00C358E9" w:rsidRPr="00C22167" w:rsidRDefault="00C358E9" w:rsidP="00C358E9">
      <w:pPr>
        <w:pStyle w:val="Style200"/>
        <w:widowControl/>
        <w:tabs>
          <w:tab w:val="left" w:pos="173"/>
        </w:tabs>
        <w:spacing w:before="125"/>
        <w:rPr>
          <w:rStyle w:val="FontStyle253"/>
          <w:lang w:eastAsia="bg-BG"/>
        </w:rPr>
      </w:pPr>
      <w:r w:rsidRPr="00C22167">
        <w:rPr>
          <w:rStyle w:val="FontStyle253"/>
          <w:lang w:eastAsia="bg-BG"/>
        </w:rPr>
        <w:t>5.</w:t>
      </w:r>
      <w:r w:rsidRPr="00C22167">
        <w:rPr>
          <w:rStyle w:val="FontStyle253"/>
          <w:lang w:eastAsia="bg-BG"/>
        </w:rPr>
        <w:tab/>
      </w:r>
      <w:r w:rsidR="00FF7810" w:rsidRPr="00C22167">
        <w:rPr>
          <w:rStyle w:val="FontStyle253"/>
          <w:lang w:eastAsia="bg-BG"/>
        </w:rPr>
        <w:t xml:space="preserve"> </w:t>
      </w:r>
      <w:r w:rsidRPr="00C22167">
        <w:rPr>
          <w:rStyle w:val="FontStyle253"/>
          <w:lang w:eastAsia="bg-BG"/>
        </w:rPr>
        <w:t>Средства за комуникация</w:t>
      </w:r>
    </w:p>
    <w:p w:rsidR="00C358E9" w:rsidRPr="00C22167" w:rsidRDefault="00FF7810" w:rsidP="00C358E9">
      <w:pPr>
        <w:pStyle w:val="Style81"/>
        <w:widowControl/>
        <w:spacing w:before="62" w:line="264" w:lineRule="exact"/>
        <w:rPr>
          <w:rStyle w:val="FontStyle256"/>
          <w:lang w:eastAsia="bg-BG"/>
        </w:rPr>
      </w:pPr>
      <w:r w:rsidRPr="00C22167">
        <w:rPr>
          <w:rStyle w:val="FontStyle256"/>
          <w:lang w:eastAsia="bg-BG"/>
        </w:rPr>
        <w:t>Всички комуникации между В</w:t>
      </w:r>
      <w:r w:rsidR="00C358E9" w:rsidRPr="00C22167">
        <w:rPr>
          <w:rStyle w:val="FontStyle256"/>
          <w:lang w:eastAsia="bg-BG"/>
        </w:rPr>
        <w:t>ъзложителя и участниците, свързани с настоящата процедура са на български език и в писмен вид. Обменът на информация може да се извършва по един от следните начини: лично, по пощата с обратна разписка, по факс</w:t>
      </w:r>
      <w:r w:rsidRPr="00C22167">
        <w:rPr>
          <w:rStyle w:val="FontStyle256"/>
          <w:lang w:eastAsia="bg-BG"/>
        </w:rPr>
        <w:t>, по електронен път</w:t>
      </w:r>
      <w:r w:rsidR="00C358E9" w:rsidRPr="00C22167">
        <w:rPr>
          <w:rStyle w:val="FontStyle256"/>
          <w:lang w:eastAsia="bg-BG"/>
        </w:rPr>
        <w:t xml:space="preserve"> или чрез комбинация от тези средства по избор. За получено ще се счита уведомление, което е получено лично, на посочения от участника адрес за кореспонденция</w:t>
      </w:r>
      <w:r w:rsidRPr="00C22167">
        <w:rPr>
          <w:rStyle w:val="FontStyle256"/>
          <w:lang w:eastAsia="bg-BG"/>
        </w:rPr>
        <w:t>, вкл. ел. адрес</w:t>
      </w:r>
      <w:r w:rsidR="00C358E9" w:rsidRPr="00C22167">
        <w:rPr>
          <w:rStyle w:val="FontStyle256"/>
          <w:lang w:eastAsia="bg-BG"/>
        </w:rPr>
        <w:t xml:space="preserve"> или номер на факс.</w:t>
      </w:r>
    </w:p>
    <w:p w:rsidR="00EF6F69" w:rsidRPr="00C22167" w:rsidRDefault="00EF6F69" w:rsidP="00C358E9">
      <w:pPr>
        <w:pStyle w:val="Style81"/>
        <w:widowControl/>
        <w:spacing w:before="62" w:line="264" w:lineRule="exact"/>
        <w:rPr>
          <w:rStyle w:val="FontStyle256"/>
          <w:lang w:eastAsia="bg-BG"/>
        </w:rPr>
      </w:pPr>
    </w:p>
    <w:p w:rsidR="00C358E9" w:rsidRPr="00C22167" w:rsidRDefault="00C358E9" w:rsidP="00881BAB">
      <w:pPr>
        <w:pStyle w:val="Style173"/>
        <w:widowControl/>
        <w:spacing w:before="82"/>
        <w:jc w:val="center"/>
        <w:rPr>
          <w:rStyle w:val="FontStyle253"/>
          <w:lang w:eastAsia="bg-BG"/>
        </w:rPr>
      </w:pPr>
      <w:r w:rsidRPr="00C22167">
        <w:rPr>
          <w:rStyle w:val="FontStyle253"/>
          <w:lang w:eastAsia="bg-BG"/>
        </w:rPr>
        <w:t>II. Начини и срокове за представяне на офертата</w:t>
      </w:r>
    </w:p>
    <w:p w:rsidR="00C358E9" w:rsidRPr="00C22167" w:rsidRDefault="00C358E9" w:rsidP="00C358E9">
      <w:pPr>
        <w:pStyle w:val="Style81"/>
        <w:widowControl/>
        <w:spacing w:before="62" w:line="264" w:lineRule="exact"/>
        <w:ind w:right="10"/>
        <w:rPr>
          <w:rStyle w:val="FontStyle256"/>
          <w:lang w:eastAsia="bg-BG"/>
        </w:rPr>
      </w:pPr>
      <w:r w:rsidRPr="00C22167">
        <w:rPr>
          <w:rStyle w:val="FontStyle253"/>
          <w:lang w:eastAsia="bg-BG"/>
        </w:rPr>
        <w:t xml:space="preserve">1. </w:t>
      </w:r>
      <w:r w:rsidRPr="00C22167">
        <w:rPr>
          <w:rStyle w:val="FontStyle256"/>
          <w:lang w:eastAsia="bg-BG"/>
        </w:rPr>
        <w:t xml:space="preserve">Офертата трябва да бъде адресирана: </w:t>
      </w:r>
      <w:r w:rsidRPr="00C22167">
        <w:rPr>
          <w:rStyle w:val="FontStyle229"/>
          <w:lang w:eastAsia="bg-BG"/>
        </w:rPr>
        <w:t>„До Министерство на регионалното развитие и благоустройството</w:t>
      </w:r>
      <w:r w:rsidR="00FF7810" w:rsidRPr="00C22167">
        <w:rPr>
          <w:rStyle w:val="FontStyle229"/>
          <w:lang w:eastAsia="bg-BG"/>
        </w:rPr>
        <w:t>, гр. София</w:t>
      </w:r>
      <w:r w:rsidRPr="00C22167">
        <w:rPr>
          <w:rStyle w:val="FontStyle229"/>
          <w:lang w:eastAsia="bg-BG"/>
        </w:rPr>
        <w:t>, ул. „Св. Св. Кирил и Методий”</w:t>
      </w:r>
      <w:r w:rsidR="00EA0BFD" w:rsidRPr="00C22167">
        <w:rPr>
          <w:rStyle w:val="FontStyle229"/>
          <w:lang w:eastAsia="bg-BG"/>
        </w:rPr>
        <w:t xml:space="preserve"> </w:t>
      </w:r>
      <w:r w:rsidRPr="00C22167">
        <w:rPr>
          <w:rStyle w:val="FontStyle229"/>
          <w:lang w:eastAsia="bg-BG"/>
        </w:rPr>
        <w:t>№</w:t>
      </w:r>
      <w:r w:rsidR="00EA0BFD" w:rsidRPr="00C22167">
        <w:rPr>
          <w:rStyle w:val="FontStyle229"/>
          <w:lang w:eastAsia="bg-BG"/>
        </w:rPr>
        <w:t xml:space="preserve"> </w:t>
      </w:r>
      <w:r w:rsidRPr="00C22167">
        <w:rPr>
          <w:rStyle w:val="FontStyle229"/>
          <w:lang w:eastAsia="bg-BG"/>
        </w:rPr>
        <w:t>17-19</w:t>
      </w:r>
      <w:r w:rsidR="004752C4" w:rsidRPr="00C22167">
        <w:rPr>
          <w:rStyle w:val="FontStyle229"/>
          <w:lang w:eastAsia="bg-BG"/>
        </w:rPr>
        <w:t>, ст. 17б</w:t>
      </w:r>
      <w:r w:rsidRPr="00C22167">
        <w:rPr>
          <w:rStyle w:val="FontStyle229"/>
          <w:lang w:eastAsia="bg-BG"/>
        </w:rPr>
        <w:t xml:space="preserve">". </w:t>
      </w:r>
      <w:r w:rsidRPr="00C22167">
        <w:rPr>
          <w:rStyle w:val="FontStyle256"/>
          <w:lang w:eastAsia="bg-BG"/>
        </w:rPr>
        <w:t xml:space="preserve">Офертата се представя </w:t>
      </w:r>
      <w:r w:rsidR="004752C4" w:rsidRPr="00C22167">
        <w:rPr>
          <w:rStyle w:val="FontStyle256"/>
          <w:lang w:eastAsia="bg-BG"/>
        </w:rPr>
        <w:t>до крайният срок посочен в обявлението за обществената поръчка</w:t>
      </w:r>
      <w:r w:rsidRPr="00C22167">
        <w:rPr>
          <w:rStyle w:val="FontStyle256"/>
          <w:lang w:eastAsia="bg-BG"/>
        </w:rPr>
        <w:t>.</w:t>
      </w:r>
    </w:p>
    <w:p w:rsidR="00C358E9" w:rsidRPr="00C22167" w:rsidRDefault="00C358E9" w:rsidP="00C358E9">
      <w:pPr>
        <w:pStyle w:val="Style81"/>
        <w:widowControl/>
        <w:spacing w:before="72" w:line="264" w:lineRule="exact"/>
        <w:rPr>
          <w:rStyle w:val="FontStyle256"/>
          <w:lang w:eastAsia="bg-BG"/>
        </w:rPr>
      </w:pPr>
      <w:r w:rsidRPr="00C22167">
        <w:rPr>
          <w:rStyle w:val="FontStyle253"/>
          <w:lang w:eastAsia="bg-BG"/>
        </w:rPr>
        <w:t>2</w:t>
      </w:r>
      <w:r w:rsidRPr="00C22167">
        <w:rPr>
          <w:rStyle w:val="FontStyle256"/>
          <w:lang w:eastAsia="bg-BG"/>
        </w:rPr>
        <w:t>.</w:t>
      </w:r>
      <w:r w:rsidR="00EA0BFD" w:rsidRPr="00C22167">
        <w:rPr>
          <w:rStyle w:val="FontStyle256"/>
          <w:lang w:eastAsia="bg-BG"/>
        </w:rPr>
        <w:t xml:space="preserve"> </w:t>
      </w:r>
      <w:r w:rsidRPr="00C22167">
        <w:rPr>
          <w:rStyle w:val="FontStyle256"/>
          <w:lang w:eastAsia="bg-BG"/>
        </w:rPr>
        <w:t xml:space="preserve">Всеки участник </w:t>
      </w:r>
      <w:r w:rsidR="00F8454B" w:rsidRPr="00C22167">
        <w:rPr>
          <w:rStyle w:val="FontStyle256"/>
          <w:lang w:eastAsia="bg-BG"/>
        </w:rPr>
        <w:t xml:space="preserve">може да </w:t>
      </w:r>
      <w:r w:rsidRPr="00C22167">
        <w:rPr>
          <w:rStyle w:val="FontStyle256"/>
          <w:lang w:eastAsia="bg-BG"/>
        </w:rPr>
        <w:t>пода</w:t>
      </w:r>
      <w:r w:rsidR="00F8454B" w:rsidRPr="00C22167">
        <w:rPr>
          <w:rStyle w:val="FontStyle256"/>
          <w:lang w:eastAsia="bg-BG"/>
        </w:rPr>
        <w:t>де</w:t>
      </w:r>
      <w:r w:rsidRPr="00C22167">
        <w:rPr>
          <w:rStyle w:val="FontStyle256"/>
          <w:lang w:eastAsia="bg-BG"/>
        </w:rPr>
        <w:t xml:space="preserve"> оферта </w:t>
      </w:r>
      <w:r w:rsidR="00F90E84" w:rsidRPr="00C22167">
        <w:rPr>
          <w:rStyle w:val="FontStyle256"/>
          <w:u w:val="single"/>
          <w:lang w:eastAsia="bg-BG"/>
        </w:rPr>
        <w:t>за</w:t>
      </w:r>
      <w:r w:rsidRPr="00C22167">
        <w:rPr>
          <w:rStyle w:val="FontStyle256"/>
          <w:u w:val="single"/>
          <w:lang w:eastAsia="bg-BG"/>
        </w:rPr>
        <w:t xml:space="preserve"> </w:t>
      </w:r>
      <w:r w:rsidR="00F8454B" w:rsidRPr="00C22167">
        <w:rPr>
          <w:rStyle w:val="FontStyle256"/>
          <w:u w:val="single"/>
          <w:lang w:eastAsia="bg-BG"/>
        </w:rPr>
        <w:t>една</w:t>
      </w:r>
      <w:r w:rsidR="00C25A1F" w:rsidRPr="00C22167">
        <w:rPr>
          <w:rStyle w:val="FontStyle256"/>
          <w:u w:val="single"/>
          <w:lang w:eastAsia="bg-BG"/>
        </w:rPr>
        <w:t xml:space="preserve"> или две</w:t>
      </w:r>
      <w:r w:rsidR="00F90E84" w:rsidRPr="00C22167">
        <w:rPr>
          <w:rStyle w:val="FontStyle256"/>
          <w:lang w:eastAsia="bg-BG"/>
        </w:rPr>
        <w:t xml:space="preserve"> от </w:t>
      </w:r>
      <w:r w:rsidRPr="00C22167">
        <w:rPr>
          <w:rStyle w:val="FontStyle256"/>
          <w:lang w:eastAsia="bg-BG"/>
        </w:rPr>
        <w:t>обособен</w:t>
      </w:r>
      <w:r w:rsidR="00F8454B" w:rsidRPr="00C22167">
        <w:rPr>
          <w:rStyle w:val="FontStyle256"/>
          <w:lang w:eastAsia="bg-BG"/>
        </w:rPr>
        <w:t>и</w:t>
      </w:r>
      <w:r w:rsidR="00F90E84" w:rsidRPr="00C22167">
        <w:rPr>
          <w:rStyle w:val="FontStyle256"/>
          <w:lang w:eastAsia="bg-BG"/>
        </w:rPr>
        <w:t>те</w:t>
      </w:r>
      <w:r w:rsidRPr="00C22167">
        <w:rPr>
          <w:rStyle w:val="FontStyle256"/>
          <w:lang w:eastAsia="bg-BG"/>
        </w:rPr>
        <w:t xml:space="preserve"> позици</w:t>
      </w:r>
      <w:r w:rsidR="00F8454B" w:rsidRPr="00C22167">
        <w:rPr>
          <w:rStyle w:val="FontStyle256"/>
          <w:lang w:eastAsia="bg-BG"/>
        </w:rPr>
        <w:t>и</w:t>
      </w:r>
      <w:r w:rsidRPr="00C22167">
        <w:rPr>
          <w:rStyle w:val="FontStyle256"/>
          <w:lang w:eastAsia="bg-BG"/>
        </w:rPr>
        <w:t xml:space="preserve">. Офертата трябва да бъде представена в </w:t>
      </w:r>
      <w:r w:rsidR="004752C4" w:rsidRPr="00C22167">
        <w:rPr>
          <w:rStyle w:val="FontStyle256"/>
          <w:lang w:eastAsia="bg-BG"/>
        </w:rPr>
        <w:t xml:space="preserve">един общ </w:t>
      </w:r>
      <w:r w:rsidRPr="00C22167">
        <w:rPr>
          <w:rStyle w:val="FontStyle256"/>
          <w:lang w:eastAsia="bg-BG"/>
        </w:rPr>
        <w:t xml:space="preserve">запечатан непрозрачен плик, </w:t>
      </w:r>
      <w:r w:rsidR="004752C4" w:rsidRPr="00C22167">
        <w:rPr>
          <w:rStyle w:val="FontStyle256"/>
          <w:lang w:eastAsia="bg-BG"/>
        </w:rPr>
        <w:t>като в него са поставят един плик № 1 и отделни запечатани и непрозрачни пликове № 2 и 3</w:t>
      </w:r>
      <w:r w:rsidR="00C25A1F" w:rsidRPr="00C22167">
        <w:rPr>
          <w:rStyle w:val="FontStyle256"/>
          <w:lang w:eastAsia="bg-BG"/>
        </w:rPr>
        <w:t>, в зависимост от броя на позициите по които се участва</w:t>
      </w:r>
      <w:r w:rsidRPr="00C22167">
        <w:rPr>
          <w:rStyle w:val="FontStyle256"/>
          <w:lang w:eastAsia="bg-BG"/>
        </w:rPr>
        <w:t>.</w:t>
      </w:r>
    </w:p>
    <w:p w:rsidR="00C358E9" w:rsidRPr="00C22167" w:rsidRDefault="00C358E9" w:rsidP="00C358E9">
      <w:pPr>
        <w:pStyle w:val="Style183"/>
        <w:widowControl/>
        <w:tabs>
          <w:tab w:val="left" w:pos="259"/>
        </w:tabs>
        <w:spacing w:before="67" w:line="264" w:lineRule="exact"/>
        <w:rPr>
          <w:rStyle w:val="FontStyle256"/>
          <w:lang w:eastAsia="bg-BG"/>
        </w:rPr>
      </w:pPr>
      <w:r w:rsidRPr="00C22167">
        <w:rPr>
          <w:rStyle w:val="FontStyle253"/>
          <w:lang w:eastAsia="bg-BG"/>
        </w:rPr>
        <w:t>3.</w:t>
      </w:r>
      <w:r w:rsidRPr="00C22167">
        <w:rPr>
          <w:rStyle w:val="FontStyle253"/>
          <w:lang w:eastAsia="bg-BG"/>
        </w:rPr>
        <w:tab/>
      </w:r>
      <w:r w:rsidRPr="00C22167">
        <w:rPr>
          <w:rStyle w:val="FontStyle256"/>
          <w:lang w:eastAsia="bg-BG"/>
        </w:rPr>
        <w:t>Оферта, представен</w:t>
      </w:r>
      <w:r w:rsidR="00FF7810" w:rsidRPr="00C22167">
        <w:rPr>
          <w:rStyle w:val="FontStyle256"/>
          <w:lang w:eastAsia="bg-BG"/>
        </w:rPr>
        <w:t>а след изтичане на крайния срок</w:t>
      </w:r>
      <w:r w:rsidRPr="00C22167">
        <w:rPr>
          <w:rStyle w:val="FontStyle256"/>
          <w:lang w:eastAsia="bg-BG"/>
        </w:rPr>
        <w:t xml:space="preserve"> или в незапечатан, прозрачен или</w:t>
      </w:r>
      <w:r w:rsidRPr="00C22167">
        <w:rPr>
          <w:rStyle w:val="FontStyle256"/>
          <w:lang w:eastAsia="bg-BG"/>
        </w:rPr>
        <w:br/>
        <w:t xml:space="preserve">скъсан плик, не се приема от </w:t>
      </w:r>
      <w:r w:rsidR="00BA2164" w:rsidRPr="00C22167">
        <w:rPr>
          <w:rStyle w:val="FontStyle256"/>
          <w:lang w:eastAsia="bg-BG"/>
        </w:rPr>
        <w:t>В</w:t>
      </w:r>
      <w:r w:rsidRPr="00C22167">
        <w:rPr>
          <w:rStyle w:val="FontStyle256"/>
          <w:lang w:eastAsia="bg-BG"/>
        </w:rPr>
        <w:t>ъзложителя и се връща на участника.</w:t>
      </w:r>
    </w:p>
    <w:p w:rsidR="00C358E9" w:rsidRPr="00C22167" w:rsidRDefault="00C358E9" w:rsidP="00090BA9">
      <w:pPr>
        <w:pStyle w:val="Style183"/>
        <w:widowControl/>
        <w:numPr>
          <w:ilvl w:val="0"/>
          <w:numId w:val="37"/>
        </w:numPr>
        <w:tabs>
          <w:tab w:val="left" w:pos="293"/>
        </w:tabs>
        <w:spacing w:before="67" w:line="264" w:lineRule="exact"/>
        <w:rPr>
          <w:rStyle w:val="FontStyle253"/>
          <w:lang w:eastAsia="bg-BG"/>
        </w:rPr>
      </w:pPr>
      <w:r w:rsidRPr="00C22167">
        <w:rPr>
          <w:rStyle w:val="FontStyle256"/>
          <w:lang w:eastAsia="bg-BG"/>
        </w:rPr>
        <w:t>Офертата се подава лично или по пощата с обратна разписка за получаване. Възложителят не носи отговорност за получаването на офертата в случай, че се използва друг начин на представяне.</w:t>
      </w:r>
    </w:p>
    <w:p w:rsidR="00C358E9" w:rsidRPr="00C22167" w:rsidRDefault="00C358E9" w:rsidP="00090BA9">
      <w:pPr>
        <w:pStyle w:val="Style183"/>
        <w:widowControl/>
        <w:numPr>
          <w:ilvl w:val="0"/>
          <w:numId w:val="37"/>
        </w:numPr>
        <w:tabs>
          <w:tab w:val="left" w:pos="293"/>
        </w:tabs>
        <w:spacing w:before="67" w:line="264" w:lineRule="exact"/>
        <w:rPr>
          <w:rStyle w:val="FontStyle253"/>
          <w:lang w:eastAsia="bg-BG"/>
        </w:rPr>
      </w:pPr>
      <w:r w:rsidRPr="00C22167">
        <w:rPr>
          <w:rStyle w:val="FontStyle256"/>
          <w:lang w:eastAsia="bg-BG"/>
        </w:rPr>
        <w:t xml:space="preserve">При приемане на офертата на участника се издава </w:t>
      </w:r>
      <w:r w:rsidR="00FF7810" w:rsidRPr="00C22167">
        <w:rPr>
          <w:rStyle w:val="FontStyle256"/>
          <w:lang w:eastAsia="bg-BG"/>
        </w:rPr>
        <w:t xml:space="preserve">документ </w:t>
      </w:r>
      <w:r w:rsidR="00F90E84" w:rsidRPr="00C22167">
        <w:rPr>
          <w:rStyle w:val="FontStyle256"/>
          <w:lang w:eastAsia="bg-BG"/>
        </w:rPr>
        <w:t>с</w:t>
      </w:r>
      <w:r w:rsidR="00FF7810" w:rsidRPr="00C22167">
        <w:rPr>
          <w:rStyle w:val="FontStyle256"/>
          <w:lang w:eastAsia="bg-BG"/>
        </w:rPr>
        <w:t xml:space="preserve"> входящ номер</w:t>
      </w:r>
      <w:r w:rsidRPr="00C22167">
        <w:rPr>
          <w:rStyle w:val="FontStyle256"/>
          <w:lang w:eastAsia="bg-BG"/>
        </w:rPr>
        <w:t xml:space="preserve"> за подадена и приета оферта.</w:t>
      </w:r>
    </w:p>
    <w:p w:rsidR="00C358E9" w:rsidRPr="00C22167" w:rsidRDefault="00C358E9" w:rsidP="00090BA9">
      <w:pPr>
        <w:pStyle w:val="Style183"/>
        <w:widowControl/>
        <w:numPr>
          <w:ilvl w:val="0"/>
          <w:numId w:val="37"/>
        </w:numPr>
        <w:tabs>
          <w:tab w:val="left" w:pos="293"/>
        </w:tabs>
        <w:spacing w:before="72" w:line="264" w:lineRule="exact"/>
        <w:rPr>
          <w:rStyle w:val="FontStyle253"/>
          <w:lang w:eastAsia="bg-BG"/>
        </w:rPr>
      </w:pPr>
      <w:r w:rsidRPr="00C22167">
        <w:rPr>
          <w:rStyle w:val="FontStyle256"/>
          <w:lang w:eastAsia="bg-BG"/>
        </w:rPr>
        <w:t>До изтичане на срока за получаване на оферти, всеки участник може да промени, допълни или оттегли офертата си. Оттеглянето на офертата прекратява по-нататъшното участие в процедурата. Допълнението и промяната на офертата трябва да отговарят на изискванията и условията за представяне на първоначалната оферта, като върху плика бъде отбелязан и текст „Допълнение/Промяна на оферта с входящ номер".</w:t>
      </w:r>
    </w:p>
    <w:p w:rsidR="00FF7810" w:rsidRPr="00C22167" w:rsidRDefault="00C358E9" w:rsidP="00C358E9">
      <w:pPr>
        <w:pStyle w:val="Style183"/>
        <w:widowControl/>
        <w:numPr>
          <w:ilvl w:val="0"/>
          <w:numId w:val="37"/>
        </w:numPr>
        <w:tabs>
          <w:tab w:val="left" w:pos="293"/>
        </w:tabs>
        <w:spacing w:before="72" w:line="259" w:lineRule="exact"/>
        <w:rPr>
          <w:rStyle w:val="FontStyle256"/>
          <w:lang w:eastAsia="bg-BG"/>
        </w:rPr>
      </w:pPr>
      <w:r w:rsidRPr="00C22167">
        <w:rPr>
          <w:rStyle w:val="FontStyle256"/>
          <w:lang w:eastAsia="bg-BG"/>
        </w:rPr>
        <w:t xml:space="preserve">След изтичане на срока за получаване на оферти участникът може да представя допълнително документи към офертата си, само ако те са посочени в подготвения от комисията протокол с констатации относно наличието и редовността на представените в плик № 1 документи. </w:t>
      </w:r>
    </w:p>
    <w:p w:rsidR="00C358E9" w:rsidRPr="00C22167" w:rsidRDefault="00C358E9" w:rsidP="00FF7810">
      <w:pPr>
        <w:pStyle w:val="Style183"/>
        <w:widowControl/>
        <w:tabs>
          <w:tab w:val="left" w:pos="293"/>
        </w:tabs>
        <w:spacing w:before="72" w:line="259" w:lineRule="exact"/>
        <w:rPr>
          <w:rStyle w:val="FontStyle256"/>
          <w:lang w:eastAsia="bg-BG"/>
        </w:rPr>
      </w:pPr>
      <w:r w:rsidRPr="00C22167">
        <w:rPr>
          <w:rStyle w:val="FontStyle253"/>
          <w:lang w:eastAsia="bg-BG"/>
        </w:rPr>
        <w:t>8.</w:t>
      </w:r>
      <w:r w:rsidRPr="00C22167">
        <w:rPr>
          <w:rStyle w:val="FontStyle253"/>
          <w:lang w:eastAsia="bg-BG"/>
        </w:rPr>
        <w:tab/>
      </w:r>
      <w:r w:rsidRPr="00C22167">
        <w:rPr>
          <w:rStyle w:val="FontStyle256"/>
          <w:lang w:eastAsia="bg-BG"/>
        </w:rPr>
        <w:t xml:space="preserve">Офертите на участниците трябва да са със срок на валидност </w:t>
      </w:r>
      <w:r w:rsidR="00FF7810" w:rsidRPr="00C22167">
        <w:rPr>
          <w:rStyle w:val="FontStyle256"/>
          <w:lang w:eastAsia="bg-BG"/>
        </w:rPr>
        <w:t>не по-кратък от</w:t>
      </w:r>
      <w:r w:rsidRPr="00C22167">
        <w:rPr>
          <w:rStyle w:val="FontStyle256"/>
          <w:lang w:eastAsia="bg-BG"/>
        </w:rPr>
        <w:t xml:space="preserve"> </w:t>
      </w:r>
      <w:r w:rsidRPr="00C22167">
        <w:rPr>
          <w:rStyle w:val="FontStyle256"/>
          <w:u w:val="single"/>
          <w:lang w:eastAsia="bg-BG"/>
        </w:rPr>
        <w:t>120 (сто и</w:t>
      </w:r>
      <w:r w:rsidRPr="00C22167">
        <w:rPr>
          <w:rStyle w:val="FontStyle256"/>
          <w:u w:val="single"/>
          <w:lang w:eastAsia="bg-BG"/>
        </w:rPr>
        <w:br/>
        <w:t>двадесет) календарни дни</w:t>
      </w:r>
      <w:r w:rsidRPr="00C22167">
        <w:rPr>
          <w:rStyle w:val="FontStyle256"/>
          <w:lang w:eastAsia="bg-BG"/>
        </w:rPr>
        <w:t>, считано от крайния срок за представянето им.</w:t>
      </w:r>
    </w:p>
    <w:p w:rsidR="00C358E9" w:rsidRPr="00C22167" w:rsidRDefault="00C358E9" w:rsidP="00C358E9">
      <w:pPr>
        <w:pStyle w:val="Style183"/>
        <w:widowControl/>
        <w:tabs>
          <w:tab w:val="left" w:pos="235"/>
        </w:tabs>
        <w:spacing w:before="67" w:line="264" w:lineRule="exact"/>
        <w:rPr>
          <w:rStyle w:val="FontStyle256"/>
          <w:lang w:eastAsia="bg-BG"/>
        </w:rPr>
      </w:pPr>
      <w:r w:rsidRPr="00C22167">
        <w:rPr>
          <w:rStyle w:val="FontStyle253"/>
          <w:lang w:eastAsia="bg-BG"/>
        </w:rPr>
        <w:t>9.</w:t>
      </w:r>
      <w:r w:rsidRPr="00C22167">
        <w:rPr>
          <w:rStyle w:val="FontStyle253"/>
          <w:lang w:eastAsia="bg-BG"/>
        </w:rPr>
        <w:tab/>
      </w:r>
      <w:r w:rsidRPr="00C22167">
        <w:rPr>
          <w:rStyle w:val="FontStyle256"/>
          <w:lang w:eastAsia="bg-BG"/>
        </w:rPr>
        <w:t>Възложителят може да изиска от класираните участници да удължат срока на валидност</w:t>
      </w:r>
      <w:r w:rsidRPr="00C22167">
        <w:rPr>
          <w:rStyle w:val="FontStyle256"/>
          <w:lang w:eastAsia="bg-BG"/>
        </w:rPr>
        <w:br/>
        <w:t>на офертата си до момента на сключване на договора за обществена поръчка. В този</w:t>
      </w:r>
      <w:r w:rsidRPr="00C22167">
        <w:rPr>
          <w:rStyle w:val="FontStyle256"/>
          <w:lang w:eastAsia="bg-BG"/>
        </w:rPr>
        <w:br/>
        <w:t>случай всеки участник трябва да удължи и срока на гаранцията за участие в процедурата.</w:t>
      </w:r>
      <w:r w:rsidRPr="00C22167">
        <w:rPr>
          <w:rStyle w:val="FontStyle256"/>
          <w:lang w:eastAsia="bg-BG"/>
        </w:rPr>
        <w:br/>
        <w:t>Участник, който не удължи в определения от Възложителя срок валидността на офертата</w:t>
      </w:r>
      <w:r w:rsidRPr="00C22167">
        <w:rPr>
          <w:rStyle w:val="FontStyle256"/>
          <w:lang w:eastAsia="bg-BG"/>
        </w:rPr>
        <w:br/>
        <w:t>си и гаранцията за участие, се отстранява от процедурата.</w:t>
      </w:r>
    </w:p>
    <w:p w:rsidR="00EF6F69" w:rsidRPr="00C22167" w:rsidRDefault="00EF6F69" w:rsidP="00C358E9">
      <w:pPr>
        <w:pStyle w:val="Style183"/>
        <w:widowControl/>
        <w:tabs>
          <w:tab w:val="left" w:pos="235"/>
        </w:tabs>
        <w:spacing w:before="67" w:line="264" w:lineRule="exact"/>
        <w:rPr>
          <w:rStyle w:val="FontStyle256"/>
          <w:lang w:eastAsia="bg-BG"/>
        </w:rPr>
      </w:pPr>
    </w:p>
    <w:p w:rsidR="00C358E9" w:rsidRPr="00C22167" w:rsidRDefault="00C358E9" w:rsidP="00881BAB">
      <w:pPr>
        <w:pStyle w:val="Style173"/>
        <w:widowControl/>
        <w:spacing w:before="77"/>
        <w:jc w:val="center"/>
        <w:rPr>
          <w:rStyle w:val="FontStyle253"/>
        </w:rPr>
      </w:pPr>
      <w:r w:rsidRPr="00C22167">
        <w:rPr>
          <w:rStyle w:val="FontStyle253"/>
        </w:rPr>
        <w:t>III. Изисквания при изготвяне на офертата</w:t>
      </w:r>
    </w:p>
    <w:p w:rsidR="00C358E9" w:rsidRPr="00C22167" w:rsidRDefault="00C358E9" w:rsidP="00090BA9">
      <w:pPr>
        <w:pStyle w:val="Style183"/>
        <w:widowControl/>
        <w:numPr>
          <w:ilvl w:val="0"/>
          <w:numId w:val="38"/>
        </w:numPr>
        <w:tabs>
          <w:tab w:val="left" w:pos="307"/>
        </w:tabs>
        <w:spacing w:before="62" w:line="264" w:lineRule="exact"/>
        <w:rPr>
          <w:rStyle w:val="FontStyle253"/>
          <w:lang w:eastAsia="bg-BG"/>
        </w:rPr>
      </w:pPr>
      <w:r w:rsidRPr="00C22167">
        <w:rPr>
          <w:rStyle w:val="FontStyle256"/>
          <w:lang w:eastAsia="bg-BG"/>
        </w:rPr>
        <w:t>Офертата трябва да съдържа списък на документите, съдържащи се в нея, подписан от участника.</w:t>
      </w:r>
    </w:p>
    <w:p w:rsidR="00C358E9" w:rsidRPr="00C22167" w:rsidRDefault="00C358E9" w:rsidP="00090BA9">
      <w:pPr>
        <w:pStyle w:val="Style183"/>
        <w:widowControl/>
        <w:numPr>
          <w:ilvl w:val="0"/>
          <w:numId w:val="38"/>
        </w:numPr>
        <w:tabs>
          <w:tab w:val="left" w:pos="307"/>
        </w:tabs>
        <w:spacing w:before="67" w:line="264" w:lineRule="exact"/>
        <w:rPr>
          <w:rStyle w:val="FontStyle253"/>
          <w:lang w:eastAsia="bg-BG"/>
        </w:rPr>
      </w:pPr>
      <w:r w:rsidRPr="00C22167">
        <w:rPr>
          <w:rStyle w:val="FontStyle256"/>
          <w:lang w:eastAsia="bg-BG"/>
        </w:rPr>
        <w:t>Върху големия плик, съдържащ описаните по-долу три плика, трябва да бъде отбелязана следната информация:</w:t>
      </w:r>
    </w:p>
    <w:p w:rsidR="00C358E9" w:rsidRPr="00C22167" w:rsidRDefault="00C358E9" w:rsidP="00C358E9">
      <w:pPr>
        <w:widowControl/>
        <w:rPr>
          <w:sz w:val="2"/>
          <w:szCs w:val="2"/>
        </w:rPr>
      </w:pPr>
    </w:p>
    <w:p w:rsidR="00C358E9" w:rsidRPr="00C22167" w:rsidRDefault="00FF7810" w:rsidP="00090BA9">
      <w:pPr>
        <w:pStyle w:val="Style183"/>
        <w:widowControl/>
        <w:numPr>
          <w:ilvl w:val="0"/>
          <w:numId w:val="39"/>
        </w:numPr>
        <w:tabs>
          <w:tab w:val="left" w:pos="403"/>
        </w:tabs>
        <w:spacing w:before="67" w:line="264" w:lineRule="exact"/>
        <w:rPr>
          <w:rStyle w:val="FontStyle253"/>
          <w:lang w:eastAsia="bg-BG"/>
        </w:rPr>
      </w:pPr>
      <w:r w:rsidRPr="00C22167">
        <w:rPr>
          <w:rStyle w:val="FontStyle256"/>
          <w:lang w:eastAsia="bg-BG"/>
        </w:rPr>
        <w:t>А</w:t>
      </w:r>
      <w:r w:rsidR="00C358E9" w:rsidRPr="00C22167">
        <w:rPr>
          <w:rStyle w:val="FontStyle256"/>
          <w:lang w:eastAsia="bg-BG"/>
        </w:rPr>
        <w:t xml:space="preserve">дрес: </w:t>
      </w:r>
      <w:r w:rsidR="00CE624D" w:rsidRPr="00C22167">
        <w:rPr>
          <w:rStyle w:val="FontStyle229"/>
          <w:lang w:eastAsia="bg-BG"/>
        </w:rPr>
        <w:t>Министерство на регионалното развити</w:t>
      </w:r>
      <w:r w:rsidRPr="00C22167">
        <w:rPr>
          <w:rStyle w:val="FontStyle229"/>
          <w:lang w:eastAsia="bg-BG"/>
        </w:rPr>
        <w:t>е и благоустройството, гр. София</w:t>
      </w:r>
      <w:r w:rsidR="00CE624D" w:rsidRPr="00C22167">
        <w:rPr>
          <w:rStyle w:val="FontStyle229"/>
          <w:lang w:eastAsia="bg-BG"/>
        </w:rPr>
        <w:t>, ул. „Св. Св. Кирил и Методий”№</w:t>
      </w:r>
      <w:r w:rsidR="00F53F60" w:rsidRPr="00C22167">
        <w:rPr>
          <w:rStyle w:val="FontStyle229"/>
          <w:lang w:eastAsia="bg-BG"/>
        </w:rPr>
        <w:t xml:space="preserve"> </w:t>
      </w:r>
      <w:r w:rsidR="00CE624D" w:rsidRPr="00C22167">
        <w:rPr>
          <w:rStyle w:val="FontStyle229"/>
          <w:lang w:eastAsia="bg-BG"/>
        </w:rPr>
        <w:t>17-19</w:t>
      </w:r>
      <w:r w:rsidR="00713101" w:rsidRPr="00C22167">
        <w:rPr>
          <w:rStyle w:val="FontStyle229"/>
          <w:lang w:eastAsia="bg-BG"/>
        </w:rPr>
        <w:t>, ст. 17б</w:t>
      </w:r>
      <w:r w:rsidR="00CE624D" w:rsidRPr="00C22167">
        <w:rPr>
          <w:rStyle w:val="FontStyle229"/>
          <w:lang w:eastAsia="bg-BG"/>
        </w:rPr>
        <w:t>".</w:t>
      </w:r>
    </w:p>
    <w:p w:rsidR="00C358E9" w:rsidRPr="00C22167" w:rsidRDefault="00C358E9" w:rsidP="00090BA9">
      <w:pPr>
        <w:pStyle w:val="Style183"/>
        <w:widowControl/>
        <w:numPr>
          <w:ilvl w:val="0"/>
          <w:numId w:val="39"/>
        </w:numPr>
        <w:tabs>
          <w:tab w:val="left" w:pos="403"/>
        </w:tabs>
        <w:spacing w:before="10" w:line="326" w:lineRule="exact"/>
        <w:jc w:val="left"/>
        <w:rPr>
          <w:rStyle w:val="FontStyle253"/>
          <w:lang w:eastAsia="bg-BG"/>
        </w:rPr>
      </w:pPr>
      <w:r w:rsidRPr="00C22167">
        <w:rPr>
          <w:rStyle w:val="FontStyle256"/>
          <w:lang w:eastAsia="bg-BG"/>
        </w:rPr>
        <w:t>Име, адрес, телефон, факс и електронен адрес на участника.</w:t>
      </w:r>
    </w:p>
    <w:p w:rsidR="00C358E9" w:rsidRPr="00C22167" w:rsidRDefault="00C358E9" w:rsidP="00090BA9">
      <w:pPr>
        <w:pStyle w:val="Style183"/>
        <w:widowControl/>
        <w:numPr>
          <w:ilvl w:val="0"/>
          <w:numId w:val="39"/>
        </w:numPr>
        <w:tabs>
          <w:tab w:val="left" w:pos="403"/>
        </w:tabs>
        <w:spacing w:line="326" w:lineRule="exact"/>
        <w:jc w:val="left"/>
        <w:rPr>
          <w:rStyle w:val="FontStyle253"/>
          <w:lang w:eastAsia="bg-BG"/>
        </w:rPr>
      </w:pPr>
      <w:r w:rsidRPr="00C22167">
        <w:rPr>
          <w:rStyle w:val="FontStyle256"/>
          <w:lang w:eastAsia="bg-BG"/>
        </w:rPr>
        <w:t>Върху плика се изписва предметът на поръчката и обособената позиция:</w:t>
      </w:r>
    </w:p>
    <w:p w:rsidR="00C358E9" w:rsidRPr="00C22167" w:rsidRDefault="00C358E9" w:rsidP="00FF7810">
      <w:pPr>
        <w:pStyle w:val="Style203"/>
        <w:widowControl/>
        <w:tabs>
          <w:tab w:val="left" w:leader="dot" w:pos="3720"/>
          <w:tab w:val="left" w:leader="dot" w:pos="6523"/>
        </w:tabs>
        <w:spacing w:line="326" w:lineRule="exact"/>
        <w:rPr>
          <w:rStyle w:val="FontStyle229"/>
          <w:lang w:eastAsia="bg-BG"/>
        </w:rPr>
      </w:pPr>
      <w:r w:rsidRPr="00C22167">
        <w:rPr>
          <w:rStyle w:val="FontStyle229"/>
          <w:lang w:eastAsia="bg-BG"/>
        </w:rPr>
        <w:t>„</w:t>
      </w:r>
      <w:r w:rsidRPr="00C22167">
        <w:rPr>
          <w:rStyle w:val="FontStyle229"/>
          <w:lang w:eastAsia="bg-BG"/>
        </w:rPr>
        <w:tab/>
        <w:t xml:space="preserve">, обособена позиция </w:t>
      </w:r>
      <w:r w:rsidR="00B61C8D" w:rsidRPr="00C22167">
        <w:rPr>
          <w:rStyle w:val="FontStyle229"/>
          <w:lang w:eastAsia="bg-BG"/>
        </w:rPr>
        <w:t>№</w:t>
      </w:r>
      <w:r w:rsidRPr="00C22167">
        <w:rPr>
          <w:rStyle w:val="FontStyle229"/>
          <w:lang w:eastAsia="bg-BG"/>
        </w:rPr>
        <w:tab/>
        <w:t>(изписва се обособената</w:t>
      </w:r>
      <w:r w:rsidR="00FF7810" w:rsidRPr="00C22167">
        <w:rPr>
          <w:rStyle w:val="FontStyle229"/>
          <w:lang w:eastAsia="bg-BG"/>
        </w:rPr>
        <w:t xml:space="preserve"> </w:t>
      </w:r>
      <w:r w:rsidRPr="00C22167">
        <w:rPr>
          <w:rStyle w:val="FontStyle229"/>
          <w:lang w:eastAsia="bg-BG"/>
        </w:rPr>
        <w:t>позиция</w:t>
      </w:r>
      <w:r w:rsidR="00B61C8D" w:rsidRPr="00C22167">
        <w:rPr>
          <w:rStyle w:val="FontStyle229"/>
          <w:lang w:eastAsia="bg-BG"/>
        </w:rPr>
        <w:t>)</w:t>
      </w:r>
      <w:r w:rsidRPr="00C22167">
        <w:rPr>
          <w:rStyle w:val="FontStyle229"/>
          <w:lang w:eastAsia="bg-BG"/>
        </w:rPr>
        <w:t xml:space="preserve"> ".</w:t>
      </w:r>
    </w:p>
    <w:p w:rsidR="00C358E9" w:rsidRPr="00C22167" w:rsidRDefault="00C358E9" w:rsidP="00C358E9">
      <w:pPr>
        <w:pStyle w:val="Style183"/>
        <w:widowControl/>
        <w:tabs>
          <w:tab w:val="left" w:pos="235"/>
        </w:tabs>
        <w:spacing w:line="326" w:lineRule="exact"/>
        <w:jc w:val="left"/>
        <w:rPr>
          <w:rStyle w:val="FontStyle256"/>
          <w:lang w:eastAsia="bg-BG"/>
        </w:rPr>
      </w:pPr>
      <w:r w:rsidRPr="00C22167">
        <w:rPr>
          <w:rStyle w:val="FontStyle253"/>
          <w:lang w:eastAsia="bg-BG"/>
        </w:rPr>
        <w:t>3.</w:t>
      </w:r>
      <w:r w:rsidRPr="00C22167">
        <w:rPr>
          <w:rStyle w:val="FontStyle253"/>
          <w:lang w:eastAsia="bg-BG"/>
        </w:rPr>
        <w:tab/>
      </w:r>
      <w:r w:rsidRPr="00C22167">
        <w:rPr>
          <w:rStyle w:val="FontStyle256"/>
          <w:lang w:eastAsia="bg-BG"/>
        </w:rPr>
        <w:t>Върху плик № 1 се отбелязва следното:</w:t>
      </w:r>
    </w:p>
    <w:p w:rsidR="00C358E9" w:rsidRPr="00C22167" w:rsidRDefault="00C358E9" w:rsidP="00090BA9">
      <w:pPr>
        <w:pStyle w:val="Style183"/>
        <w:widowControl/>
        <w:numPr>
          <w:ilvl w:val="0"/>
          <w:numId w:val="40"/>
        </w:numPr>
        <w:tabs>
          <w:tab w:val="left" w:pos="413"/>
        </w:tabs>
        <w:spacing w:line="326" w:lineRule="exact"/>
        <w:jc w:val="left"/>
        <w:rPr>
          <w:rStyle w:val="FontStyle253"/>
          <w:lang w:eastAsia="bg-BG"/>
        </w:rPr>
      </w:pPr>
      <w:r w:rsidRPr="00C22167">
        <w:rPr>
          <w:rStyle w:val="FontStyle253"/>
          <w:b w:val="0"/>
          <w:lang w:eastAsia="bg-BG"/>
        </w:rPr>
        <w:t>име на</w:t>
      </w:r>
      <w:r w:rsidRPr="00C22167">
        <w:rPr>
          <w:rStyle w:val="FontStyle253"/>
          <w:lang w:eastAsia="bg-BG"/>
        </w:rPr>
        <w:t xml:space="preserve"> </w:t>
      </w:r>
      <w:r w:rsidRPr="00C22167">
        <w:rPr>
          <w:rStyle w:val="FontStyle256"/>
          <w:lang w:eastAsia="bg-BG"/>
        </w:rPr>
        <w:t>участника;</w:t>
      </w:r>
    </w:p>
    <w:p w:rsidR="00C358E9" w:rsidRPr="00C22167" w:rsidRDefault="00C358E9" w:rsidP="00090BA9">
      <w:pPr>
        <w:pStyle w:val="Style200"/>
        <w:widowControl/>
        <w:numPr>
          <w:ilvl w:val="0"/>
          <w:numId w:val="40"/>
        </w:numPr>
        <w:tabs>
          <w:tab w:val="left" w:pos="413"/>
        </w:tabs>
        <w:spacing w:line="326" w:lineRule="exact"/>
        <w:rPr>
          <w:rStyle w:val="FontStyle253"/>
          <w:lang w:eastAsia="bg-BG"/>
        </w:rPr>
      </w:pPr>
      <w:r w:rsidRPr="00C22167">
        <w:rPr>
          <w:rStyle w:val="FontStyle256"/>
          <w:lang w:eastAsia="bg-BG"/>
        </w:rPr>
        <w:lastRenderedPageBreak/>
        <w:t xml:space="preserve">означение: </w:t>
      </w:r>
      <w:r w:rsidRPr="00C22167">
        <w:rPr>
          <w:rStyle w:val="FontStyle253"/>
          <w:b w:val="0"/>
          <w:lang w:eastAsia="bg-BG"/>
        </w:rPr>
        <w:t>„Документи за подбор</w:t>
      </w:r>
      <w:r w:rsidR="00713101" w:rsidRPr="00C22167">
        <w:rPr>
          <w:rStyle w:val="FontStyle253"/>
          <w:b w:val="0"/>
          <w:lang w:eastAsia="bg-BG"/>
        </w:rPr>
        <w:t>“</w:t>
      </w:r>
      <w:r w:rsidR="00BA2164" w:rsidRPr="00C22167">
        <w:rPr>
          <w:rStyle w:val="FontStyle253"/>
          <w:b w:val="0"/>
          <w:lang w:eastAsia="bg-BG"/>
        </w:rPr>
        <w:t>.</w:t>
      </w:r>
    </w:p>
    <w:p w:rsidR="00C358E9" w:rsidRPr="00C22167" w:rsidRDefault="00C358E9" w:rsidP="00C358E9">
      <w:pPr>
        <w:pStyle w:val="Style183"/>
        <w:widowControl/>
        <w:tabs>
          <w:tab w:val="left" w:pos="235"/>
        </w:tabs>
        <w:spacing w:line="326" w:lineRule="exact"/>
        <w:jc w:val="left"/>
        <w:rPr>
          <w:rStyle w:val="FontStyle256"/>
          <w:lang w:eastAsia="bg-BG"/>
        </w:rPr>
      </w:pPr>
      <w:r w:rsidRPr="00C22167">
        <w:rPr>
          <w:rStyle w:val="FontStyle253"/>
          <w:lang w:eastAsia="bg-BG"/>
        </w:rPr>
        <w:t>4.</w:t>
      </w:r>
      <w:r w:rsidRPr="00C22167">
        <w:rPr>
          <w:rStyle w:val="FontStyle253"/>
          <w:lang w:eastAsia="bg-BG"/>
        </w:rPr>
        <w:tab/>
      </w:r>
      <w:r w:rsidRPr="00C22167">
        <w:rPr>
          <w:rStyle w:val="FontStyle256"/>
          <w:lang w:eastAsia="bg-BG"/>
        </w:rPr>
        <w:t>Върху плик № 2 се отбелязва следното:</w:t>
      </w:r>
    </w:p>
    <w:p w:rsidR="00C358E9" w:rsidRPr="00C22167" w:rsidRDefault="00C358E9" w:rsidP="00090BA9">
      <w:pPr>
        <w:pStyle w:val="Style183"/>
        <w:widowControl/>
        <w:numPr>
          <w:ilvl w:val="0"/>
          <w:numId w:val="41"/>
        </w:numPr>
        <w:tabs>
          <w:tab w:val="left" w:pos="413"/>
        </w:tabs>
        <w:spacing w:line="326" w:lineRule="exact"/>
        <w:jc w:val="left"/>
        <w:rPr>
          <w:rStyle w:val="FontStyle253"/>
          <w:lang w:eastAsia="bg-BG"/>
        </w:rPr>
      </w:pPr>
      <w:r w:rsidRPr="00C22167">
        <w:rPr>
          <w:rStyle w:val="FontStyle253"/>
          <w:b w:val="0"/>
          <w:lang w:eastAsia="bg-BG"/>
        </w:rPr>
        <w:t>име на</w:t>
      </w:r>
      <w:r w:rsidRPr="00C22167">
        <w:rPr>
          <w:rStyle w:val="FontStyle253"/>
          <w:lang w:eastAsia="bg-BG"/>
        </w:rPr>
        <w:t xml:space="preserve"> </w:t>
      </w:r>
      <w:r w:rsidRPr="00C22167">
        <w:rPr>
          <w:rStyle w:val="FontStyle256"/>
          <w:lang w:eastAsia="bg-BG"/>
        </w:rPr>
        <w:t>участника;</w:t>
      </w:r>
    </w:p>
    <w:p w:rsidR="00C358E9" w:rsidRPr="00C22167" w:rsidRDefault="00C358E9" w:rsidP="00090BA9">
      <w:pPr>
        <w:pStyle w:val="Style200"/>
        <w:widowControl/>
        <w:numPr>
          <w:ilvl w:val="0"/>
          <w:numId w:val="41"/>
        </w:numPr>
        <w:tabs>
          <w:tab w:val="left" w:pos="413"/>
        </w:tabs>
        <w:spacing w:line="326" w:lineRule="exact"/>
        <w:rPr>
          <w:rStyle w:val="FontStyle253"/>
          <w:b w:val="0"/>
          <w:lang w:eastAsia="bg-BG"/>
        </w:rPr>
      </w:pPr>
      <w:r w:rsidRPr="00C22167">
        <w:rPr>
          <w:rStyle w:val="FontStyle256"/>
          <w:lang w:eastAsia="bg-BG"/>
        </w:rPr>
        <w:t>означение</w:t>
      </w:r>
      <w:r w:rsidRPr="00C22167">
        <w:rPr>
          <w:rStyle w:val="FontStyle253"/>
          <w:b w:val="0"/>
          <w:lang w:eastAsia="bg-BG"/>
        </w:rPr>
        <w:t>:</w:t>
      </w:r>
      <w:r w:rsidR="00713101" w:rsidRPr="00C22167">
        <w:rPr>
          <w:rStyle w:val="FontStyle253"/>
          <w:b w:val="0"/>
          <w:lang w:eastAsia="bg-BG"/>
        </w:rPr>
        <w:t xml:space="preserve"> </w:t>
      </w:r>
      <w:r w:rsidRPr="00C22167">
        <w:rPr>
          <w:rStyle w:val="FontStyle253"/>
          <w:b w:val="0"/>
          <w:lang w:eastAsia="bg-BG"/>
        </w:rPr>
        <w:t>„Предложение за изпълнение на поръчката</w:t>
      </w:r>
      <w:r w:rsidR="00CE624D" w:rsidRPr="00C22167">
        <w:rPr>
          <w:rStyle w:val="FontStyle253"/>
          <w:b w:val="0"/>
          <w:lang w:eastAsia="bg-BG"/>
        </w:rPr>
        <w:t xml:space="preserve"> по обособена позиция </w:t>
      </w:r>
      <w:r w:rsidR="00B61C8D" w:rsidRPr="00C22167">
        <w:rPr>
          <w:rStyle w:val="FontStyle253"/>
          <w:b w:val="0"/>
          <w:lang w:eastAsia="bg-BG"/>
        </w:rPr>
        <w:t>№</w:t>
      </w:r>
      <w:r w:rsidR="00F8454B" w:rsidRPr="00C22167">
        <w:rPr>
          <w:rStyle w:val="FontStyle253"/>
          <w:b w:val="0"/>
          <w:lang w:eastAsia="bg-BG"/>
        </w:rPr>
        <w:t>.........</w:t>
      </w:r>
      <w:r w:rsidR="00713101" w:rsidRPr="00C22167">
        <w:rPr>
          <w:rStyle w:val="FontStyle253"/>
          <w:b w:val="0"/>
          <w:lang w:eastAsia="bg-BG"/>
        </w:rPr>
        <w:t>“</w:t>
      </w:r>
      <w:r w:rsidRPr="00C22167">
        <w:rPr>
          <w:rStyle w:val="FontStyle253"/>
          <w:b w:val="0"/>
          <w:lang w:eastAsia="bg-BG"/>
        </w:rPr>
        <w:t>.</w:t>
      </w:r>
    </w:p>
    <w:p w:rsidR="00C358E9" w:rsidRPr="00C22167" w:rsidRDefault="00C358E9" w:rsidP="00C358E9">
      <w:pPr>
        <w:pStyle w:val="Style81"/>
        <w:widowControl/>
        <w:spacing w:before="53" w:line="269" w:lineRule="exact"/>
        <w:rPr>
          <w:rStyle w:val="FontStyle256"/>
          <w:lang w:eastAsia="bg-BG"/>
        </w:rPr>
      </w:pPr>
      <w:r w:rsidRPr="00C22167">
        <w:rPr>
          <w:rStyle w:val="FontStyle253"/>
          <w:lang w:eastAsia="bg-BG"/>
        </w:rPr>
        <w:t>Плик № 2 с надпис „Предлож</w:t>
      </w:r>
      <w:r w:rsidR="00713101" w:rsidRPr="00C22167">
        <w:rPr>
          <w:rStyle w:val="FontStyle253"/>
          <w:lang w:eastAsia="bg-BG"/>
        </w:rPr>
        <w:t>ение за изпълнение на поръчката“</w:t>
      </w:r>
      <w:r w:rsidRPr="00C22167">
        <w:rPr>
          <w:rStyle w:val="FontStyle253"/>
          <w:lang w:eastAsia="bg-BG"/>
        </w:rPr>
        <w:t xml:space="preserve">, </w:t>
      </w:r>
      <w:r w:rsidRPr="00C22167">
        <w:rPr>
          <w:rStyle w:val="FontStyle256"/>
          <w:lang w:eastAsia="bg-BG"/>
        </w:rPr>
        <w:t xml:space="preserve">в който се поставят предложението и документите, свързани с изпълнението на поръчката, съобразно избрания от Възложителя критерий и посочените в документацията (Методиката за оценка и Техническата спецификация) изисквания. Пликът съдържа </w:t>
      </w:r>
      <w:r w:rsidR="00FA219F" w:rsidRPr="00C22167">
        <w:rPr>
          <w:rStyle w:val="FontStyle256"/>
          <w:lang w:eastAsia="bg-BG"/>
        </w:rPr>
        <w:t xml:space="preserve">техническото предложение </w:t>
      </w:r>
      <w:r w:rsidRPr="00C22167">
        <w:rPr>
          <w:rStyle w:val="FontStyle256"/>
          <w:lang w:eastAsia="bg-BG"/>
        </w:rPr>
        <w:t xml:space="preserve">на участника по образец </w:t>
      </w:r>
      <w:r w:rsidR="00713101" w:rsidRPr="00C22167">
        <w:rPr>
          <w:rStyle w:val="FontStyle256"/>
          <w:lang w:eastAsia="bg-BG"/>
        </w:rPr>
        <w:t xml:space="preserve">на Възложителя </w:t>
      </w:r>
      <w:r w:rsidRPr="00C22167">
        <w:rPr>
          <w:rStyle w:val="FontStyle256"/>
          <w:lang w:eastAsia="bg-BG"/>
        </w:rPr>
        <w:t>ведно с приложенията към нея.</w:t>
      </w:r>
    </w:p>
    <w:p w:rsidR="00F8454B" w:rsidRPr="00C22167" w:rsidRDefault="00F8454B" w:rsidP="00C358E9">
      <w:pPr>
        <w:pStyle w:val="Style199"/>
        <w:widowControl/>
        <w:spacing w:line="269" w:lineRule="exact"/>
        <w:rPr>
          <w:rStyle w:val="FontStyle247"/>
          <w:u w:val="single"/>
          <w:lang w:eastAsia="bg-BG"/>
        </w:rPr>
      </w:pPr>
      <w:r w:rsidRPr="00C22167">
        <w:rPr>
          <w:rStyle w:val="FontStyle247"/>
          <w:u w:val="single"/>
          <w:lang w:eastAsia="bg-BG"/>
        </w:rPr>
        <w:t>Предложението трябва да бъде в отделен плик</w:t>
      </w:r>
      <w:r w:rsidR="009913C1" w:rsidRPr="00C22167">
        <w:rPr>
          <w:rStyle w:val="FontStyle247"/>
          <w:u w:val="single"/>
          <w:lang w:eastAsia="bg-BG"/>
        </w:rPr>
        <w:t xml:space="preserve"> за всяка позиция за която се участва</w:t>
      </w:r>
      <w:r w:rsidRPr="00C22167">
        <w:rPr>
          <w:rStyle w:val="FontStyle247"/>
          <w:u w:val="single"/>
          <w:lang w:eastAsia="bg-BG"/>
        </w:rPr>
        <w:t>.</w:t>
      </w:r>
    </w:p>
    <w:p w:rsidR="00C358E9" w:rsidRPr="00C22167" w:rsidRDefault="00C358E9" w:rsidP="00C358E9">
      <w:pPr>
        <w:pStyle w:val="Style183"/>
        <w:widowControl/>
        <w:tabs>
          <w:tab w:val="left" w:pos="235"/>
        </w:tabs>
        <w:spacing w:line="322" w:lineRule="exact"/>
        <w:jc w:val="left"/>
        <w:rPr>
          <w:rStyle w:val="FontStyle256"/>
          <w:lang w:eastAsia="bg-BG"/>
        </w:rPr>
      </w:pPr>
      <w:r w:rsidRPr="00C22167">
        <w:rPr>
          <w:rStyle w:val="FontStyle253"/>
          <w:lang w:eastAsia="bg-BG"/>
        </w:rPr>
        <w:t>5.</w:t>
      </w:r>
      <w:r w:rsidRPr="00C22167">
        <w:rPr>
          <w:rStyle w:val="FontStyle253"/>
          <w:lang w:eastAsia="bg-BG"/>
        </w:rPr>
        <w:tab/>
      </w:r>
      <w:r w:rsidRPr="00C22167">
        <w:rPr>
          <w:rStyle w:val="FontStyle256"/>
          <w:lang w:eastAsia="bg-BG"/>
        </w:rPr>
        <w:t>Върху плик № 3 се отбелязва следното:</w:t>
      </w:r>
    </w:p>
    <w:p w:rsidR="00C358E9" w:rsidRPr="00C22167" w:rsidRDefault="00C358E9" w:rsidP="00090BA9">
      <w:pPr>
        <w:pStyle w:val="Style183"/>
        <w:widowControl/>
        <w:numPr>
          <w:ilvl w:val="0"/>
          <w:numId w:val="42"/>
        </w:numPr>
        <w:tabs>
          <w:tab w:val="left" w:pos="408"/>
        </w:tabs>
        <w:spacing w:line="322" w:lineRule="exact"/>
        <w:jc w:val="left"/>
        <w:rPr>
          <w:rStyle w:val="FontStyle253"/>
          <w:lang w:eastAsia="bg-BG"/>
        </w:rPr>
      </w:pPr>
      <w:r w:rsidRPr="00C22167">
        <w:rPr>
          <w:rStyle w:val="FontStyle253"/>
          <w:b w:val="0"/>
          <w:lang w:eastAsia="bg-BG"/>
        </w:rPr>
        <w:t>име на</w:t>
      </w:r>
      <w:r w:rsidRPr="00C22167">
        <w:rPr>
          <w:rStyle w:val="FontStyle253"/>
          <w:lang w:eastAsia="bg-BG"/>
        </w:rPr>
        <w:t xml:space="preserve"> </w:t>
      </w:r>
      <w:r w:rsidRPr="00C22167">
        <w:rPr>
          <w:rStyle w:val="FontStyle256"/>
          <w:lang w:eastAsia="bg-BG"/>
        </w:rPr>
        <w:t>участника;</w:t>
      </w:r>
    </w:p>
    <w:p w:rsidR="00C358E9" w:rsidRPr="00C22167" w:rsidRDefault="00C358E9" w:rsidP="00090BA9">
      <w:pPr>
        <w:pStyle w:val="Style200"/>
        <w:widowControl/>
        <w:numPr>
          <w:ilvl w:val="0"/>
          <w:numId w:val="42"/>
        </w:numPr>
        <w:tabs>
          <w:tab w:val="left" w:pos="408"/>
        </w:tabs>
        <w:spacing w:line="322" w:lineRule="exact"/>
        <w:rPr>
          <w:rStyle w:val="FontStyle253"/>
          <w:lang w:eastAsia="bg-BG"/>
        </w:rPr>
      </w:pPr>
      <w:r w:rsidRPr="00C22167">
        <w:rPr>
          <w:rStyle w:val="FontStyle256"/>
          <w:lang w:eastAsia="bg-BG"/>
        </w:rPr>
        <w:t xml:space="preserve">означение: </w:t>
      </w:r>
      <w:r w:rsidRPr="00C22167">
        <w:rPr>
          <w:rStyle w:val="FontStyle253"/>
          <w:b w:val="0"/>
          <w:lang w:eastAsia="bg-BG"/>
        </w:rPr>
        <w:t>„Предлагана цена</w:t>
      </w:r>
      <w:r w:rsidR="00FF7810" w:rsidRPr="00C22167">
        <w:rPr>
          <w:rStyle w:val="FontStyle253"/>
          <w:b w:val="0"/>
          <w:lang w:eastAsia="bg-BG"/>
        </w:rPr>
        <w:t xml:space="preserve"> по обособена позиция </w:t>
      </w:r>
      <w:r w:rsidR="00B61C8D" w:rsidRPr="00C22167">
        <w:rPr>
          <w:rStyle w:val="FontStyle253"/>
          <w:b w:val="0"/>
          <w:lang w:eastAsia="bg-BG"/>
        </w:rPr>
        <w:t>№</w:t>
      </w:r>
      <w:r w:rsidR="00FF7810" w:rsidRPr="00C22167">
        <w:rPr>
          <w:rStyle w:val="FontStyle253"/>
          <w:b w:val="0"/>
          <w:lang w:eastAsia="bg-BG"/>
        </w:rPr>
        <w:t>.........“.</w:t>
      </w:r>
    </w:p>
    <w:p w:rsidR="00C358E9" w:rsidRPr="00C22167" w:rsidRDefault="00C358E9" w:rsidP="00C358E9">
      <w:pPr>
        <w:pStyle w:val="Style81"/>
        <w:widowControl/>
        <w:spacing w:before="43" w:line="274" w:lineRule="exact"/>
        <w:ind w:right="5"/>
        <w:rPr>
          <w:rStyle w:val="FontStyle256"/>
          <w:lang w:eastAsia="bg-BG"/>
        </w:rPr>
      </w:pPr>
      <w:r w:rsidRPr="00C22167">
        <w:rPr>
          <w:rStyle w:val="FontStyle253"/>
          <w:lang w:eastAsia="bg-BG"/>
        </w:rPr>
        <w:t xml:space="preserve">Плик № 3 с надпис „Предлагана цена", </w:t>
      </w:r>
      <w:r w:rsidRPr="00C22167">
        <w:rPr>
          <w:rStyle w:val="FontStyle256"/>
          <w:lang w:eastAsia="bg-BG"/>
        </w:rPr>
        <w:t xml:space="preserve">който съдържа ценовото предложение на участника по образец </w:t>
      </w:r>
      <w:r w:rsidR="00713101" w:rsidRPr="00C22167">
        <w:rPr>
          <w:rStyle w:val="FontStyle256"/>
          <w:lang w:eastAsia="bg-BG"/>
        </w:rPr>
        <w:t xml:space="preserve">на Възложителя </w:t>
      </w:r>
      <w:r w:rsidRPr="00C22167">
        <w:rPr>
          <w:rStyle w:val="FontStyle256"/>
          <w:lang w:eastAsia="bg-BG"/>
        </w:rPr>
        <w:t>ведно с приложенията към него.</w:t>
      </w:r>
    </w:p>
    <w:p w:rsidR="00B36F4F" w:rsidRPr="00C22167" w:rsidRDefault="00B36F4F" w:rsidP="00B36F4F">
      <w:pPr>
        <w:pStyle w:val="Style199"/>
        <w:widowControl/>
        <w:spacing w:line="269" w:lineRule="exact"/>
        <w:rPr>
          <w:rStyle w:val="FontStyle247"/>
          <w:u w:val="single"/>
          <w:lang w:eastAsia="bg-BG"/>
        </w:rPr>
      </w:pPr>
      <w:r w:rsidRPr="00C22167">
        <w:rPr>
          <w:rStyle w:val="FontStyle247"/>
          <w:u w:val="single"/>
          <w:lang w:eastAsia="bg-BG"/>
        </w:rPr>
        <w:t>Предлаганата цена трябва да бъде в отделен плик</w:t>
      </w:r>
      <w:r w:rsidR="009913C1" w:rsidRPr="00C22167">
        <w:rPr>
          <w:rStyle w:val="FontStyle247"/>
          <w:u w:val="single"/>
          <w:lang w:eastAsia="bg-BG"/>
        </w:rPr>
        <w:t xml:space="preserve"> за всяка позиция за която се участва</w:t>
      </w:r>
      <w:r w:rsidRPr="00C22167">
        <w:rPr>
          <w:rStyle w:val="FontStyle247"/>
          <w:u w:val="single"/>
          <w:lang w:eastAsia="bg-BG"/>
        </w:rPr>
        <w:t>.</w:t>
      </w:r>
    </w:p>
    <w:p w:rsidR="00B36F4F" w:rsidRPr="00C22167" w:rsidRDefault="00B36F4F" w:rsidP="00C358E9">
      <w:pPr>
        <w:pStyle w:val="Style199"/>
        <w:widowControl/>
        <w:spacing w:line="274" w:lineRule="exact"/>
        <w:ind w:right="5"/>
        <w:rPr>
          <w:rStyle w:val="FontStyle247"/>
          <w:u w:val="single"/>
          <w:lang w:eastAsia="bg-BG"/>
        </w:rPr>
      </w:pPr>
    </w:p>
    <w:p w:rsidR="00C358E9" w:rsidRPr="00C22167" w:rsidRDefault="00C358E9" w:rsidP="00C358E9">
      <w:pPr>
        <w:pStyle w:val="Style203"/>
        <w:widowControl/>
        <w:spacing w:before="38"/>
        <w:rPr>
          <w:rStyle w:val="FontStyle229"/>
          <w:lang w:eastAsia="bg-BG"/>
        </w:rPr>
      </w:pPr>
      <w:r w:rsidRPr="00C22167">
        <w:rPr>
          <w:rStyle w:val="FontStyle229"/>
          <w:lang w:eastAsia="bg-BG"/>
        </w:rPr>
        <w:t>Забележка: Всички пликове №</w:t>
      </w:r>
      <w:r w:rsidR="00FF7810" w:rsidRPr="00C22167">
        <w:rPr>
          <w:rStyle w:val="FontStyle229"/>
          <w:lang w:eastAsia="bg-BG"/>
        </w:rPr>
        <w:t xml:space="preserve"> </w:t>
      </w:r>
      <w:r w:rsidRPr="00C22167">
        <w:rPr>
          <w:rStyle w:val="FontStyle229"/>
          <w:lang w:eastAsia="bg-BG"/>
        </w:rPr>
        <w:t>1, 2 и 3 следва да се поставят в един плик, по реда, описан в т. 2, като върху него освен адрес за кореспонденция, телефон, факс и</w:t>
      </w:r>
      <w:r w:rsidR="00BA2164" w:rsidRPr="00C22167">
        <w:rPr>
          <w:rStyle w:val="FontStyle229"/>
          <w:lang w:eastAsia="bg-BG"/>
        </w:rPr>
        <w:t xml:space="preserve"> електронен адрес на участника следва </w:t>
      </w:r>
      <w:r w:rsidRPr="00C22167">
        <w:rPr>
          <w:rStyle w:val="FontStyle229"/>
          <w:lang w:eastAsia="bg-BG"/>
        </w:rPr>
        <w:t xml:space="preserve">да се </w:t>
      </w:r>
      <w:r w:rsidR="00BA2164" w:rsidRPr="00C22167">
        <w:rPr>
          <w:rStyle w:val="FontStyle229"/>
          <w:lang w:eastAsia="bg-BG"/>
        </w:rPr>
        <w:t>изпише</w:t>
      </w:r>
      <w:r w:rsidRPr="00C22167">
        <w:rPr>
          <w:rStyle w:val="FontStyle229"/>
          <w:lang w:eastAsia="bg-BG"/>
        </w:rPr>
        <w:t xml:space="preserve"> и за коя обособена позиция се участва.</w:t>
      </w:r>
    </w:p>
    <w:p w:rsidR="00713101" w:rsidRPr="00C22167" w:rsidRDefault="00713101" w:rsidP="00713101">
      <w:pPr>
        <w:pStyle w:val="Style203"/>
        <w:widowControl/>
        <w:spacing w:before="38"/>
        <w:rPr>
          <w:rStyle w:val="FontStyle229"/>
          <w:b/>
          <w:i w:val="0"/>
          <w:lang w:eastAsia="bg-BG"/>
        </w:rPr>
      </w:pPr>
      <w:r w:rsidRPr="00C22167">
        <w:rPr>
          <w:rStyle w:val="FontStyle229"/>
          <w:b/>
          <w:i w:val="0"/>
          <w:lang w:eastAsia="bg-BG"/>
        </w:rPr>
        <w:t>Съдържание на ПЛИК № 1 „ДОКУМЕНТИ ЗА ПОДБОР”:</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 xml:space="preserve">1.  Оферта – по </w:t>
      </w:r>
      <w:r w:rsidR="00FA219F" w:rsidRPr="00C22167">
        <w:rPr>
          <w:rStyle w:val="FontStyle229"/>
          <w:i w:val="0"/>
          <w:lang w:eastAsia="bg-BG"/>
        </w:rPr>
        <w:t xml:space="preserve">Образец </w:t>
      </w:r>
      <w:r w:rsidRPr="00C22167">
        <w:rPr>
          <w:rStyle w:val="FontStyle229"/>
          <w:i w:val="0"/>
          <w:lang w:eastAsia="bg-BG"/>
        </w:rPr>
        <w:t>№ 1;</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2.  Списък на всички документи, съдържащи се в офертата, подписан от участника;</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 xml:space="preserve">3.  Административни сведения за участника – попълва се приложения към настоящата документация </w:t>
      </w:r>
      <w:r w:rsidR="00FA219F" w:rsidRPr="00C22167">
        <w:rPr>
          <w:rStyle w:val="FontStyle229"/>
          <w:i w:val="0"/>
          <w:lang w:eastAsia="bg-BG"/>
        </w:rPr>
        <w:t xml:space="preserve">Образец </w:t>
      </w:r>
      <w:r w:rsidRPr="00C22167">
        <w:rPr>
          <w:rStyle w:val="FontStyle229"/>
          <w:i w:val="0"/>
          <w:lang w:eastAsia="bg-BG"/>
        </w:rPr>
        <w:t xml:space="preserve">№ </w:t>
      </w:r>
      <w:r w:rsidR="00F47093" w:rsidRPr="00C22167">
        <w:rPr>
          <w:rStyle w:val="FontStyle229"/>
          <w:i w:val="0"/>
          <w:lang w:eastAsia="bg-BG"/>
        </w:rPr>
        <w:t>2а</w:t>
      </w:r>
      <w:r w:rsidRPr="00C22167">
        <w:rPr>
          <w:rStyle w:val="FontStyle229"/>
          <w:i w:val="0"/>
          <w:lang w:eastAsia="bg-BG"/>
        </w:rPr>
        <w:t>;</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 xml:space="preserve">4.  </w:t>
      </w:r>
      <w:r w:rsidR="00B61C8D" w:rsidRPr="00C22167">
        <w:rPr>
          <w:rStyle w:val="FontStyle229"/>
          <w:i w:val="0"/>
          <w:lang w:eastAsia="bg-BG"/>
        </w:rPr>
        <w:t xml:space="preserve">Копие от документа за регистрация или единен идентификационен код съгласно чл. 23 от Закона за търговския регистър, когато участникът е юридическо лице или едноличен търговец; копие от документа за самоличност, когато участникът е физическо лице </w:t>
      </w:r>
      <w:r w:rsidRPr="00C22167">
        <w:rPr>
          <w:rStyle w:val="FontStyle229"/>
          <w:i w:val="0"/>
          <w:lang w:eastAsia="bg-BG"/>
        </w:rPr>
        <w:t>Когато участникът в процедура е чуждестранно юридическо лице или техни обединения, документа се представя и в официален превод.  Документите следва да бъдат с дата на издаване не по-рано от 3 (три) месеца преди датата на представянето им.</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 xml:space="preserve">5. Доказателства за икономическото и финансовото състояние, както и за технически възможности и квалификация - доказва се с документите посочени от Възложителя в обявлението за обществена поръчка и в документацията за участие. Когато участникът в процедурата е чуждестранно </w:t>
      </w:r>
      <w:r w:rsidR="00F47093" w:rsidRPr="00C22167">
        <w:rPr>
          <w:rStyle w:val="FontStyle229"/>
          <w:i w:val="0"/>
          <w:lang w:eastAsia="bg-BG"/>
        </w:rPr>
        <w:t>юридическо лице или обединение</w:t>
      </w:r>
      <w:r w:rsidRPr="00C22167">
        <w:rPr>
          <w:rStyle w:val="FontStyle229"/>
          <w:i w:val="0"/>
          <w:lang w:eastAsia="bg-BG"/>
        </w:rPr>
        <w:t xml:space="preserve"> документите се представят и в превод. Когато по обективни причини участникът не може да представи исканите от </w:t>
      </w:r>
      <w:r w:rsidR="00BA2164" w:rsidRPr="00C22167">
        <w:rPr>
          <w:rStyle w:val="FontStyle229"/>
          <w:i w:val="0"/>
          <w:lang w:eastAsia="bg-BG"/>
        </w:rPr>
        <w:t>В</w:t>
      </w:r>
      <w:r w:rsidRPr="00C22167">
        <w:rPr>
          <w:rStyle w:val="FontStyle229"/>
          <w:i w:val="0"/>
          <w:lang w:eastAsia="bg-BG"/>
        </w:rPr>
        <w:t xml:space="preserve">ъзложителя документи, той може да докаже </w:t>
      </w:r>
      <w:r w:rsidR="00AB16DA" w:rsidRPr="00C22167">
        <w:rPr>
          <w:rStyle w:val="FontStyle229"/>
          <w:i w:val="0"/>
          <w:lang w:eastAsia="bg-BG"/>
        </w:rPr>
        <w:t xml:space="preserve">изпълнението на изискванията </w:t>
      </w:r>
      <w:r w:rsidRPr="00C22167">
        <w:rPr>
          <w:rStyle w:val="FontStyle229"/>
          <w:i w:val="0"/>
          <w:lang w:eastAsia="bg-BG"/>
        </w:rPr>
        <w:t xml:space="preserve">с всеки друг документ, който </w:t>
      </w:r>
      <w:r w:rsidR="00BA2164" w:rsidRPr="00C22167">
        <w:rPr>
          <w:rStyle w:val="FontStyle229"/>
          <w:i w:val="0"/>
          <w:lang w:eastAsia="bg-BG"/>
        </w:rPr>
        <w:t>В</w:t>
      </w:r>
      <w:r w:rsidRPr="00C22167">
        <w:rPr>
          <w:rStyle w:val="FontStyle229"/>
          <w:i w:val="0"/>
          <w:lang w:eastAsia="bg-BG"/>
        </w:rPr>
        <w:t>ъзложителят приеме за подходящ.</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 xml:space="preserve">6.  Декларация за отсъствие на обстоятелствата по </w:t>
      </w:r>
      <w:r w:rsidR="00FF7810" w:rsidRPr="00C22167">
        <w:rPr>
          <w:rFonts w:ascii="Times New Roman" w:eastAsia="Times New Roman" w:hAnsi="Times New Roman" w:cs="Times New Roman"/>
        </w:rPr>
        <w:t>чл. 47, ал. 1, т. 1</w:t>
      </w:r>
      <w:r w:rsidR="00B61C8D" w:rsidRPr="00C22167">
        <w:rPr>
          <w:rFonts w:ascii="Times New Roman" w:eastAsia="Times New Roman" w:hAnsi="Times New Roman" w:cs="Times New Roman"/>
        </w:rPr>
        <w:t xml:space="preserve">, </w:t>
      </w:r>
      <w:r w:rsidR="00B61C8D" w:rsidRPr="00C22167">
        <w:rPr>
          <w:rFonts w:ascii="Times New Roman" w:hAnsi="Times New Roman"/>
        </w:rPr>
        <w:t xml:space="preserve">б. "а-д" </w:t>
      </w:r>
      <w:r w:rsidR="00FF7810" w:rsidRPr="00C22167">
        <w:rPr>
          <w:rFonts w:ascii="Times New Roman" w:eastAsia="Times New Roman" w:hAnsi="Times New Roman" w:cs="Times New Roman"/>
        </w:rPr>
        <w:t xml:space="preserve">и </w:t>
      </w:r>
      <w:r w:rsidR="00B61C8D" w:rsidRPr="00C22167">
        <w:rPr>
          <w:rFonts w:ascii="Times New Roman" w:eastAsia="Times New Roman" w:hAnsi="Times New Roman" w:cs="Times New Roman"/>
        </w:rPr>
        <w:t xml:space="preserve">ал. 2, </w:t>
      </w:r>
      <w:r w:rsidR="00FF7810" w:rsidRPr="00C22167">
        <w:rPr>
          <w:rFonts w:ascii="Times New Roman" w:eastAsia="Times New Roman" w:hAnsi="Times New Roman" w:cs="Times New Roman"/>
        </w:rPr>
        <w:t xml:space="preserve">т. 5 от </w:t>
      </w:r>
      <w:r w:rsidRPr="00C22167">
        <w:rPr>
          <w:rStyle w:val="FontStyle229"/>
          <w:i w:val="0"/>
          <w:lang w:eastAsia="bg-BG"/>
        </w:rPr>
        <w:t xml:space="preserve">ЗОП - </w:t>
      </w:r>
      <w:r w:rsidR="00FA219F" w:rsidRPr="00C22167">
        <w:rPr>
          <w:rStyle w:val="FontStyle229"/>
          <w:i w:val="0"/>
          <w:lang w:eastAsia="bg-BG"/>
        </w:rPr>
        <w:t xml:space="preserve">Образец </w:t>
      </w:r>
      <w:r w:rsidRPr="00C22167">
        <w:rPr>
          <w:rStyle w:val="FontStyle229"/>
          <w:i w:val="0"/>
          <w:lang w:eastAsia="bg-BG"/>
        </w:rPr>
        <w:t xml:space="preserve">№ </w:t>
      </w:r>
      <w:r w:rsidR="00F47093" w:rsidRPr="00C22167">
        <w:rPr>
          <w:rStyle w:val="FontStyle229"/>
          <w:i w:val="0"/>
          <w:lang w:eastAsia="bg-BG"/>
        </w:rPr>
        <w:t>3</w:t>
      </w:r>
      <w:r w:rsidRPr="00C22167">
        <w:rPr>
          <w:rStyle w:val="FontStyle229"/>
          <w:i w:val="0"/>
          <w:lang w:eastAsia="bg-BG"/>
        </w:rPr>
        <w:t xml:space="preserve">. </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 xml:space="preserve">7.  Декларация за отсъствие на обстоятелствата по </w:t>
      </w:r>
      <w:r w:rsidR="00FF7810" w:rsidRPr="00C22167">
        <w:rPr>
          <w:rFonts w:ascii="Times New Roman" w:eastAsia="Times New Roman" w:hAnsi="Times New Roman" w:cs="Times New Roman"/>
        </w:rPr>
        <w:t>чл. 47, ал. 1, т. 2 и т. 3 и ал. 2, т. 1, т.2а, т. 3 и т.</w:t>
      </w:r>
      <w:r w:rsidR="00EF72B8" w:rsidRPr="00C22167">
        <w:rPr>
          <w:rFonts w:ascii="Times New Roman" w:eastAsia="Times New Roman" w:hAnsi="Times New Roman" w:cs="Times New Roman"/>
        </w:rPr>
        <w:t xml:space="preserve"> </w:t>
      </w:r>
      <w:r w:rsidR="00FF7810" w:rsidRPr="00C22167">
        <w:rPr>
          <w:rFonts w:ascii="Times New Roman" w:eastAsia="Times New Roman" w:hAnsi="Times New Roman" w:cs="Times New Roman"/>
        </w:rPr>
        <w:t>4</w:t>
      </w:r>
      <w:r w:rsidR="00FF7810" w:rsidRPr="00C22167">
        <w:rPr>
          <w:rFonts w:ascii="Times New Roman" w:eastAsia="Times New Roman" w:hAnsi="Times New Roman" w:cs="Times New Roman"/>
          <w:b/>
        </w:rPr>
        <w:t xml:space="preserve"> </w:t>
      </w:r>
      <w:r w:rsidRPr="00C22167">
        <w:rPr>
          <w:rStyle w:val="FontStyle229"/>
          <w:i w:val="0"/>
          <w:lang w:eastAsia="bg-BG"/>
        </w:rPr>
        <w:t xml:space="preserve">от ЗОП - </w:t>
      </w:r>
      <w:r w:rsidR="00FA219F" w:rsidRPr="00C22167">
        <w:rPr>
          <w:rStyle w:val="FontStyle229"/>
          <w:i w:val="0"/>
          <w:lang w:eastAsia="bg-BG"/>
        </w:rPr>
        <w:t xml:space="preserve">Образец </w:t>
      </w:r>
      <w:r w:rsidRPr="00C22167">
        <w:rPr>
          <w:rStyle w:val="FontStyle229"/>
          <w:i w:val="0"/>
          <w:lang w:eastAsia="bg-BG"/>
        </w:rPr>
        <w:t xml:space="preserve">№ </w:t>
      </w:r>
      <w:r w:rsidR="00F47093" w:rsidRPr="00C22167">
        <w:rPr>
          <w:rStyle w:val="FontStyle229"/>
          <w:i w:val="0"/>
          <w:lang w:eastAsia="bg-BG"/>
        </w:rPr>
        <w:t>4</w:t>
      </w:r>
      <w:r w:rsidRPr="00C22167">
        <w:rPr>
          <w:rStyle w:val="FontStyle229"/>
          <w:i w:val="0"/>
          <w:lang w:eastAsia="bg-BG"/>
        </w:rPr>
        <w:t xml:space="preserve">. </w:t>
      </w:r>
    </w:p>
    <w:p w:rsidR="00FF7810" w:rsidRPr="00C22167" w:rsidRDefault="00713101" w:rsidP="00713101">
      <w:pPr>
        <w:pStyle w:val="Style203"/>
        <w:widowControl/>
        <w:spacing w:before="38"/>
        <w:rPr>
          <w:rStyle w:val="FontStyle229"/>
          <w:i w:val="0"/>
          <w:lang w:eastAsia="bg-BG"/>
        </w:rPr>
      </w:pPr>
      <w:r w:rsidRPr="00C22167">
        <w:rPr>
          <w:rStyle w:val="FontStyle229"/>
          <w:i w:val="0"/>
          <w:lang w:eastAsia="bg-BG"/>
        </w:rPr>
        <w:t xml:space="preserve">8.  Декларация за отсъствие на обстоятелствата по чл. 47, ал. 5 от ЗОП - </w:t>
      </w:r>
      <w:r w:rsidR="00FA219F" w:rsidRPr="00C22167">
        <w:rPr>
          <w:rStyle w:val="FontStyle229"/>
          <w:i w:val="0"/>
          <w:lang w:eastAsia="bg-BG"/>
        </w:rPr>
        <w:t xml:space="preserve">Образец </w:t>
      </w:r>
      <w:r w:rsidRPr="00C22167">
        <w:rPr>
          <w:rStyle w:val="FontStyle229"/>
          <w:i w:val="0"/>
          <w:lang w:eastAsia="bg-BG"/>
        </w:rPr>
        <w:t xml:space="preserve">№ </w:t>
      </w:r>
      <w:r w:rsidR="00A63E81" w:rsidRPr="00C22167">
        <w:rPr>
          <w:rStyle w:val="FontStyle229"/>
          <w:i w:val="0"/>
          <w:lang w:eastAsia="bg-BG"/>
        </w:rPr>
        <w:t>5</w:t>
      </w:r>
      <w:r w:rsidRPr="00C22167">
        <w:rPr>
          <w:rStyle w:val="FontStyle229"/>
          <w:i w:val="0"/>
          <w:lang w:eastAsia="bg-BG"/>
        </w:rPr>
        <w:t xml:space="preserve">. </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Декларациите по т. 6, 7 и 8 се представят от съответните лица по чл. 47, ал. 4 от ЗОП.</w:t>
      </w:r>
    </w:p>
    <w:p w:rsidR="00713101" w:rsidRPr="00C22167" w:rsidRDefault="00AB16DA" w:rsidP="00AB16DA">
      <w:pPr>
        <w:pStyle w:val="Style203"/>
        <w:widowControl/>
        <w:spacing w:before="38"/>
        <w:rPr>
          <w:rStyle w:val="FontStyle229"/>
          <w:i w:val="0"/>
          <w:lang w:eastAsia="bg-BG"/>
        </w:rPr>
      </w:pPr>
      <w:r w:rsidRPr="00C22167">
        <w:rPr>
          <w:rStyle w:val="FontStyle229"/>
          <w:i w:val="0"/>
          <w:lang w:eastAsia="bg-BG"/>
        </w:rPr>
        <w:t xml:space="preserve">9. </w:t>
      </w:r>
      <w:r w:rsidR="002C2C6D" w:rsidRPr="00C22167">
        <w:rPr>
          <w:rStyle w:val="FontStyle229"/>
          <w:i w:val="0"/>
          <w:lang w:eastAsia="bg-BG"/>
        </w:rPr>
        <w:t xml:space="preserve">Декларация за приемане на условията в проекта на договор </w:t>
      </w:r>
      <w:r w:rsidR="00713101" w:rsidRPr="00C22167">
        <w:rPr>
          <w:rStyle w:val="FontStyle229"/>
          <w:i w:val="0"/>
          <w:lang w:eastAsia="bg-BG"/>
        </w:rPr>
        <w:t xml:space="preserve">– по </w:t>
      </w:r>
      <w:r w:rsidR="00FA219F" w:rsidRPr="00C22167">
        <w:rPr>
          <w:rStyle w:val="FontStyle229"/>
          <w:i w:val="0"/>
          <w:lang w:eastAsia="bg-BG"/>
        </w:rPr>
        <w:t xml:space="preserve">Образец </w:t>
      </w:r>
      <w:r w:rsidR="00713101" w:rsidRPr="00C22167">
        <w:rPr>
          <w:rStyle w:val="FontStyle229"/>
          <w:i w:val="0"/>
          <w:lang w:eastAsia="bg-BG"/>
        </w:rPr>
        <w:t xml:space="preserve">№ </w:t>
      </w:r>
      <w:r w:rsidR="00A63E81" w:rsidRPr="00C22167">
        <w:rPr>
          <w:rStyle w:val="FontStyle229"/>
          <w:i w:val="0"/>
          <w:lang w:eastAsia="bg-BG"/>
        </w:rPr>
        <w:t>8</w:t>
      </w:r>
      <w:r w:rsidR="00713101" w:rsidRPr="00C22167">
        <w:rPr>
          <w:rStyle w:val="FontStyle229"/>
          <w:i w:val="0"/>
          <w:lang w:eastAsia="bg-BG"/>
        </w:rPr>
        <w:t>.</w:t>
      </w:r>
    </w:p>
    <w:p w:rsidR="00AB16DA" w:rsidRPr="00C22167" w:rsidRDefault="00AB16DA" w:rsidP="00AB16DA">
      <w:pPr>
        <w:pStyle w:val="Style203"/>
        <w:widowControl/>
        <w:spacing w:before="38"/>
        <w:rPr>
          <w:rStyle w:val="FontStyle253"/>
          <w:lang w:eastAsia="bg-BG"/>
        </w:rPr>
      </w:pPr>
      <w:r w:rsidRPr="00C22167">
        <w:rPr>
          <w:rStyle w:val="FontStyle256"/>
          <w:lang w:eastAsia="bg-BG"/>
        </w:rPr>
        <w:lastRenderedPageBreak/>
        <w:t xml:space="preserve">10. Декларация по </w:t>
      </w:r>
      <w:r w:rsidR="00FF7810" w:rsidRPr="00C22167">
        <w:rPr>
          <w:rFonts w:ascii="Times New Roman" w:eastAsia="Batang" w:hAnsi="Times New Roman" w:cs="Times New Roman"/>
          <w:sz w:val="22"/>
          <w:szCs w:val="22"/>
          <w:lang w:eastAsia="ko-KR"/>
        </w:rPr>
        <w:t xml:space="preserve">чл. 93, </w:t>
      </w:r>
      <w:r w:rsidR="00A63E81" w:rsidRPr="00C22167">
        <w:rPr>
          <w:rFonts w:ascii="Times New Roman" w:eastAsia="Batang" w:hAnsi="Times New Roman" w:cs="Times New Roman"/>
          <w:sz w:val="22"/>
          <w:szCs w:val="22"/>
          <w:lang w:eastAsia="ko-KR"/>
        </w:rPr>
        <w:t>94 и 96</w:t>
      </w:r>
      <w:r w:rsidR="00FF7810" w:rsidRPr="00C22167">
        <w:rPr>
          <w:rFonts w:ascii="Times New Roman" w:eastAsia="Batang" w:hAnsi="Times New Roman" w:cs="Times New Roman"/>
          <w:sz w:val="22"/>
          <w:szCs w:val="22"/>
          <w:lang w:eastAsia="ko-KR"/>
        </w:rPr>
        <w:t xml:space="preserve"> от Регламент (ЕО, </w:t>
      </w:r>
      <w:proofErr w:type="spellStart"/>
      <w:r w:rsidR="00FF7810" w:rsidRPr="00C22167">
        <w:rPr>
          <w:rFonts w:ascii="Times New Roman" w:eastAsia="Batang" w:hAnsi="Times New Roman" w:cs="Times New Roman"/>
          <w:sz w:val="22"/>
          <w:szCs w:val="22"/>
          <w:lang w:eastAsia="ko-KR"/>
        </w:rPr>
        <w:t>Евратом</w:t>
      </w:r>
      <w:proofErr w:type="spellEnd"/>
      <w:r w:rsidR="00FF7810" w:rsidRPr="00C22167">
        <w:rPr>
          <w:rFonts w:ascii="Times New Roman" w:eastAsia="Batang" w:hAnsi="Times New Roman" w:cs="Times New Roman"/>
          <w:sz w:val="22"/>
          <w:szCs w:val="22"/>
          <w:lang w:eastAsia="ko-KR"/>
        </w:rPr>
        <w:t>) № 1605/2002 на Съвета на ЕС</w:t>
      </w:r>
      <w:r w:rsidR="00FF7810" w:rsidRPr="00C22167">
        <w:rPr>
          <w:rStyle w:val="FootnoteReference"/>
          <w:sz w:val="22"/>
          <w:szCs w:val="22"/>
          <w:lang w:eastAsia="bg-BG"/>
        </w:rPr>
        <w:t xml:space="preserve"> </w:t>
      </w:r>
      <w:r w:rsidRPr="00C22167">
        <w:rPr>
          <w:rStyle w:val="FontStyle253"/>
          <w:b w:val="0"/>
          <w:lang w:eastAsia="bg-BG"/>
        </w:rPr>
        <w:t>(</w:t>
      </w:r>
      <w:r w:rsidR="00FA219F" w:rsidRPr="00C22167">
        <w:rPr>
          <w:rStyle w:val="FontStyle229"/>
          <w:i w:val="0"/>
          <w:lang w:eastAsia="bg-BG"/>
        </w:rPr>
        <w:t xml:space="preserve">Образец </w:t>
      </w:r>
      <w:r w:rsidR="00A63E81" w:rsidRPr="00C22167">
        <w:rPr>
          <w:rStyle w:val="FontStyle253"/>
          <w:b w:val="0"/>
          <w:lang w:eastAsia="bg-BG"/>
        </w:rPr>
        <w:t>№ 6</w:t>
      </w:r>
      <w:r w:rsidRPr="00C22167">
        <w:rPr>
          <w:rStyle w:val="FontStyle253"/>
          <w:b w:val="0"/>
          <w:lang w:eastAsia="bg-BG"/>
        </w:rPr>
        <w:t>)</w:t>
      </w:r>
      <w:r w:rsidRPr="00C22167">
        <w:rPr>
          <w:rStyle w:val="FontStyle253"/>
          <w:lang w:eastAsia="bg-BG"/>
        </w:rPr>
        <w:t xml:space="preserve">. </w:t>
      </w:r>
    </w:p>
    <w:p w:rsidR="00A63E81" w:rsidRPr="00C22167" w:rsidRDefault="00A63E81" w:rsidP="00AB16DA">
      <w:pPr>
        <w:pStyle w:val="Style203"/>
        <w:widowControl/>
        <w:spacing w:before="38"/>
        <w:rPr>
          <w:rStyle w:val="FontStyle229"/>
          <w:i w:val="0"/>
          <w:lang w:eastAsia="bg-BG"/>
        </w:rPr>
      </w:pPr>
      <w:r w:rsidRPr="00C22167">
        <w:rPr>
          <w:rStyle w:val="FontStyle229"/>
          <w:i w:val="0"/>
          <w:lang w:eastAsia="bg-BG"/>
        </w:rPr>
        <w:t>10.</w:t>
      </w:r>
      <w:r w:rsidR="00305665" w:rsidRPr="00C22167">
        <w:rPr>
          <w:rStyle w:val="FontStyle229"/>
          <w:i w:val="0"/>
          <w:lang w:eastAsia="bg-BG"/>
        </w:rPr>
        <w:t>1</w:t>
      </w:r>
      <w:r w:rsidRPr="00C22167">
        <w:rPr>
          <w:rStyle w:val="FontStyle229"/>
          <w:i w:val="0"/>
          <w:lang w:eastAsia="bg-BG"/>
        </w:rPr>
        <w:t xml:space="preserve">. Декларация по чл. 55, ал. 6 от ЗОП - </w:t>
      </w:r>
      <w:r w:rsidR="00FA219F" w:rsidRPr="00C22167">
        <w:rPr>
          <w:rStyle w:val="FontStyle229"/>
          <w:i w:val="0"/>
          <w:lang w:eastAsia="bg-BG"/>
        </w:rPr>
        <w:t xml:space="preserve">Образец </w:t>
      </w:r>
      <w:r w:rsidRPr="00C22167">
        <w:rPr>
          <w:rStyle w:val="FontStyle229"/>
          <w:i w:val="0"/>
          <w:lang w:eastAsia="bg-BG"/>
        </w:rPr>
        <w:t>№ 1</w:t>
      </w:r>
      <w:r w:rsidR="00981EA0">
        <w:rPr>
          <w:rStyle w:val="FontStyle229"/>
          <w:i w:val="0"/>
          <w:lang w:eastAsia="bg-BG"/>
        </w:rPr>
        <w:t>5</w:t>
      </w:r>
      <w:r w:rsidRPr="00C22167">
        <w:rPr>
          <w:rStyle w:val="FontStyle229"/>
          <w:i w:val="0"/>
          <w:lang w:eastAsia="bg-BG"/>
        </w:rPr>
        <w:t>.</w:t>
      </w:r>
    </w:p>
    <w:p w:rsidR="00A63E81" w:rsidRPr="00C22167" w:rsidRDefault="00305665" w:rsidP="00AB16DA">
      <w:pPr>
        <w:pStyle w:val="Style203"/>
        <w:widowControl/>
        <w:spacing w:before="38"/>
        <w:rPr>
          <w:rStyle w:val="FontStyle253"/>
          <w:b w:val="0"/>
          <w:bCs w:val="0"/>
          <w:iCs/>
          <w:lang w:eastAsia="bg-BG"/>
        </w:rPr>
      </w:pPr>
      <w:r w:rsidRPr="00C22167">
        <w:rPr>
          <w:rStyle w:val="FontStyle229"/>
          <w:i w:val="0"/>
          <w:lang w:eastAsia="bg-BG"/>
        </w:rPr>
        <w:t>10.2</w:t>
      </w:r>
      <w:r w:rsidR="00A63E81" w:rsidRPr="00C22167">
        <w:rPr>
          <w:rStyle w:val="FontStyle229"/>
          <w:i w:val="0"/>
          <w:lang w:eastAsia="bg-BG"/>
        </w:rPr>
        <w:t xml:space="preserve">. Декларация по чл. 55, ал. 5 от ЗОП - </w:t>
      </w:r>
      <w:r w:rsidR="00FA219F" w:rsidRPr="00C22167">
        <w:rPr>
          <w:rStyle w:val="FontStyle229"/>
          <w:i w:val="0"/>
          <w:lang w:eastAsia="bg-BG"/>
        </w:rPr>
        <w:t xml:space="preserve">Образец </w:t>
      </w:r>
      <w:r w:rsidR="00A63E81" w:rsidRPr="00C22167">
        <w:rPr>
          <w:rStyle w:val="FontStyle229"/>
          <w:i w:val="0"/>
          <w:lang w:eastAsia="bg-BG"/>
        </w:rPr>
        <w:t>№ 1</w:t>
      </w:r>
      <w:r w:rsidR="00981EA0">
        <w:rPr>
          <w:rStyle w:val="FontStyle229"/>
          <w:i w:val="0"/>
          <w:lang w:eastAsia="bg-BG"/>
        </w:rPr>
        <w:t>6</w:t>
      </w:r>
      <w:r w:rsidR="00A63E81" w:rsidRPr="00C22167">
        <w:rPr>
          <w:rStyle w:val="FontStyle229"/>
          <w:i w:val="0"/>
          <w:lang w:eastAsia="bg-BG"/>
        </w:rPr>
        <w:t>.</w:t>
      </w:r>
    </w:p>
    <w:p w:rsidR="00AB16DA" w:rsidRPr="00C22167" w:rsidRDefault="00AB16DA" w:rsidP="00AB16DA">
      <w:pPr>
        <w:pStyle w:val="Style203"/>
        <w:widowControl/>
        <w:spacing w:before="38"/>
        <w:rPr>
          <w:rStyle w:val="FontStyle229"/>
          <w:i w:val="0"/>
          <w:lang w:eastAsia="bg-BG"/>
        </w:rPr>
      </w:pPr>
      <w:r w:rsidRPr="00C22167">
        <w:rPr>
          <w:rStyle w:val="FontStyle229"/>
          <w:i w:val="0"/>
          <w:lang w:eastAsia="bg-BG"/>
        </w:rPr>
        <w:t>*Когато участникът в процедура е чуждестранно юридическо лице или техни обединения, декларациите се представят и в превод.</w:t>
      </w:r>
    </w:p>
    <w:p w:rsidR="00AB16DA" w:rsidRPr="00C22167" w:rsidRDefault="00AB16DA" w:rsidP="00AB16DA">
      <w:pPr>
        <w:pStyle w:val="Style203"/>
        <w:widowControl/>
        <w:spacing w:before="38"/>
        <w:rPr>
          <w:rStyle w:val="FontStyle229"/>
          <w:i w:val="0"/>
          <w:lang w:eastAsia="bg-BG"/>
        </w:rPr>
      </w:pPr>
      <w:r w:rsidRPr="00C22167">
        <w:rPr>
          <w:rStyle w:val="FontStyle229"/>
          <w:i w:val="0"/>
          <w:lang w:eastAsia="bg-BG"/>
        </w:rPr>
        <w:t xml:space="preserve">**  Когато участник в процедурата е обединение, което не е юридическо лице, декларациите по т. </w:t>
      </w:r>
      <w:r w:rsidR="00651839" w:rsidRPr="00C22167">
        <w:rPr>
          <w:rStyle w:val="FontStyle229"/>
          <w:i w:val="0"/>
          <w:lang w:eastAsia="bg-BG"/>
        </w:rPr>
        <w:t>6-10</w:t>
      </w:r>
      <w:r w:rsidR="00305665" w:rsidRPr="00C22167">
        <w:rPr>
          <w:rStyle w:val="FontStyle229"/>
          <w:i w:val="0"/>
          <w:lang w:eastAsia="bg-BG"/>
        </w:rPr>
        <w:t>.2</w:t>
      </w:r>
      <w:r w:rsidR="00A63E81" w:rsidRPr="00C22167">
        <w:rPr>
          <w:rStyle w:val="FontStyle229"/>
          <w:i w:val="0"/>
          <w:lang w:eastAsia="bg-BG"/>
        </w:rPr>
        <w:t>.</w:t>
      </w:r>
      <w:r w:rsidRPr="00C22167">
        <w:rPr>
          <w:rStyle w:val="FontStyle229"/>
          <w:i w:val="0"/>
          <w:lang w:eastAsia="bg-BG"/>
        </w:rPr>
        <w:t xml:space="preserve"> се представят от всяко юридическо лице, включено в обединението.</w:t>
      </w:r>
    </w:p>
    <w:p w:rsidR="00AB16DA" w:rsidRPr="00C22167" w:rsidRDefault="00AB16DA" w:rsidP="00AB16DA">
      <w:pPr>
        <w:pStyle w:val="Style203"/>
        <w:widowControl/>
        <w:spacing w:before="38"/>
        <w:rPr>
          <w:rStyle w:val="FontStyle229"/>
          <w:i w:val="0"/>
          <w:lang w:eastAsia="bg-BG"/>
        </w:rPr>
      </w:pPr>
      <w:r w:rsidRPr="00C22167">
        <w:rPr>
          <w:rStyle w:val="FontStyle229"/>
          <w:i w:val="0"/>
          <w:lang w:eastAsia="bg-BG"/>
        </w:rPr>
        <w:t xml:space="preserve">*** Когато участникът предвижда участие на подизпълнители, декларациите по т. </w:t>
      </w:r>
      <w:r w:rsidR="00651839" w:rsidRPr="00C22167">
        <w:rPr>
          <w:rStyle w:val="FontStyle229"/>
          <w:i w:val="0"/>
          <w:lang w:eastAsia="bg-BG"/>
        </w:rPr>
        <w:t>6-10</w:t>
      </w:r>
      <w:r w:rsidRPr="00C22167">
        <w:rPr>
          <w:rStyle w:val="FontStyle229"/>
          <w:i w:val="0"/>
          <w:lang w:eastAsia="bg-BG"/>
        </w:rPr>
        <w:t xml:space="preserve"> се представят за всеки от тях, а изискванията към тях се прилагат съобразно вида и дела на тяхното участие.</w:t>
      </w:r>
    </w:p>
    <w:p w:rsidR="00713101" w:rsidRPr="00C22167" w:rsidRDefault="00AB16DA" w:rsidP="00AB16DA">
      <w:pPr>
        <w:pStyle w:val="Style203"/>
        <w:widowControl/>
        <w:spacing w:before="38"/>
        <w:rPr>
          <w:rStyle w:val="FontStyle229"/>
          <w:i w:val="0"/>
          <w:lang w:eastAsia="bg-BG"/>
        </w:rPr>
      </w:pPr>
      <w:r w:rsidRPr="00C22167">
        <w:rPr>
          <w:rStyle w:val="FontStyle229"/>
          <w:i w:val="0"/>
          <w:lang w:eastAsia="bg-BG"/>
        </w:rPr>
        <w:t>11.</w:t>
      </w:r>
      <w:r w:rsidR="00713101" w:rsidRPr="00C22167">
        <w:rPr>
          <w:rStyle w:val="FontStyle229"/>
          <w:i w:val="0"/>
          <w:lang w:eastAsia="bg-BG"/>
        </w:rPr>
        <w:t xml:space="preserve"> Документ за внесена гаранция за участие в размера посочен в обявлението за обществена поръчка </w:t>
      </w:r>
      <w:r w:rsidR="00FF7810" w:rsidRPr="00C22167">
        <w:rPr>
          <w:rStyle w:val="FontStyle229"/>
          <w:i w:val="0"/>
          <w:lang w:eastAsia="bg-BG"/>
        </w:rPr>
        <w:t xml:space="preserve">за съответната обособена позиция </w:t>
      </w:r>
      <w:r w:rsidR="00713101" w:rsidRPr="00C22167">
        <w:rPr>
          <w:rStyle w:val="FontStyle229"/>
          <w:i w:val="0"/>
          <w:lang w:eastAsia="bg-BG"/>
        </w:rPr>
        <w:t>под форма на банкова гаранция</w:t>
      </w:r>
      <w:r w:rsidR="00BA2164" w:rsidRPr="00C22167">
        <w:rPr>
          <w:rStyle w:val="FontStyle229"/>
          <w:i w:val="0"/>
          <w:lang w:eastAsia="bg-BG"/>
        </w:rPr>
        <w:t>, в касата на МРРБ</w:t>
      </w:r>
      <w:r w:rsidR="00713101" w:rsidRPr="00C22167">
        <w:rPr>
          <w:rStyle w:val="FontStyle229"/>
          <w:i w:val="0"/>
          <w:lang w:eastAsia="bg-BG"/>
        </w:rPr>
        <w:t xml:space="preserve"> или депозит по сметката на Възложителя. В нареждането за плащане задължително следва да бъде записано „Гаранция за участие по поръчка: ......................, обособена позиция № …“.</w:t>
      </w:r>
    </w:p>
    <w:p w:rsidR="00713101" w:rsidRPr="00C22167" w:rsidRDefault="00FF7810" w:rsidP="00713101">
      <w:pPr>
        <w:pStyle w:val="Style203"/>
        <w:widowControl/>
        <w:spacing w:before="38"/>
        <w:rPr>
          <w:rStyle w:val="FontStyle229"/>
          <w:i w:val="0"/>
          <w:lang w:eastAsia="bg-BG"/>
        </w:rPr>
      </w:pPr>
      <w:r w:rsidRPr="00C22167">
        <w:rPr>
          <w:rStyle w:val="FontStyle229"/>
          <w:i w:val="0"/>
          <w:lang w:eastAsia="bg-BG"/>
        </w:rPr>
        <w:t xml:space="preserve"> </w:t>
      </w:r>
      <w:r w:rsidR="00713101" w:rsidRPr="00C22167">
        <w:rPr>
          <w:rStyle w:val="FontStyle229"/>
          <w:i w:val="0"/>
          <w:lang w:eastAsia="bg-BG"/>
        </w:rPr>
        <w:t>Подробните условия по гаранциите са описани по-долу в настоящите указания.</w:t>
      </w:r>
    </w:p>
    <w:p w:rsidR="002C2C6D" w:rsidRPr="00C22167" w:rsidRDefault="002C2C6D" w:rsidP="00713101">
      <w:pPr>
        <w:pStyle w:val="Style203"/>
        <w:widowControl/>
        <w:spacing w:before="38"/>
        <w:rPr>
          <w:rStyle w:val="FontStyle229"/>
          <w:i w:val="0"/>
          <w:lang w:eastAsia="bg-BG"/>
        </w:rPr>
      </w:pPr>
      <w:r w:rsidRPr="00C22167">
        <w:rPr>
          <w:rStyle w:val="FontStyle229"/>
          <w:i w:val="0"/>
          <w:lang w:eastAsia="bg-BG"/>
        </w:rPr>
        <w:t xml:space="preserve">12. </w:t>
      </w:r>
      <w:r w:rsidRPr="00C22167">
        <w:rPr>
          <w:rStyle w:val="FontStyle256"/>
          <w:lang w:eastAsia="bg-BG"/>
        </w:rPr>
        <w:t>Споразумение за обединение</w:t>
      </w:r>
      <w:r w:rsidR="001C5296" w:rsidRPr="00C22167">
        <w:rPr>
          <w:rStyle w:val="FontStyle256"/>
          <w:lang w:eastAsia="bg-BG"/>
        </w:rPr>
        <w:t xml:space="preserve"> (представя се оригинал или нотариално заверено копие от договора/споразумението за учредяване на обединението)</w:t>
      </w:r>
      <w:r w:rsidRPr="00C22167">
        <w:rPr>
          <w:rStyle w:val="FontStyle256"/>
          <w:lang w:eastAsia="bg-BG"/>
        </w:rPr>
        <w:t>, включително и разпределението на правата и задълженията – когато е приложимо.</w:t>
      </w:r>
    </w:p>
    <w:p w:rsidR="007A7B91" w:rsidRPr="00C22167" w:rsidRDefault="007A7B91" w:rsidP="00713101">
      <w:pPr>
        <w:pStyle w:val="Style203"/>
        <w:widowControl/>
        <w:spacing w:before="38"/>
        <w:rPr>
          <w:rStyle w:val="FontStyle229"/>
          <w:i w:val="0"/>
          <w:lang w:eastAsia="bg-BG"/>
        </w:rPr>
      </w:pPr>
      <w:r w:rsidRPr="00C22167">
        <w:rPr>
          <w:rStyle w:val="FontStyle229"/>
          <w:i w:val="0"/>
          <w:lang w:eastAsia="bg-BG"/>
        </w:rPr>
        <w:t>При участие на обединения, които не са юридически лица, критериите за подбор се прилагат към обединението участник, а не към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713101" w:rsidRPr="00C22167" w:rsidRDefault="00713101" w:rsidP="00713101">
      <w:pPr>
        <w:pStyle w:val="Style203"/>
        <w:widowControl/>
        <w:spacing w:before="38"/>
        <w:rPr>
          <w:rStyle w:val="FontStyle229"/>
          <w:b/>
          <w:i w:val="0"/>
          <w:lang w:eastAsia="bg-BG"/>
        </w:rPr>
      </w:pPr>
      <w:r w:rsidRPr="00C22167">
        <w:rPr>
          <w:rStyle w:val="FontStyle229"/>
          <w:b/>
          <w:i w:val="0"/>
          <w:lang w:eastAsia="bg-BG"/>
        </w:rPr>
        <w:t>Съдържание на ПЛИК № 2 „ПРЕДЛОЖЕНИЕ ЗА ИЗПЪЛНЕНИЕ НА ПОРЪЧКАТА</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 xml:space="preserve">Техническо предложение (оригинал) - изготвя се, подписва се и се подпечатва по приложения към настоящата документация  </w:t>
      </w:r>
      <w:r w:rsidR="00FA219F" w:rsidRPr="00C22167">
        <w:rPr>
          <w:rStyle w:val="FontStyle229"/>
          <w:i w:val="0"/>
          <w:lang w:eastAsia="bg-BG"/>
        </w:rPr>
        <w:t xml:space="preserve">Образец </w:t>
      </w:r>
      <w:r w:rsidRPr="00C22167">
        <w:rPr>
          <w:rStyle w:val="FontStyle229"/>
          <w:i w:val="0"/>
          <w:lang w:eastAsia="bg-BG"/>
        </w:rPr>
        <w:t xml:space="preserve">№ </w:t>
      </w:r>
      <w:r w:rsidR="00A63E81" w:rsidRPr="00C22167">
        <w:rPr>
          <w:rStyle w:val="FontStyle229"/>
          <w:i w:val="0"/>
          <w:lang w:eastAsia="bg-BG"/>
        </w:rPr>
        <w:t>2</w:t>
      </w:r>
      <w:r w:rsidR="004E40A3">
        <w:rPr>
          <w:rStyle w:val="FontStyle229"/>
          <w:i w:val="0"/>
          <w:lang w:eastAsia="bg-BG"/>
        </w:rPr>
        <w:t xml:space="preserve">.1. за позиция № 1 и </w:t>
      </w:r>
      <w:r w:rsidR="004E40A3" w:rsidRPr="00C22167">
        <w:rPr>
          <w:rStyle w:val="FontStyle229"/>
          <w:i w:val="0"/>
          <w:lang w:eastAsia="bg-BG"/>
        </w:rPr>
        <w:t>Образец № 2</w:t>
      </w:r>
      <w:r w:rsidR="004E40A3">
        <w:rPr>
          <w:rStyle w:val="FontStyle229"/>
          <w:i w:val="0"/>
          <w:lang w:eastAsia="bg-BG"/>
        </w:rPr>
        <w:t>.</w:t>
      </w:r>
      <w:proofErr w:type="spellStart"/>
      <w:r w:rsidR="004E40A3">
        <w:rPr>
          <w:rStyle w:val="FontStyle229"/>
          <w:i w:val="0"/>
          <w:lang w:eastAsia="bg-BG"/>
        </w:rPr>
        <w:t>2</w:t>
      </w:r>
      <w:proofErr w:type="spellEnd"/>
      <w:r w:rsidR="004E40A3">
        <w:rPr>
          <w:rStyle w:val="FontStyle229"/>
          <w:i w:val="0"/>
          <w:lang w:eastAsia="bg-BG"/>
        </w:rPr>
        <w:t>. за позиция № 2</w:t>
      </w:r>
      <w:r w:rsidRPr="00C22167">
        <w:rPr>
          <w:rStyle w:val="FontStyle229"/>
          <w:i w:val="0"/>
          <w:lang w:eastAsia="bg-BG"/>
        </w:rPr>
        <w:t>;</w:t>
      </w:r>
    </w:p>
    <w:p w:rsidR="00713101" w:rsidRPr="00C22167" w:rsidRDefault="00713101" w:rsidP="00713101">
      <w:pPr>
        <w:pStyle w:val="Style203"/>
        <w:widowControl/>
        <w:spacing w:before="38"/>
        <w:rPr>
          <w:rStyle w:val="FontStyle229"/>
          <w:b/>
          <w:i w:val="0"/>
          <w:lang w:eastAsia="bg-BG"/>
        </w:rPr>
      </w:pPr>
      <w:r w:rsidRPr="00C22167">
        <w:rPr>
          <w:rStyle w:val="FontStyle229"/>
          <w:b/>
          <w:i w:val="0"/>
          <w:lang w:eastAsia="bg-BG"/>
        </w:rPr>
        <w:t>Съдържание</w:t>
      </w:r>
      <w:r w:rsidR="006578A7" w:rsidRPr="00C22167">
        <w:rPr>
          <w:rStyle w:val="FontStyle229"/>
          <w:b/>
          <w:i w:val="0"/>
          <w:lang w:eastAsia="bg-BG"/>
        </w:rPr>
        <w:t xml:space="preserve"> на ПЛИК № 3  „ПРЕДЛАГАНА ЦЕНА”</w:t>
      </w:r>
    </w:p>
    <w:p w:rsidR="00713101" w:rsidRPr="00C22167" w:rsidRDefault="00713101" w:rsidP="00713101">
      <w:pPr>
        <w:pStyle w:val="Style203"/>
        <w:widowControl/>
        <w:spacing w:before="38"/>
        <w:rPr>
          <w:rStyle w:val="FontStyle229"/>
          <w:i w:val="0"/>
          <w:lang w:eastAsia="bg-BG"/>
        </w:rPr>
      </w:pPr>
      <w:r w:rsidRPr="00C22167">
        <w:rPr>
          <w:rStyle w:val="FontStyle229"/>
          <w:i w:val="0"/>
          <w:lang w:eastAsia="bg-BG"/>
        </w:rPr>
        <w:t xml:space="preserve">Ценово предложение (оригинал) - попълва се, подписва се и се подпечатва по приложения към настоящата документация </w:t>
      </w:r>
      <w:r w:rsidR="00FA219F" w:rsidRPr="00C22167">
        <w:rPr>
          <w:rStyle w:val="FontStyle229"/>
          <w:i w:val="0"/>
          <w:lang w:eastAsia="bg-BG"/>
        </w:rPr>
        <w:t xml:space="preserve">Образец </w:t>
      </w:r>
      <w:r w:rsidRPr="00C22167">
        <w:rPr>
          <w:rStyle w:val="FontStyle229"/>
          <w:i w:val="0"/>
          <w:lang w:eastAsia="bg-BG"/>
        </w:rPr>
        <w:t xml:space="preserve">№ </w:t>
      </w:r>
      <w:r w:rsidR="00981EA0">
        <w:rPr>
          <w:rStyle w:val="FontStyle229"/>
          <w:i w:val="0"/>
          <w:lang w:eastAsia="bg-BG"/>
        </w:rPr>
        <w:t>12</w:t>
      </w:r>
      <w:r w:rsidRPr="00C22167">
        <w:rPr>
          <w:rStyle w:val="FontStyle229"/>
          <w:i w:val="0"/>
          <w:lang w:eastAsia="bg-BG"/>
        </w:rPr>
        <w:t>;</w:t>
      </w:r>
    </w:p>
    <w:p w:rsidR="00C358E9" w:rsidRPr="00C22167" w:rsidRDefault="00C358E9" w:rsidP="00713101">
      <w:pPr>
        <w:pStyle w:val="Style183"/>
        <w:widowControl/>
        <w:tabs>
          <w:tab w:val="left" w:pos="235"/>
        </w:tabs>
        <w:spacing w:before="62" w:line="264" w:lineRule="exact"/>
        <w:rPr>
          <w:rStyle w:val="FontStyle256"/>
          <w:lang w:eastAsia="bg-BG"/>
        </w:rPr>
      </w:pPr>
      <w:r w:rsidRPr="00C22167">
        <w:rPr>
          <w:rStyle w:val="FontStyle256"/>
          <w:lang w:eastAsia="bg-BG"/>
        </w:rPr>
        <w:t xml:space="preserve">Офертата (вкл. </w:t>
      </w:r>
      <w:r w:rsidR="00F850F3" w:rsidRPr="00C22167">
        <w:rPr>
          <w:rStyle w:val="FontStyle256"/>
          <w:lang w:eastAsia="bg-BG"/>
        </w:rPr>
        <w:t>предлаганата цена</w:t>
      </w:r>
      <w:r w:rsidRPr="00C22167">
        <w:rPr>
          <w:rStyle w:val="FontStyle256"/>
          <w:lang w:eastAsia="bg-BG"/>
        </w:rPr>
        <w:t xml:space="preserve">), всички документи, съдържащи се в нея и </w:t>
      </w:r>
      <w:r w:rsidR="00A63E81" w:rsidRPr="00C22167">
        <w:rPr>
          <w:rStyle w:val="FontStyle256"/>
          <w:lang w:eastAsia="bg-BG"/>
        </w:rPr>
        <w:t>списъкът по</w:t>
      </w:r>
      <w:r w:rsidR="00A63E81" w:rsidRPr="00C22167">
        <w:rPr>
          <w:rStyle w:val="FontStyle256"/>
          <w:lang w:eastAsia="bg-BG"/>
        </w:rPr>
        <w:br/>
        <w:t>чл. 56, ал. 1, т. 14</w:t>
      </w:r>
      <w:r w:rsidRPr="00C22167">
        <w:rPr>
          <w:rStyle w:val="FontStyle256"/>
          <w:lang w:eastAsia="bg-BG"/>
        </w:rPr>
        <w:t xml:space="preserve"> от ЗОП, се подписват от участника/лицето, което представлява</w:t>
      </w:r>
      <w:r w:rsidRPr="00C22167">
        <w:rPr>
          <w:rStyle w:val="FontStyle256"/>
          <w:lang w:eastAsia="bg-BG"/>
        </w:rPr>
        <w:br/>
        <w:t>участника съгласно документа за регистрация, респ. удостоверението за актуално</w:t>
      </w:r>
      <w:r w:rsidRPr="00C22167">
        <w:rPr>
          <w:rStyle w:val="FontStyle256"/>
          <w:lang w:eastAsia="bg-BG"/>
        </w:rPr>
        <w:br/>
        <w:t>състояние, или от надлежно упълномощено лице или лица. Когато офертата или някои от</w:t>
      </w:r>
      <w:r w:rsidR="00713101" w:rsidRPr="00C22167">
        <w:rPr>
          <w:rStyle w:val="FontStyle256"/>
          <w:lang w:eastAsia="bg-BG"/>
        </w:rPr>
        <w:t xml:space="preserve"> </w:t>
      </w:r>
      <w:r w:rsidRPr="00C22167">
        <w:rPr>
          <w:rStyle w:val="FontStyle256"/>
          <w:lang w:eastAsia="bg-BG"/>
        </w:rPr>
        <w:t>съдържащите я документи е подписана от пълномощник/</w:t>
      </w:r>
      <w:proofErr w:type="spellStart"/>
      <w:r w:rsidRPr="00C22167">
        <w:rPr>
          <w:rStyle w:val="FontStyle256"/>
          <w:lang w:eastAsia="bg-BG"/>
        </w:rPr>
        <w:t>ци</w:t>
      </w:r>
      <w:proofErr w:type="spellEnd"/>
      <w:r w:rsidRPr="00C22167">
        <w:rPr>
          <w:rStyle w:val="FontStyle256"/>
          <w:lang w:eastAsia="bg-BG"/>
        </w:rPr>
        <w:t>, към офертата се прилага нотариално заверено пълномощно, в което са изрично изброени действията, за които е/са упълномощено/и лицето/лицата.</w:t>
      </w:r>
    </w:p>
    <w:p w:rsidR="00C358E9" w:rsidRPr="00C22167" w:rsidRDefault="00C358E9" w:rsidP="00C358E9">
      <w:pPr>
        <w:widowControl/>
        <w:rPr>
          <w:sz w:val="2"/>
          <w:szCs w:val="2"/>
        </w:rPr>
      </w:pPr>
    </w:p>
    <w:p w:rsidR="00C358E9" w:rsidRPr="00C22167" w:rsidRDefault="00C358E9" w:rsidP="00FF7810">
      <w:pPr>
        <w:pStyle w:val="Style183"/>
        <w:widowControl/>
        <w:tabs>
          <w:tab w:val="left" w:pos="355"/>
        </w:tabs>
        <w:spacing w:before="77" w:line="259" w:lineRule="exact"/>
        <w:ind w:right="24"/>
        <w:rPr>
          <w:rStyle w:val="FontStyle253"/>
          <w:lang w:eastAsia="bg-BG"/>
        </w:rPr>
      </w:pPr>
      <w:r w:rsidRPr="00C22167">
        <w:rPr>
          <w:rStyle w:val="FontStyle256"/>
          <w:lang w:eastAsia="bg-BG"/>
        </w:rPr>
        <w:t>Всички документи в офертата трябва да бъдат актуални към датата, определена за краен срок за подаване на офертата.</w:t>
      </w:r>
    </w:p>
    <w:p w:rsidR="00C358E9" w:rsidRPr="00C22167" w:rsidRDefault="00C358E9" w:rsidP="00FF7810">
      <w:pPr>
        <w:pStyle w:val="Style183"/>
        <w:widowControl/>
        <w:tabs>
          <w:tab w:val="left" w:pos="355"/>
        </w:tabs>
        <w:spacing w:before="67" w:line="264" w:lineRule="exact"/>
        <w:ind w:right="5"/>
        <w:rPr>
          <w:rStyle w:val="FontStyle253"/>
          <w:lang w:eastAsia="bg-BG"/>
        </w:rPr>
      </w:pPr>
      <w:r w:rsidRPr="00C22167">
        <w:rPr>
          <w:rStyle w:val="FontStyle256"/>
          <w:lang w:eastAsia="bg-BG"/>
        </w:rPr>
        <w:t xml:space="preserve">Документи, представени под формата на копия, следва да бъдат заверени на всяка страница </w:t>
      </w:r>
      <w:r w:rsidR="00713101" w:rsidRPr="00C22167">
        <w:rPr>
          <w:rStyle w:val="FontStyle256"/>
          <w:lang w:eastAsia="bg-BG"/>
        </w:rPr>
        <w:t>„Вярно с оригинала“</w:t>
      </w:r>
      <w:r w:rsidRPr="00C22167">
        <w:rPr>
          <w:rStyle w:val="FontStyle256"/>
          <w:lang w:eastAsia="bg-BG"/>
        </w:rPr>
        <w:t xml:space="preserve"> и подпис на лицето представляващ</w:t>
      </w:r>
      <w:r w:rsidR="00713101" w:rsidRPr="00C22167">
        <w:rPr>
          <w:rStyle w:val="FontStyle256"/>
          <w:lang w:eastAsia="bg-BG"/>
        </w:rPr>
        <w:t>о</w:t>
      </w:r>
      <w:r w:rsidRPr="00C22167">
        <w:rPr>
          <w:rStyle w:val="FontStyle256"/>
          <w:lang w:eastAsia="bg-BG"/>
        </w:rPr>
        <w:t xml:space="preserve"> участника.</w:t>
      </w:r>
    </w:p>
    <w:p w:rsidR="00C358E9" w:rsidRPr="00C22167" w:rsidRDefault="00C358E9" w:rsidP="00FF7810">
      <w:pPr>
        <w:pStyle w:val="Style183"/>
        <w:widowControl/>
        <w:tabs>
          <w:tab w:val="left" w:pos="355"/>
        </w:tabs>
        <w:spacing w:before="72" w:line="264" w:lineRule="exact"/>
        <w:ind w:right="5"/>
        <w:rPr>
          <w:rStyle w:val="FontStyle253"/>
          <w:lang w:eastAsia="bg-BG"/>
        </w:rPr>
      </w:pPr>
      <w:r w:rsidRPr="00C22167">
        <w:rPr>
          <w:rStyle w:val="FontStyle256"/>
          <w:lang w:eastAsia="bg-BG"/>
        </w:rPr>
        <w:t xml:space="preserve">Офертата и документацията, свързана с нея, се изготвя на български език по образеца в настоящата документация, попълнени ясно и четливо, без изтривания, зачерквания и поправки. Всички документи в офертата на участника, които не са на български език, се представят и в превод. В превода следва да е посочен документът, който е преведен, както и да съдържа име и </w:t>
      </w:r>
      <w:r w:rsidRPr="00C22167">
        <w:rPr>
          <w:rStyle w:val="FontStyle256"/>
          <w:lang w:eastAsia="bg-BG"/>
        </w:rPr>
        <w:lastRenderedPageBreak/>
        <w:t>подпис на лицето, извършило превода. Документите, изискуеми по смисъла на чл. 56, ал.</w:t>
      </w:r>
      <w:r w:rsidR="00A63E81" w:rsidRPr="00C22167">
        <w:rPr>
          <w:rStyle w:val="FontStyle256"/>
          <w:lang w:eastAsia="bg-BG"/>
        </w:rPr>
        <w:t xml:space="preserve"> </w:t>
      </w:r>
      <w:r w:rsidRPr="00C22167">
        <w:rPr>
          <w:rStyle w:val="FontStyle256"/>
          <w:lang w:eastAsia="bg-BG"/>
        </w:rPr>
        <w:t>1, т.</w:t>
      </w:r>
      <w:r w:rsidR="00A63E81" w:rsidRPr="00C22167">
        <w:rPr>
          <w:rStyle w:val="FontStyle256"/>
          <w:lang w:eastAsia="bg-BG"/>
        </w:rPr>
        <w:t xml:space="preserve"> </w:t>
      </w:r>
      <w:r w:rsidRPr="00C22167">
        <w:rPr>
          <w:rStyle w:val="FontStyle256"/>
          <w:lang w:eastAsia="bg-BG"/>
        </w:rPr>
        <w:t>1 от ЗОП се представят в официален превод, съгласно §1, т.16а от ДР на ЗОП.</w:t>
      </w:r>
    </w:p>
    <w:p w:rsidR="00713101" w:rsidRPr="00C22167" w:rsidRDefault="00713101" w:rsidP="00012DE8">
      <w:pPr>
        <w:pStyle w:val="Style95"/>
        <w:widowControl/>
        <w:spacing w:before="77" w:line="240" w:lineRule="auto"/>
        <w:jc w:val="center"/>
        <w:rPr>
          <w:rStyle w:val="FontStyle254"/>
          <w:lang w:eastAsia="bg-BG"/>
        </w:rPr>
      </w:pPr>
    </w:p>
    <w:p w:rsidR="00012DE8" w:rsidRPr="00C22167" w:rsidRDefault="00012DE8" w:rsidP="00012DE8">
      <w:pPr>
        <w:pStyle w:val="Style95"/>
        <w:widowControl/>
        <w:spacing w:before="77" w:line="240" w:lineRule="auto"/>
        <w:jc w:val="center"/>
        <w:rPr>
          <w:rStyle w:val="FontStyle254"/>
          <w:lang w:eastAsia="bg-BG"/>
        </w:rPr>
      </w:pPr>
      <w:r w:rsidRPr="00C22167">
        <w:rPr>
          <w:rStyle w:val="FontStyle254"/>
          <w:lang w:eastAsia="bg-BG"/>
        </w:rPr>
        <w:t>УСЛОВИЯ ЗА УЧАСТИЕ В ПРОЦЕДУРАТА</w:t>
      </w:r>
    </w:p>
    <w:p w:rsidR="00012DE8" w:rsidRPr="00C22167" w:rsidRDefault="00012DE8" w:rsidP="00012DE8">
      <w:pPr>
        <w:pStyle w:val="Style173"/>
        <w:widowControl/>
        <w:spacing w:line="240" w:lineRule="exact"/>
        <w:rPr>
          <w:sz w:val="20"/>
          <w:szCs w:val="20"/>
        </w:rPr>
      </w:pPr>
    </w:p>
    <w:p w:rsidR="00012DE8" w:rsidRPr="00C22167" w:rsidRDefault="00012DE8" w:rsidP="00881BAB">
      <w:pPr>
        <w:pStyle w:val="Style173"/>
        <w:widowControl/>
        <w:spacing w:before="158"/>
        <w:jc w:val="center"/>
        <w:rPr>
          <w:rStyle w:val="FontStyle253"/>
          <w:lang w:eastAsia="bg-BG"/>
        </w:rPr>
      </w:pPr>
      <w:r w:rsidRPr="00C22167">
        <w:rPr>
          <w:rStyle w:val="FontStyle253"/>
          <w:lang w:eastAsia="bg-BG"/>
        </w:rPr>
        <w:t>I. Участници в процедурата</w:t>
      </w:r>
    </w:p>
    <w:p w:rsidR="00012DE8" w:rsidRPr="00C22167" w:rsidRDefault="00012DE8" w:rsidP="00FF7810">
      <w:pPr>
        <w:pStyle w:val="Style81"/>
        <w:widowControl/>
        <w:spacing w:before="58"/>
        <w:rPr>
          <w:rStyle w:val="FontStyle256"/>
          <w:lang w:eastAsia="bg-BG"/>
        </w:rPr>
      </w:pPr>
      <w:r w:rsidRPr="00C22167">
        <w:rPr>
          <w:rStyle w:val="FontStyle256"/>
          <w:lang w:eastAsia="bg-BG"/>
        </w:rPr>
        <w:t>В процедурата могат да участват участници - български или чуждестранни физически или юридически лица, както и техни обединения.</w:t>
      </w:r>
      <w:r w:rsidR="00FF7810" w:rsidRPr="00C22167">
        <w:rPr>
          <w:rStyle w:val="FontStyle256"/>
          <w:lang w:eastAsia="bg-BG"/>
        </w:rPr>
        <w:t xml:space="preserve"> </w:t>
      </w:r>
      <w:r w:rsidRPr="00C22167">
        <w:rPr>
          <w:rStyle w:val="FontStyle256"/>
          <w:lang w:eastAsia="bg-BG"/>
        </w:rPr>
        <w:t xml:space="preserve">Не се допуска до участие в процедурата участник, който не отговаря на законовите изисквания или на някое от условията на </w:t>
      </w:r>
      <w:r w:rsidR="00713101" w:rsidRPr="00C22167">
        <w:rPr>
          <w:rStyle w:val="FontStyle256"/>
          <w:lang w:eastAsia="bg-BG"/>
        </w:rPr>
        <w:t>В</w:t>
      </w:r>
      <w:r w:rsidRPr="00C22167">
        <w:rPr>
          <w:rStyle w:val="FontStyle256"/>
          <w:lang w:eastAsia="bg-BG"/>
        </w:rPr>
        <w:t>ъзложителя в тази документация.</w:t>
      </w:r>
    </w:p>
    <w:p w:rsidR="00713101" w:rsidRPr="00C22167" w:rsidRDefault="007A7B91" w:rsidP="00012DE8">
      <w:pPr>
        <w:pStyle w:val="Style81"/>
        <w:widowControl/>
        <w:spacing w:before="62" w:line="269" w:lineRule="exact"/>
        <w:rPr>
          <w:rStyle w:val="FontStyle256"/>
          <w:lang w:eastAsia="bg-BG"/>
        </w:rPr>
      </w:pPr>
      <w:r w:rsidRPr="00C22167">
        <w:rPr>
          <w:rFonts w:ascii="Times New Roman" w:hAnsi="Times New Roman"/>
          <w:sz w:val="22"/>
          <w:szCs w:val="22"/>
        </w:rPr>
        <w:t xml:space="preserve">Всеки участник има право да представи </w:t>
      </w:r>
      <w:r w:rsidRPr="00C22167">
        <w:rPr>
          <w:rFonts w:ascii="Times New Roman" w:hAnsi="Times New Roman"/>
          <w:sz w:val="22"/>
          <w:szCs w:val="22"/>
          <w:u w:val="single"/>
        </w:rPr>
        <w:t>оферта</w:t>
      </w:r>
      <w:r w:rsidR="00F90E84" w:rsidRPr="00C22167">
        <w:rPr>
          <w:rFonts w:ascii="Times New Roman" w:hAnsi="Times New Roman"/>
          <w:sz w:val="22"/>
          <w:szCs w:val="22"/>
          <w:u w:val="single"/>
        </w:rPr>
        <w:t xml:space="preserve"> за една </w:t>
      </w:r>
      <w:r w:rsidR="009913C1" w:rsidRPr="00C22167">
        <w:rPr>
          <w:rFonts w:ascii="Times New Roman" w:hAnsi="Times New Roman"/>
          <w:sz w:val="22"/>
          <w:szCs w:val="22"/>
          <w:u w:val="single"/>
        </w:rPr>
        <w:t xml:space="preserve">или и за двете </w:t>
      </w:r>
      <w:r w:rsidR="00F90E84" w:rsidRPr="00C22167">
        <w:rPr>
          <w:rFonts w:ascii="Times New Roman" w:hAnsi="Times New Roman"/>
          <w:sz w:val="22"/>
          <w:szCs w:val="22"/>
          <w:u w:val="single"/>
        </w:rPr>
        <w:t>позици</w:t>
      </w:r>
      <w:r w:rsidR="009913C1" w:rsidRPr="00C22167">
        <w:rPr>
          <w:rFonts w:ascii="Times New Roman" w:hAnsi="Times New Roman"/>
          <w:sz w:val="22"/>
          <w:szCs w:val="22"/>
          <w:u w:val="single"/>
        </w:rPr>
        <w:t>и</w:t>
      </w:r>
      <w:r w:rsidRPr="00C22167">
        <w:rPr>
          <w:rFonts w:ascii="Times New Roman" w:hAnsi="Times New Roman"/>
          <w:sz w:val="22"/>
          <w:szCs w:val="22"/>
        </w:rPr>
        <w:t>. Не се допуска представянето на варианти в офертата.</w:t>
      </w:r>
    </w:p>
    <w:p w:rsidR="00012DE8" w:rsidRPr="00C22167" w:rsidRDefault="00012DE8" w:rsidP="00012DE8">
      <w:pPr>
        <w:pStyle w:val="Style81"/>
        <w:widowControl/>
        <w:spacing w:before="58" w:line="269" w:lineRule="exact"/>
        <w:rPr>
          <w:rStyle w:val="FontStyle256"/>
          <w:lang w:eastAsia="bg-BG"/>
        </w:rPr>
      </w:pPr>
      <w:r w:rsidRPr="00C22167">
        <w:rPr>
          <w:rStyle w:val="FontStyle256"/>
          <w:lang w:eastAsia="bg-BG"/>
        </w:rPr>
        <w:t xml:space="preserve">В случай, че участникът е обединение, което не е юридическо лице, се представя и акта за създаването му в оригинал или в </w:t>
      </w:r>
      <w:r w:rsidR="001C5296" w:rsidRPr="00C22167">
        <w:rPr>
          <w:rStyle w:val="FontStyle256"/>
          <w:lang w:eastAsia="bg-BG"/>
        </w:rPr>
        <w:t>нотариално заверено копие</w:t>
      </w:r>
      <w:r w:rsidRPr="00C22167">
        <w:rPr>
          <w:rStyle w:val="FontStyle256"/>
          <w:lang w:eastAsia="bg-BG"/>
        </w:rPr>
        <w:t xml:space="preserve"> (като в случаите, в които документът е съставен на чужд език се представя в превод и на български език). Споразумението за създаване на обединение за участие в настоящата обществена поръчка следва да съдържа клаузи, които гарантират, че:</w:t>
      </w:r>
    </w:p>
    <w:p w:rsidR="00012DE8" w:rsidRPr="00C22167" w:rsidRDefault="00012DE8" w:rsidP="00090BA9">
      <w:pPr>
        <w:pStyle w:val="Style177"/>
        <w:widowControl/>
        <w:numPr>
          <w:ilvl w:val="0"/>
          <w:numId w:val="26"/>
        </w:numPr>
        <w:tabs>
          <w:tab w:val="left" w:pos="346"/>
        </w:tabs>
        <w:spacing w:before="86" w:line="254" w:lineRule="exact"/>
        <w:ind w:left="346" w:hanging="346"/>
        <w:jc w:val="both"/>
        <w:rPr>
          <w:rStyle w:val="FontStyle256"/>
          <w:lang w:eastAsia="bg-BG"/>
        </w:rPr>
      </w:pPr>
      <w:r w:rsidRPr="00C22167">
        <w:rPr>
          <w:rStyle w:val="FontStyle256"/>
          <w:lang w:eastAsia="bg-BG"/>
        </w:rPr>
        <w:t>всички членове на обединението са отговорни, заедно и поотделно, за изпълнението на договора;</w:t>
      </w:r>
    </w:p>
    <w:p w:rsidR="00012DE8" w:rsidRPr="00C22167" w:rsidRDefault="00012DE8" w:rsidP="00090BA9">
      <w:pPr>
        <w:pStyle w:val="Style177"/>
        <w:widowControl/>
        <w:numPr>
          <w:ilvl w:val="0"/>
          <w:numId w:val="26"/>
        </w:numPr>
        <w:tabs>
          <w:tab w:val="left" w:pos="346"/>
        </w:tabs>
        <w:spacing w:before="86" w:line="264" w:lineRule="exact"/>
        <w:ind w:left="346" w:hanging="346"/>
        <w:jc w:val="both"/>
        <w:rPr>
          <w:rStyle w:val="FontStyle256"/>
          <w:lang w:eastAsia="bg-BG"/>
        </w:rPr>
      </w:pPr>
      <w:r w:rsidRPr="00C22167">
        <w:rPr>
          <w:rStyle w:val="FontStyle256"/>
          <w:lang w:eastAsia="bg-BG"/>
        </w:rPr>
        <w:t>един от членовете на обединението е упълномощен изрично да получава указания за и от името на всеки член на обединението;</w:t>
      </w:r>
    </w:p>
    <w:p w:rsidR="00012DE8" w:rsidRPr="00C22167" w:rsidRDefault="00012DE8" w:rsidP="00090BA9">
      <w:pPr>
        <w:pStyle w:val="Style177"/>
        <w:widowControl/>
        <w:numPr>
          <w:ilvl w:val="0"/>
          <w:numId w:val="26"/>
        </w:numPr>
        <w:tabs>
          <w:tab w:val="left" w:pos="346"/>
        </w:tabs>
        <w:spacing w:before="86" w:line="259" w:lineRule="exact"/>
        <w:ind w:left="346" w:hanging="346"/>
        <w:jc w:val="both"/>
        <w:rPr>
          <w:rStyle w:val="FontStyle256"/>
          <w:lang w:eastAsia="bg-BG"/>
        </w:rPr>
      </w:pPr>
      <w:r w:rsidRPr="00C22167">
        <w:rPr>
          <w:rStyle w:val="FontStyle256"/>
          <w:lang w:eastAsia="bg-BG"/>
        </w:rPr>
        <w:t>един от членовете е упълномощен да представи офертата от името и за сметка на обединението и да сключи договор с Възложителя;</w:t>
      </w:r>
    </w:p>
    <w:p w:rsidR="00012DE8" w:rsidRPr="00C22167" w:rsidRDefault="00012DE8" w:rsidP="00090BA9">
      <w:pPr>
        <w:pStyle w:val="Style177"/>
        <w:widowControl/>
        <w:numPr>
          <w:ilvl w:val="0"/>
          <w:numId w:val="26"/>
        </w:numPr>
        <w:tabs>
          <w:tab w:val="left" w:pos="346"/>
        </w:tabs>
        <w:spacing w:before="86" w:line="264" w:lineRule="exact"/>
        <w:ind w:left="346" w:hanging="346"/>
        <w:jc w:val="both"/>
        <w:rPr>
          <w:rStyle w:val="FontStyle256"/>
          <w:lang w:eastAsia="bg-BG"/>
        </w:rPr>
      </w:pPr>
      <w:r w:rsidRPr="00C22167">
        <w:rPr>
          <w:rStyle w:val="FontStyle256"/>
          <w:lang w:eastAsia="bg-BG"/>
        </w:rPr>
        <w:t>срокът на обединението е най-малко за времето, за което поръчката ще бъде изпълнена, включително период</w:t>
      </w:r>
      <w:r w:rsidR="00FF7810" w:rsidRPr="00C22167">
        <w:rPr>
          <w:rStyle w:val="FontStyle256"/>
          <w:lang w:eastAsia="bg-BG"/>
        </w:rPr>
        <w:t>а за сервизна поддръжка</w:t>
      </w:r>
      <w:r w:rsidRPr="00C22167">
        <w:rPr>
          <w:rStyle w:val="FontStyle256"/>
          <w:lang w:eastAsia="bg-BG"/>
        </w:rPr>
        <w:t>;</w:t>
      </w:r>
    </w:p>
    <w:p w:rsidR="00012DE8" w:rsidRPr="00C22167" w:rsidRDefault="00012DE8" w:rsidP="00090BA9">
      <w:pPr>
        <w:pStyle w:val="Style177"/>
        <w:widowControl/>
        <w:numPr>
          <w:ilvl w:val="0"/>
          <w:numId w:val="26"/>
        </w:numPr>
        <w:tabs>
          <w:tab w:val="left" w:pos="346"/>
        </w:tabs>
        <w:spacing w:before="86" w:line="259" w:lineRule="exact"/>
        <w:ind w:left="346" w:hanging="346"/>
        <w:jc w:val="both"/>
        <w:rPr>
          <w:rStyle w:val="FontStyle256"/>
          <w:lang w:eastAsia="bg-BG"/>
        </w:rPr>
      </w:pPr>
      <w:r w:rsidRPr="00C22167">
        <w:rPr>
          <w:rStyle w:val="FontStyle256"/>
          <w:lang w:eastAsia="bg-BG"/>
        </w:rPr>
        <w:t>всички членове на обединението се задължават да останат в него за целия период на изпълнение на договора, освен при възникване на извънредни обстоятелства.</w:t>
      </w:r>
    </w:p>
    <w:p w:rsidR="007A7B91" w:rsidRPr="00C22167" w:rsidRDefault="00012DE8" w:rsidP="007A7B91">
      <w:pPr>
        <w:overflowPunct w:val="0"/>
        <w:ind w:firstLine="708"/>
        <w:jc w:val="both"/>
        <w:rPr>
          <w:sz w:val="22"/>
          <w:szCs w:val="22"/>
        </w:rPr>
      </w:pPr>
      <w:r w:rsidRPr="00C22167">
        <w:rPr>
          <w:rStyle w:val="FontStyle256"/>
          <w:lang w:eastAsia="bg-BG"/>
        </w:rPr>
        <w:t xml:space="preserve">Участниците в обединението </w:t>
      </w:r>
      <w:r w:rsidR="007A7B91" w:rsidRPr="00C22167">
        <w:rPr>
          <w:rFonts w:ascii="Times New Roman" w:hAnsi="Times New Roman" w:cs="Times New Roman"/>
          <w:sz w:val="22"/>
          <w:szCs w:val="22"/>
        </w:rPr>
        <w:t>трябва да определят и посочат в договора лице, което ще представлява обединението пред Възложителя.</w:t>
      </w:r>
      <w:r w:rsidR="007A7B91" w:rsidRPr="00C22167">
        <w:rPr>
          <w:sz w:val="22"/>
          <w:szCs w:val="22"/>
        </w:rPr>
        <w:t xml:space="preserve"> </w:t>
      </w:r>
    </w:p>
    <w:p w:rsidR="00012DE8" w:rsidRPr="00C22167" w:rsidRDefault="00012DE8" w:rsidP="00881BAB">
      <w:pPr>
        <w:pStyle w:val="Style173"/>
        <w:widowControl/>
        <w:spacing w:before="163"/>
        <w:jc w:val="center"/>
        <w:rPr>
          <w:rStyle w:val="FontStyle253"/>
        </w:rPr>
      </w:pPr>
      <w:r w:rsidRPr="00C22167">
        <w:rPr>
          <w:rStyle w:val="FontStyle253"/>
        </w:rPr>
        <w:t>II. Подизпълнители</w:t>
      </w:r>
    </w:p>
    <w:p w:rsidR="00012DE8" w:rsidRPr="00C22167" w:rsidRDefault="00012DE8" w:rsidP="00012DE8">
      <w:pPr>
        <w:pStyle w:val="Style81"/>
        <w:widowControl/>
        <w:spacing w:before="53" w:line="274" w:lineRule="exact"/>
        <w:rPr>
          <w:rStyle w:val="FontStyle256"/>
          <w:lang w:eastAsia="bg-BG"/>
        </w:rPr>
      </w:pPr>
      <w:r w:rsidRPr="00C22167">
        <w:rPr>
          <w:rStyle w:val="FontStyle253"/>
          <w:lang w:eastAsia="bg-BG"/>
        </w:rPr>
        <w:t xml:space="preserve">1. </w:t>
      </w:r>
      <w:r w:rsidRPr="00C22167">
        <w:rPr>
          <w:rStyle w:val="FontStyle256"/>
          <w:lang w:eastAsia="bg-BG"/>
        </w:rPr>
        <w:t xml:space="preserve">Участникът в процедурата </w:t>
      </w:r>
      <w:r w:rsidR="00FF7810" w:rsidRPr="00C22167">
        <w:rPr>
          <w:rStyle w:val="FontStyle256"/>
          <w:lang w:eastAsia="bg-BG"/>
        </w:rPr>
        <w:t xml:space="preserve">е длъжен да заяви </w:t>
      </w:r>
      <w:r w:rsidR="00FF7810" w:rsidRPr="00C22167">
        <w:rPr>
          <w:rStyle w:val="FontStyle253"/>
          <w:b w:val="0"/>
          <w:lang w:eastAsia="bg-BG"/>
        </w:rPr>
        <w:t>(</w:t>
      </w:r>
      <w:r w:rsidR="00FA219F" w:rsidRPr="00C22167">
        <w:rPr>
          <w:rStyle w:val="FontStyle229"/>
          <w:i w:val="0"/>
          <w:lang w:eastAsia="bg-BG"/>
        </w:rPr>
        <w:t xml:space="preserve">Образец </w:t>
      </w:r>
      <w:r w:rsidR="00FF7810" w:rsidRPr="00C22167">
        <w:rPr>
          <w:rStyle w:val="FontStyle253"/>
          <w:b w:val="0"/>
          <w:lang w:eastAsia="bg-BG"/>
        </w:rPr>
        <w:t xml:space="preserve">№ </w:t>
      </w:r>
      <w:r w:rsidR="00A63E81" w:rsidRPr="00C22167">
        <w:rPr>
          <w:rStyle w:val="FontStyle253"/>
          <w:b w:val="0"/>
          <w:lang w:eastAsia="bg-BG"/>
        </w:rPr>
        <w:t>7а</w:t>
      </w:r>
      <w:r w:rsidR="00FF7810" w:rsidRPr="00C22167">
        <w:rPr>
          <w:rStyle w:val="FontStyle253"/>
          <w:b w:val="0"/>
          <w:lang w:eastAsia="bg-BG"/>
        </w:rPr>
        <w:t xml:space="preserve">) </w:t>
      </w:r>
      <w:r w:rsidR="00FF7810" w:rsidRPr="00C22167">
        <w:rPr>
          <w:rStyle w:val="FontStyle256"/>
          <w:lang w:eastAsia="bg-BG"/>
        </w:rPr>
        <w:t>в офертата си</w:t>
      </w:r>
      <w:r w:rsidRPr="00C22167">
        <w:rPr>
          <w:rStyle w:val="FontStyle256"/>
          <w:lang w:eastAsia="bg-BG"/>
        </w:rPr>
        <w:t xml:space="preserve"> дали предвижда при изпълнението на поръчката да ползва подизпълнител/и и както и вида на работите, които ще извършват и какъв ще бъде делът на участието на подизпълнителя/</w:t>
      </w:r>
      <w:proofErr w:type="spellStart"/>
      <w:r w:rsidRPr="00C22167">
        <w:rPr>
          <w:rStyle w:val="FontStyle256"/>
          <w:lang w:eastAsia="bg-BG"/>
        </w:rPr>
        <w:t>ите</w:t>
      </w:r>
      <w:proofErr w:type="spellEnd"/>
      <w:r w:rsidRPr="00C22167">
        <w:rPr>
          <w:rStyle w:val="FontStyle256"/>
          <w:lang w:eastAsia="bg-BG"/>
        </w:rPr>
        <w:t xml:space="preserve"> в изпълнението на поръчката.</w:t>
      </w:r>
    </w:p>
    <w:p w:rsidR="00012DE8" w:rsidRPr="00C22167" w:rsidRDefault="00012DE8" w:rsidP="00FF7810">
      <w:pPr>
        <w:pStyle w:val="Style183"/>
        <w:widowControl/>
        <w:tabs>
          <w:tab w:val="left" w:pos="245"/>
        </w:tabs>
        <w:spacing w:before="62" w:line="269" w:lineRule="exact"/>
        <w:rPr>
          <w:rStyle w:val="FontStyle253"/>
          <w:lang w:eastAsia="bg-BG"/>
        </w:rPr>
      </w:pPr>
      <w:r w:rsidRPr="00C22167">
        <w:rPr>
          <w:rStyle w:val="FontStyle253"/>
          <w:lang w:eastAsia="bg-BG"/>
        </w:rPr>
        <w:t>2.</w:t>
      </w:r>
      <w:r w:rsidRPr="00C22167">
        <w:rPr>
          <w:rStyle w:val="FontStyle253"/>
          <w:lang w:eastAsia="bg-BG"/>
        </w:rPr>
        <w:tab/>
      </w:r>
      <w:r w:rsidR="00FF7810" w:rsidRPr="00C22167">
        <w:rPr>
          <w:rStyle w:val="FontStyle253"/>
          <w:b w:val="0"/>
          <w:lang w:eastAsia="bg-BG"/>
        </w:rPr>
        <w:t>Представя се и</w:t>
      </w:r>
      <w:r w:rsidR="00FF7810" w:rsidRPr="00C22167">
        <w:rPr>
          <w:rStyle w:val="FontStyle253"/>
          <w:lang w:eastAsia="bg-BG"/>
        </w:rPr>
        <w:t xml:space="preserve"> </w:t>
      </w:r>
      <w:r w:rsidRPr="00C22167">
        <w:rPr>
          <w:rStyle w:val="FontStyle256"/>
          <w:lang w:eastAsia="bg-BG"/>
        </w:rPr>
        <w:t xml:space="preserve">декларация за съгласие от всеки посочен подизпълнител, в която да са упоменати видът на работите, които ще извършват и делът (частта) от поръчката, който той ще изпълнява </w:t>
      </w:r>
      <w:r w:rsidRPr="00C22167">
        <w:rPr>
          <w:rStyle w:val="FontStyle253"/>
          <w:b w:val="0"/>
          <w:lang w:eastAsia="bg-BG"/>
        </w:rPr>
        <w:t>(</w:t>
      </w:r>
      <w:r w:rsidR="00FA219F" w:rsidRPr="00C22167">
        <w:rPr>
          <w:rStyle w:val="FontStyle229"/>
          <w:i w:val="0"/>
          <w:lang w:eastAsia="bg-BG"/>
        </w:rPr>
        <w:t xml:space="preserve">Образец </w:t>
      </w:r>
      <w:r w:rsidRPr="00C22167">
        <w:rPr>
          <w:rStyle w:val="FontStyle253"/>
          <w:b w:val="0"/>
          <w:lang w:eastAsia="bg-BG"/>
        </w:rPr>
        <w:t xml:space="preserve">№ </w:t>
      </w:r>
      <w:r w:rsidR="00A63E81" w:rsidRPr="00C22167">
        <w:rPr>
          <w:rStyle w:val="FontStyle253"/>
          <w:b w:val="0"/>
          <w:lang w:eastAsia="bg-BG"/>
        </w:rPr>
        <w:t>7</w:t>
      </w:r>
      <w:r w:rsidRPr="00C22167">
        <w:rPr>
          <w:rStyle w:val="FontStyle253"/>
          <w:b w:val="0"/>
          <w:lang w:eastAsia="bg-BG"/>
        </w:rPr>
        <w:t>).</w:t>
      </w:r>
    </w:p>
    <w:p w:rsidR="00012DE8" w:rsidRPr="00C22167" w:rsidRDefault="00012DE8" w:rsidP="00012DE8">
      <w:pPr>
        <w:widowControl/>
        <w:rPr>
          <w:sz w:val="2"/>
          <w:szCs w:val="2"/>
        </w:rPr>
      </w:pPr>
    </w:p>
    <w:p w:rsidR="00012DE8" w:rsidRPr="00C22167" w:rsidRDefault="00012DE8" w:rsidP="00090BA9">
      <w:pPr>
        <w:pStyle w:val="Style183"/>
        <w:widowControl/>
        <w:numPr>
          <w:ilvl w:val="0"/>
          <w:numId w:val="28"/>
        </w:numPr>
        <w:tabs>
          <w:tab w:val="left" w:pos="245"/>
        </w:tabs>
        <w:spacing w:before="58" w:line="264" w:lineRule="exact"/>
        <w:rPr>
          <w:rStyle w:val="FontStyle253"/>
          <w:lang w:eastAsia="bg-BG"/>
        </w:rPr>
      </w:pPr>
      <w:r w:rsidRPr="00C22167">
        <w:rPr>
          <w:rStyle w:val="FontStyle256"/>
          <w:lang w:eastAsia="bg-BG"/>
        </w:rPr>
        <w:t xml:space="preserve">Участник, който е </w:t>
      </w:r>
      <w:r w:rsidR="00713101" w:rsidRPr="00C22167">
        <w:rPr>
          <w:rStyle w:val="FontStyle256"/>
          <w:lang w:eastAsia="bg-BG"/>
        </w:rPr>
        <w:t xml:space="preserve">посочен като подизпълнител в офертата на друг участник не може да подаде </w:t>
      </w:r>
      <w:r w:rsidRPr="00C22167">
        <w:rPr>
          <w:rStyle w:val="FontStyle256"/>
          <w:lang w:eastAsia="bg-BG"/>
        </w:rPr>
        <w:t>самостоятелна оферта.</w:t>
      </w:r>
    </w:p>
    <w:p w:rsidR="00012DE8" w:rsidRPr="00C22167" w:rsidRDefault="00012DE8" w:rsidP="00090BA9">
      <w:pPr>
        <w:pStyle w:val="Style183"/>
        <w:widowControl/>
        <w:numPr>
          <w:ilvl w:val="0"/>
          <w:numId w:val="28"/>
        </w:numPr>
        <w:tabs>
          <w:tab w:val="left" w:pos="245"/>
        </w:tabs>
        <w:spacing w:before="67" w:line="264" w:lineRule="exact"/>
        <w:rPr>
          <w:rStyle w:val="FontStyle256"/>
          <w:b/>
          <w:bCs/>
          <w:lang w:eastAsia="bg-BG"/>
        </w:rPr>
      </w:pPr>
      <w:r w:rsidRPr="00C22167">
        <w:rPr>
          <w:rStyle w:val="FontStyle256"/>
          <w:lang w:eastAsia="bg-BG"/>
        </w:rPr>
        <w:t>В случай, че изпълнението на обществената поръчка се възложи на участника, който за осъществяването й ползва подизпълнител/и, без да е декларирал това в офертата си, или ползва подизпълнител, който е различен от този, посочен в офертата, сключеният договор за изпълнение се прекратява незабавно по вина на изпълнителя, ведно с произтичащите от това законови и договорни последици.</w:t>
      </w:r>
    </w:p>
    <w:p w:rsidR="007A7B91" w:rsidRPr="00C22167" w:rsidRDefault="007A7B91" w:rsidP="00090BA9">
      <w:pPr>
        <w:pStyle w:val="Style183"/>
        <w:widowControl/>
        <w:numPr>
          <w:ilvl w:val="0"/>
          <w:numId w:val="28"/>
        </w:numPr>
        <w:tabs>
          <w:tab w:val="left" w:pos="245"/>
        </w:tabs>
        <w:spacing w:before="67" w:line="264" w:lineRule="exact"/>
        <w:rPr>
          <w:rStyle w:val="FontStyle253"/>
          <w:b w:val="0"/>
          <w:lang w:eastAsia="bg-BG"/>
        </w:rPr>
      </w:pPr>
      <w:r w:rsidRPr="00C22167">
        <w:rPr>
          <w:rStyle w:val="FontStyle253"/>
          <w:b w:val="0"/>
          <w:lang w:eastAsia="bg-BG"/>
        </w:rPr>
        <w:lastRenderedPageBreak/>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A63E81" w:rsidRPr="00C22167" w:rsidRDefault="00A63E81" w:rsidP="00A63E81">
      <w:pPr>
        <w:pStyle w:val="Style183"/>
        <w:widowControl/>
        <w:tabs>
          <w:tab w:val="left" w:pos="245"/>
        </w:tabs>
        <w:spacing w:before="67" w:line="264" w:lineRule="exact"/>
        <w:rPr>
          <w:rStyle w:val="FontStyle253"/>
          <w:b w:val="0"/>
          <w:lang w:eastAsia="bg-BG"/>
        </w:rPr>
      </w:pPr>
    </w:p>
    <w:p w:rsidR="00012DE8" w:rsidRPr="00C22167" w:rsidRDefault="00012DE8" w:rsidP="00012DE8">
      <w:pPr>
        <w:widowControl/>
        <w:rPr>
          <w:sz w:val="2"/>
          <w:szCs w:val="2"/>
        </w:rPr>
      </w:pPr>
    </w:p>
    <w:p w:rsidR="00012DE8" w:rsidRPr="00C22167" w:rsidRDefault="00012DE8" w:rsidP="00090BA9">
      <w:pPr>
        <w:pStyle w:val="Style200"/>
        <w:widowControl/>
        <w:numPr>
          <w:ilvl w:val="0"/>
          <w:numId w:val="29"/>
        </w:numPr>
        <w:tabs>
          <w:tab w:val="left" w:pos="374"/>
        </w:tabs>
        <w:spacing w:before="77"/>
        <w:jc w:val="center"/>
        <w:rPr>
          <w:rStyle w:val="FontStyle253"/>
          <w:lang w:eastAsia="bg-BG"/>
        </w:rPr>
      </w:pPr>
      <w:r w:rsidRPr="00C22167">
        <w:rPr>
          <w:rStyle w:val="FontStyle253"/>
          <w:lang w:eastAsia="bg-BG"/>
        </w:rPr>
        <w:t>Условия за недопускане (формални изисквания към офертата)</w:t>
      </w:r>
    </w:p>
    <w:p w:rsidR="00012DE8" w:rsidRPr="00C22167" w:rsidRDefault="00012DE8" w:rsidP="00012DE8">
      <w:pPr>
        <w:pStyle w:val="Style81"/>
        <w:widowControl/>
        <w:spacing w:before="62" w:line="264" w:lineRule="exact"/>
        <w:rPr>
          <w:rStyle w:val="FontStyle256"/>
          <w:lang w:eastAsia="bg-BG"/>
        </w:rPr>
      </w:pPr>
      <w:r w:rsidRPr="00C22167">
        <w:rPr>
          <w:rStyle w:val="FontStyle256"/>
          <w:lang w:eastAsia="bg-BG"/>
        </w:rPr>
        <w:t>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Не се допуска до участие в процедурата участникът, в случай, че е представил оферта, за която е налице някое от изброените обстоятелства:</w:t>
      </w:r>
    </w:p>
    <w:p w:rsidR="00012DE8" w:rsidRPr="00C22167" w:rsidRDefault="00012DE8" w:rsidP="00090BA9">
      <w:pPr>
        <w:pStyle w:val="Style183"/>
        <w:widowControl/>
        <w:numPr>
          <w:ilvl w:val="0"/>
          <w:numId w:val="30"/>
        </w:numPr>
        <w:tabs>
          <w:tab w:val="left" w:pos="235"/>
        </w:tabs>
        <w:spacing w:before="67" w:line="264" w:lineRule="exact"/>
        <w:rPr>
          <w:rStyle w:val="FontStyle253"/>
          <w:lang w:eastAsia="bg-BG"/>
        </w:rPr>
      </w:pPr>
      <w:r w:rsidRPr="00C22167">
        <w:rPr>
          <w:rStyle w:val="FontStyle256"/>
          <w:lang w:eastAsia="bg-BG"/>
        </w:rPr>
        <w:t>представената оферта е постъпила в незапечатан, или прозрачен, или с нарушена цялост плик;</w:t>
      </w:r>
    </w:p>
    <w:p w:rsidR="00012DE8" w:rsidRPr="00C22167" w:rsidRDefault="00012DE8" w:rsidP="00090BA9">
      <w:pPr>
        <w:pStyle w:val="Style183"/>
        <w:widowControl/>
        <w:numPr>
          <w:ilvl w:val="0"/>
          <w:numId w:val="30"/>
        </w:numPr>
        <w:tabs>
          <w:tab w:val="left" w:pos="235"/>
        </w:tabs>
        <w:spacing w:before="14" w:line="326" w:lineRule="exact"/>
        <w:jc w:val="left"/>
        <w:rPr>
          <w:rStyle w:val="FontStyle253"/>
          <w:lang w:eastAsia="bg-BG"/>
        </w:rPr>
      </w:pPr>
      <w:r w:rsidRPr="00C22167">
        <w:rPr>
          <w:rStyle w:val="FontStyle256"/>
          <w:lang w:eastAsia="bg-BG"/>
        </w:rPr>
        <w:t>представената оферта е постъпила с нарушена цялост;</w:t>
      </w:r>
    </w:p>
    <w:p w:rsidR="00012DE8" w:rsidRPr="00C22167" w:rsidRDefault="00012DE8" w:rsidP="00090BA9">
      <w:pPr>
        <w:pStyle w:val="Style183"/>
        <w:widowControl/>
        <w:numPr>
          <w:ilvl w:val="0"/>
          <w:numId w:val="30"/>
        </w:numPr>
        <w:tabs>
          <w:tab w:val="left" w:pos="235"/>
        </w:tabs>
        <w:spacing w:line="326" w:lineRule="exact"/>
        <w:jc w:val="left"/>
        <w:rPr>
          <w:rStyle w:val="FontStyle253"/>
          <w:lang w:eastAsia="bg-BG"/>
        </w:rPr>
      </w:pPr>
      <w:r w:rsidRPr="00C22167">
        <w:rPr>
          <w:rStyle w:val="FontStyle256"/>
          <w:lang w:eastAsia="bg-BG"/>
        </w:rPr>
        <w:t>представената оферта е постъпила след изтичане на крайния срок за представяне;</w:t>
      </w:r>
    </w:p>
    <w:p w:rsidR="00012DE8" w:rsidRPr="00C22167" w:rsidRDefault="00012DE8" w:rsidP="00090BA9">
      <w:pPr>
        <w:pStyle w:val="Style183"/>
        <w:widowControl/>
        <w:numPr>
          <w:ilvl w:val="0"/>
          <w:numId w:val="30"/>
        </w:numPr>
        <w:tabs>
          <w:tab w:val="left" w:pos="235"/>
        </w:tabs>
        <w:spacing w:line="326" w:lineRule="exact"/>
        <w:jc w:val="left"/>
        <w:rPr>
          <w:rStyle w:val="FontStyle253"/>
          <w:lang w:eastAsia="bg-BG"/>
        </w:rPr>
      </w:pPr>
      <w:r w:rsidRPr="00C22167">
        <w:rPr>
          <w:rStyle w:val="FontStyle256"/>
          <w:lang w:eastAsia="bg-BG"/>
        </w:rPr>
        <w:t xml:space="preserve">офертата не е </w:t>
      </w:r>
      <w:proofErr w:type="spellStart"/>
      <w:r w:rsidRPr="00C22167">
        <w:rPr>
          <w:rStyle w:val="FontStyle256"/>
          <w:lang w:eastAsia="bg-BG"/>
        </w:rPr>
        <w:t>комплектована</w:t>
      </w:r>
      <w:proofErr w:type="spellEnd"/>
      <w:r w:rsidRPr="00C22167">
        <w:rPr>
          <w:rStyle w:val="FontStyle256"/>
          <w:lang w:eastAsia="bg-BG"/>
        </w:rPr>
        <w:t xml:space="preserve"> в съответствие с изискв</w:t>
      </w:r>
      <w:r w:rsidR="007A7B91" w:rsidRPr="00C22167">
        <w:rPr>
          <w:rStyle w:val="FontStyle256"/>
          <w:lang w:eastAsia="bg-BG"/>
        </w:rPr>
        <w:t>анията на чл. 57, ал. 2 от ЗОП.</w:t>
      </w:r>
    </w:p>
    <w:p w:rsidR="00012DE8" w:rsidRPr="00C22167" w:rsidRDefault="00012DE8" w:rsidP="00090BA9">
      <w:pPr>
        <w:pStyle w:val="Style183"/>
        <w:widowControl/>
        <w:numPr>
          <w:ilvl w:val="0"/>
          <w:numId w:val="30"/>
        </w:numPr>
        <w:tabs>
          <w:tab w:val="left" w:pos="235"/>
        </w:tabs>
        <w:spacing w:before="48" w:line="259" w:lineRule="exact"/>
        <w:rPr>
          <w:rStyle w:val="FontStyle256"/>
          <w:b/>
          <w:bCs/>
          <w:lang w:eastAsia="bg-BG"/>
        </w:rPr>
      </w:pPr>
      <w:r w:rsidRPr="00C22167">
        <w:rPr>
          <w:rStyle w:val="FontStyle256"/>
          <w:lang w:eastAsia="bg-BG"/>
        </w:rPr>
        <w:t>гаранцията за участие е представена под формата на банкова гаранция със срок на валидност по-кратък от срока на валидност на офертата.</w:t>
      </w:r>
    </w:p>
    <w:p w:rsidR="00A63E81" w:rsidRPr="00C22167" w:rsidRDefault="00A63E81" w:rsidP="00A63E81">
      <w:pPr>
        <w:pStyle w:val="Style183"/>
        <w:widowControl/>
        <w:tabs>
          <w:tab w:val="left" w:pos="235"/>
        </w:tabs>
        <w:spacing w:before="48" w:line="259" w:lineRule="exact"/>
        <w:rPr>
          <w:rStyle w:val="FontStyle253"/>
          <w:lang w:eastAsia="bg-BG"/>
        </w:rPr>
      </w:pPr>
    </w:p>
    <w:p w:rsidR="00012DE8" w:rsidRPr="00C22167" w:rsidRDefault="00012DE8" w:rsidP="00090BA9">
      <w:pPr>
        <w:pStyle w:val="Style200"/>
        <w:widowControl/>
        <w:numPr>
          <w:ilvl w:val="0"/>
          <w:numId w:val="31"/>
        </w:numPr>
        <w:tabs>
          <w:tab w:val="left" w:pos="374"/>
        </w:tabs>
        <w:spacing w:before="86"/>
        <w:jc w:val="center"/>
        <w:rPr>
          <w:rStyle w:val="FontStyle253"/>
          <w:lang w:eastAsia="bg-BG"/>
        </w:rPr>
      </w:pPr>
      <w:r w:rsidRPr="00C22167">
        <w:rPr>
          <w:rStyle w:val="FontStyle253"/>
          <w:lang w:eastAsia="bg-BG"/>
        </w:rPr>
        <w:t>Условия за отстраняване на участника</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b/>
          <w:lang w:eastAsia="bg-BG"/>
        </w:rPr>
        <w:t>1.</w:t>
      </w:r>
      <w:r w:rsidRPr="00C22167">
        <w:rPr>
          <w:rStyle w:val="FontStyle256"/>
          <w:lang w:eastAsia="bg-BG"/>
        </w:rPr>
        <w:t xml:space="preserve"> Не може да участва в процедурата за възлагане на обществена поръчка участник:</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а)</w:t>
      </w:r>
      <w:r w:rsidRPr="00C22167">
        <w:rPr>
          <w:rStyle w:val="FontStyle256"/>
          <w:lang w:eastAsia="bg-BG"/>
        </w:rPr>
        <w:tab/>
        <w:t>който е осъден с влязла в сила присъда (освен ако е реабилитиран) за:</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 престъпление против финансовата, данъчната или осигурителната система  (включително изпиране на пари) по чл. 253 - 260 от Наказателния кодекс (НК);</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 подкуп по чл. 301 - 307 от НК;</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 участие в организирана престъпна група по чл. 321 и 321а от НК;</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 престъпление против собствеността по чл. 194 - 217 от НК;</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 престъпление против стопанството по чл. 219 - 252 от НК.</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б)</w:t>
      </w:r>
      <w:r w:rsidRPr="00C22167">
        <w:rPr>
          <w:rStyle w:val="FontStyle256"/>
          <w:lang w:eastAsia="bg-BG"/>
        </w:rPr>
        <w:tab/>
        <w:t>който е обявен в несъстоятелност;</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в)</w:t>
      </w:r>
      <w:r w:rsidRPr="00C22167">
        <w:rPr>
          <w:rStyle w:val="FontStyle256"/>
          <w:lang w:eastAsia="bg-BG"/>
        </w:rPr>
        <w:tab/>
        <w:t>който е в производство по ликвидация или се намира в подобна процедура съгласно националните закони и подзаконови актове;</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г)</w:t>
      </w:r>
      <w:r w:rsidRPr="00C22167">
        <w:rPr>
          <w:rStyle w:val="FontStyle256"/>
          <w:lang w:eastAsia="bg-BG"/>
        </w:rPr>
        <w:tab/>
        <w:t>при който лицата по чл.</w:t>
      </w:r>
      <w:r w:rsidR="002C2C6D" w:rsidRPr="00C22167">
        <w:rPr>
          <w:rStyle w:val="FontStyle256"/>
          <w:lang w:eastAsia="bg-BG"/>
        </w:rPr>
        <w:t xml:space="preserve"> </w:t>
      </w:r>
      <w:r w:rsidRPr="00C22167">
        <w:rPr>
          <w:rStyle w:val="FontStyle256"/>
          <w:lang w:eastAsia="bg-BG"/>
        </w:rPr>
        <w:t>47, ал.</w:t>
      </w:r>
      <w:r w:rsidR="002C2C6D" w:rsidRPr="00C22167">
        <w:rPr>
          <w:rStyle w:val="FontStyle256"/>
          <w:lang w:eastAsia="bg-BG"/>
        </w:rPr>
        <w:t xml:space="preserve"> </w:t>
      </w:r>
      <w:r w:rsidRPr="00C22167">
        <w:rPr>
          <w:rStyle w:val="FontStyle256"/>
          <w:lang w:eastAsia="bg-BG"/>
        </w:rPr>
        <w:t xml:space="preserve">4 ЗОП, включително и </w:t>
      </w:r>
      <w:proofErr w:type="spellStart"/>
      <w:r w:rsidRPr="00C22167">
        <w:rPr>
          <w:rStyle w:val="FontStyle256"/>
          <w:lang w:eastAsia="bg-BG"/>
        </w:rPr>
        <w:t>прокуристите</w:t>
      </w:r>
      <w:proofErr w:type="spellEnd"/>
      <w:r w:rsidRPr="00C22167">
        <w:rPr>
          <w:rStyle w:val="FontStyle256"/>
          <w:lang w:eastAsia="bg-BG"/>
        </w:rPr>
        <w:t>, когато има такива, са свързани лица, по смисъла на § 1, т.</w:t>
      </w:r>
      <w:r w:rsidR="002C2C6D" w:rsidRPr="00C22167">
        <w:rPr>
          <w:rStyle w:val="FontStyle256"/>
          <w:lang w:eastAsia="bg-BG"/>
        </w:rPr>
        <w:t xml:space="preserve"> </w:t>
      </w:r>
      <w:r w:rsidRPr="00C22167">
        <w:rPr>
          <w:rStyle w:val="FontStyle256"/>
          <w:lang w:eastAsia="bg-BG"/>
        </w:rPr>
        <w:t>23а от Допълнителн</w:t>
      </w:r>
      <w:r w:rsidR="00E60A11" w:rsidRPr="00C22167">
        <w:rPr>
          <w:rStyle w:val="FontStyle256"/>
          <w:lang w:eastAsia="bg-BG"/>
        </w:rPr>
        <w:t>ите</w:t>
      </w:r>
      <w:r w:rsidRPr="00C22167">
        <w:rPr>
          <w:rStyle w:val="FontStyle256"/>
          <w:lang w:eastAsia="bg-BG"/>
        </w:rPr>
        <w:t xml:space="preserve"> разпоредб</w:t>
      </w:r>
      <w:r w:rsidR="00E60A11" w:rsidRPr="00C22167">
        <w:rPr>
          <w:rStyle w:val="FontStyle256"/>
          <w:lang w:eastAsia="bg-BG"/>
        </w:rPr>
        <w:t>и</w:t>
      </w:r>
      <w:r w:rsidRPr="00C22167">
        <w:rPr>
          <w:rStyle w:val="FontStyle256"/>
          <w:lang w:eastAsia="bg-BG"/>
        </w:rPr>
        <w:t xml:space="preserve"> на ЗОП с Възложителя или със служители на ръководна длъжност в неговата организация. Когато чуждестранно лице има повече от един прокурист, тази забраната се отнася за </w:t>
      </w:r>
      <w:proofErr w:type="spellStart"/>
      <w:r w:rsidRPr="00C22167">
        <w:rPr>
          <w:rStyle w:val="FontStyle256"/>
          <w:lang w:eastAsia="bg-BG"/>
        </w:rPr>
        <w:t>прокуриста</w:t>
      </w:r>
      <w:proofErr w:type="spellEnd"/>
      <w:r w:rsidRPr="00C22167">
        <w:rPr>
          <w:rStyle w:val="FontStyle256"/>
          <w:lang w:eastAsia="bg-BG"/>
        </w:rPr>
        <w:t>, в чиято представителна власт е включена те</w:t>
      </w:r>
      <w:r w:rsidR="00E60A11" w:rsidRPr="00C22167">
        <w:rPr>
          <w:rStyle w:val="FontStyle256"/>
          <w:lang w:eastAsia="bg-BG"/>
        </w:rPr>
        <w:t>риторията на Република България</w:t>
      </w:r>
      <w:r w:rsidRPr="00C22167">
        <w:rPr>
          <w:rStyle w:val="FontStyle256"/>
          <w:lang w:eastAsia="bg-BG"/>
        </w:rPr>
        <w:t>;</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д) който е сключил договор с лице по чл. 21 или 22 от Закона за предотвратяване и установяване на конфликт на интереси (ЗПУКИ);</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е) който е декларирал съгласие да участва като подизпълнител в офертата на друг участник;</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 xml:space="preserve">ж) който участва в обединение, създадено за участие в настоящата обществена поръчка; </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з) който е обединение и в неговия състав е включено физическо и/или юридическо лице, което участва и в друго обединение за изпълнение на същата обществена поръчка;</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и) който не отговаря на изискванията на Възложителя, посочени в обявлението и документацията за участие и/или е представил оферта, която не отговаря на предварително обявените условия.</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b/>
          <w:lang w:eastAsia="bg-BG"/>
        </w:rPr>
        <w:t>2.</w:t>
      </w:r>
      <w:r w:rsidRPr="00C22167">
        <w:rPr>
          <w:rStyle w:val="FontStyle256"/>
          <w:lang w:eastAsia="bg-BG"/>
        </w:rPr>
        <w:t xml:space="preserve"> Не може да участва в настоящата процедура и участник, който:</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lastRenderedPageBreak/>
        <w:t xml:space="preserve">а) е в открито </w:t>
      </w:r>
      <w:r w:rsidR="00E60A11" w:rsidRPr="00C22167">
        <w:rPr>
          <w:rStyle w:val="FontStyle256"/>
          <w:lang w:eastAsia="bg-BG"/>
        </w:rPr>
        <w:t>производство по несъстоятелност</w:t>
      </w:r>
      <w:r w:rsidRPr="00C22167">
        <w:rPr>
          <w:rStyle w:val="FontStyle256"/>
          <w:lang w:eastAsia="bg-BG"/>
        </w:rPr>
        <w:t xml:space="preserve"> или е сключил извънсъдебно споразумение с кредиторите си по смисъла на чл. 740 от Търговския закон, а в случай че участникът е чуждестранно лице - се намира в подобна процедура съгласно националните закони и подзаконови актове, включително когато неговата дейност е под разпореждане на съда, или участникът или участникът е преустановил дейността си;</w:t>
      </w:r>
    </w:p>
    <w:p w:rsidR="007A7B91" w:rsidRPr="00C22167" w:rsidRDefault="00456DAB" w:rsidP="007A7B91">
      <w:pPr>
        <w:pStyle w:val="Style183"/>
        <w:widowControl/>
        <w:tabs>
          <w:tab w:val="left" w:pos="370"/>
        </w:tabs>
        <w:spacing w:before="72" w:line="264" w:lineRule="exact"/>
        <w:rPr>
          <w:rStyle w:val="FontStyle256"/>
          <w:lang w:eastAsia="bg-BG"/>
        </w:rPr>
      </w:pPr>
      <w:r w:rsidRPr="00C22167">
        <w:rPr>
          <w:rStyle w:val="FontStyle256"/>
          <w:lang w:eastAsia="bg-BG"/>
        </w:rPr>
        <w:t>б</w:t>
      </w:r>
      <w:r w:rsidR="007A7B91" w:rsidRPr="00C22167">
        <w:rPr>
          <w:rStyle w:val="FontStyle256"/>
          <w:lang w:eastAsia="bg-BG"/>
        </w:rPr>
        <w:t xml:space="preserve">) е виновен за неизпълнение на задължения по договор за обществена поръчка, </w:t>
      </w:r>
      <w:r w:rsidR="00E60A11" w:rsidRPr="00C22167">
        <w:rPr>
          <w:rStyle w:val="FontStyle256"/>
          <w:lang w:eastAsia="bg-BG"/>
        </w:rPr>
        <w:t>доказано от В</w:t>
      </w:r>
      <w:r w:rsidR="007A7B91" w:rsidRPr="00C22167">
        <w:rPr>
          <w:rStyle w:val="FontStyle256"/>
          <w:lang w:eastAsia="bg-BG"/>
        </w:rPr>
        <w:t>ъзложителя с влязло в сила съдебно решение;</w:t>
      </w:r>
    </w:p>
    <w:p w:rsidR="007A7B91" w:rsidRPr="00C22167" w:rsidRDefault="00456DAB" w:rsidP="007A7B91">
      <w:pPr>
        <w:pStyle w:val="Style183"/>
        <w:widowControl/>
        <w:tabs>
          <w:tab w:val="left" w:pos="370"/>
        </w:tabs>
        <w:spacing w:before="72" w:line="264" w:lineRule="exact"/>
        <w:rPr>
          <w:rStyle w:val="FontStyle256"/>
          <w:lang w:eastAsia="bg-BG"/>
        </w:rPr>
      </w:pPr>
      <w:r w:rsidRPr="00C22167">
        <w:rPr>
          <w:rStyle w:val="FontStyle256"/>
          <w:lang w:eastAsia="bg-BG"/>
        </w:rPr>
        <w:t>в</w:t>
      </w:r>
      <w:r w:rsidR="007A7B91" w:rsidRPr="00C22167">
        <w:rPr>
          <w:rStyle w:val="FontStyle256"/>
          <w:lang w:eastAsia="bg-BG"/>
        </w:rPr>
        <w:t>) има задължения по смисъла на чл. 162, ал.</w:t>
      </w:r>
      <w:r w:rsidR="00A63E81" w:rsidRPr="00C22167">
        <w:rPr>
          <w:rStyle w:val="FontStyle256"/>
          <w:lang w:eastAsia="bg-BG"/>
        </w:rPr>
        <w:t xml:space="preserve"> </w:t>
      </w:r>
      <w:r w:rsidR="007A7B91" w:rsidRPr="00C22167">
        <w:rPr>
          <w:rStyle w:val="FontStyle256"/>
          <w:lang w:eastAsia="bg-BG"/>
        </w:rPr>
        <w:t>2, т.</w:t>
      </w:r>
      <w:r w:rsidR="00A63E81" w:rsidRPr="00C22167">
        <w:rPr>
          <w:rStyle w:val="FontStyle256"/>
          <w:lang w:eastAsia="bg-BG"/>
        </w:rPr>
        <w:t xml:space="preserve"> </w:t>
      </w:r>
      <w:r w:rsidR="007A7B91" w:rsidRPr="00C22167">
        <w:rPr>
          <w:rStyle w:val="FontStyle256"/>
          <w:lang w:eastAsia="bg-BG"/>
        </w:rPr>
        <w:t>1 от Данъчно-осигурителния процесуален кодекс към държавата и към община, в която се намира седалището на участника, установени с влязъл в сила акт на компетентен орган, освен ако е допуснато разсрочване или отсрочване на задълженията, или има задължения за данъци или вноски за социалното осигуряване съгласно законодателството на държавата, в която кандидатът или участникът е установен;</w:t>
      </w:r>
    </w:p>
    <w:p w:rsidR="007A7B91" w:rsidRPr="00C22167" w:rsidRDefault="00456DAB" w:rsidP="007A7B91">
      <w:pPr>
        <w:pStyle w:val="Style183"/>
        <w:widowControl/>
        <w:tabs>
          <w:tab w:val="left" w:pos="370"/>
        </w:tabs>
        <w:spacing w:before="72" w:line="264" w:lineRule="exact"/>
        <w:rPr>
          <w:rStyle w:val="FontStyle256"/>
          <w:lang w:eastAsia="bg-BG"/>
        </w:rPr>
      </w:pPr>
      <w:r w:rsidRPr="00C22167">
        <w:rPr>
          <w:rStyle w:val="FontStyle256"/>
          <w:lang w:eastAsia="bg-BG"/>
        </w:rPr>
        <w:t>г</w:t>
      </w:r>
      <w:r w:rsidR="007A7B91" w:rsidRPr="00C22167">
        <w:rPr>
          <w:rStyle w:val="FontStyle256"/>
          <w:lang w:eastAsia="bg-BG"/>
        </w:rPr>
        <w:t>) има наложено административно наказание за наемане на работа на незаконно пребиваващи чужденци през последните до 5 години;</w:t>
      </w:r>
    </w:p>
    <w:p w:rsidR="007A7B91" w:rsidRPr="00C22167" w:rsidRDefault="00456DAB" w:rsidP="007A7B91">
      <w:pPr>
        <w:pStyle w:val="Style183"/>
        <w:widowControl/>
        <w:tabs>
          <w:tab w:val="left" w:pos="370"/>
        </w:tabs>
        <w:spacing w:before="72" w:line="264" w:lineRule="exact"/>
        <w:rPr>
          <w:rStyle w:val="FontStyle256"/>
          <w:lang w:eastAsia="bg-BG"/>
        </w:rPr>
      </w:pPr>
      <w:r w:rsidRPr="00C22167">
        <w:rPr>
          <w:rStyle w:val="FontStyle256"/>
          <w:lang w:eastAsia="bg-BG"/>
        </w:rPr>
        <w:t>д</w:t>
      </w:r>
      <w:r w:rsidR="007A7B91" w:rsidRPr="00C22167">
        <w:rPr>
          <w:rStyle w:val="FontStyle256"/>
          <w:lang w:eastAsia="bg-BG"/>
        </w:rPr>
        <w:t>) е осъден с влязла в сила присъда за престъпление по чл. 313 от НК във връзка с провеждане на процедури за възлагане на обществени поръчки.</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Всеки участник в процедурата удостоверява отсъствието на посочените обстоятелства с декларация, подписана от лицата, определени в чл. 47, ал.</w:t>
      </w:r>
      <w:r w:rsidR="00A63E81" w:rsidRPr="00C22167">
        <w:rPr>
          <w:rStyle w:val="FontStyle256"/>
          <w:lang w:eastAsia="bg-BG"/>
        </w:rPr>
        <w:t xml:space="preserve"> </w:t>
      </w:r>
      <w:r w:rsidRPr="00C22167">
        <w:rPr>
          <w:rStyle w:val="FontStyle256"/>
          <w:lang w:eastAsia="bg-BG"/>
        </w:rPr>
        <w:t xml:space="preserve">4 от ЗОП – по </w:t>
      </w:r>
      <w:r w:rsidR="00226AF3" w:rsidRPr="00C22167">
        <w:rPr>
          <w:rStyle w:val="FontStyle256"/>
          <w:lang w:eastAsia="bg-BG"/>
        </w:rPr>
        <w:t>Образец</w:t>
      </w:r>
      <w:r w:rsidRPr="00C22167">
        <w:rPr>
          <w:rStyle w:val="FontStyle256"/>
          <w:lang w:eastAsia="bg-BG"/>
        </w:rPr>
        <w:t xml:space="preserve"> № </w:t>
      </w:r>
      <w:r w:rsidR="00A63E81" w:rsidRPr="00C22167">
        <w:rPr>
          <w:rStyle w:val="FontStyle256"/>
          <w:lang w:eastAsia="bg-BG"/>
        </w:rPr>
        <w:t>3, 4 и 5</w:t>
      </w:r>
      <w:r w:rsidRPr="00C22167">
        <w:rPr>
          <w:rStyle w:val="FontStyle256"/>
          <w:lang w:eastAsia="bg-BG"/>
        </w:rPr>
        <w:t xml:space="preserve"> от настоящата документация за участие. При подписване на договора за обществена поръчка участникът, определен за изпълнител, е длъжен да представи необходимите документи за удостоверяване липсата на изброените обстоятелства от съответните компетентни органи.</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Участниците са длъжни да уведомяват Възложителя за всички настъпили промени в обстоятелствата по т. 1 и 2 в 7-дневен срок от настъпването им. Възложителят има право по всяко време да проверява заявените от участника данни в представената оферта.</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Когато участникът е чуждестранно физическо или юридическо лице, той трябва да отговаря на изискванията, описани в този раздел, в държавата, в която е установен.</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Когото участникът е обединение изискванията, посочени в т. 1 и т. 2 от настоящия раздел, се прилагат за всеки член на обединението.</w:t>
      </w:r>
    </w:p>
    <w:p w:rsidR="007A7B91" w:rsidRPr="00C22167" w:rsidRDefault="007A7B91" w:rsidP="007A7B91">
      <w:pPr>
        <w:pStyle w:val="Style183"/>
        <w:widowControl/>
        <w:tabs>
          <w:tab w:val="left" w:pos="370"/>
        </w:tabs>
        <w:spacing w:before="72" w:line="264" w:lineRule="exact"/>
        <w:rPr>
          <w:rStyle w:val="FontStyle256"/>
          <w:lang w:eastAsia="bg-BG"/>
        </w:rPr>
      </w:pPr>
      <w:r w:rsidRPr="00C22167">
        <w:rPr>
          <w:rStyle w:val="FontStyle256"/>
          <w:lang w:eastAsia="bg-BG"/>
        </w:rPr>
        <w:t xml:space="preserve">Когото участникът предвижда участие на подизпълнители при изпълнението на обществената поръчка, изискванията се прилагат и за подизпълнителите. </w:t>
      </w:r>
    </w:p>
    <w:p w:rsidR="00012DE8" w:rsidRPr="00C22167" w:rsidRDefault="00012DE8" w:rsidP="00012DE8">
      <w:pPr>
        <w:pStyle w:val="Style183"/>
        <w:widowControl/>
        <w:tabs>
          <w:tab w:val="left" w:pos="336"/>
        </w:tabs>
        <w:spacing w:before="77" w:line="240" w:lineRule="auto"/>
        <w:jc w:val="left"/>
        <w:rPr>
          <w:rStyle w:val="FontStyle256"/>
          <w:lang w:eastAsia="bg-BG"/>
        </w:rPr>
      </w:pPr>
      <w:r w:rsidRPr="00C22167">
        <w:rPr>
          <w:rStyle w:val="FontStyle256"/>
          <w:lang w:eastAsia="bg-BG"/>
        </w:rPr>
        <w:t>Лицата, посочени в чл. 47, ал. 4 от Закона за обществените поръчки са:</w:t>
      </w:r>
    </w:p>
    <w:p w:rsidR="00012DE8" w:rsidRPr="00C22167" w:rsidRDefault="00012DE8" w:rsidP="00090BA9">
      <w:pPr>
        <w:pStyle w:val="Style182"/>
        <w:widowControl/>
        <w:numPr>
          <w:ilvl w:val="0"/>
          <w:numId w:val="32"/>
        </w:numPr>
        <w:tabs>
          <w:tab w:val="left" w:pos="245"/>
        </w:tabs>
        <w:spacing w:before="67"/>
        <w:ind w:right="10"/>
        <w:rPr>
          <w:rStyle w:val="FontStyle229"/>
          <w:i w:val="0"/>
          <w:lang w:eastAsia="bg-BG"/>
        </w:rPr>
      </w:pPr>
      <w:r w:rsidRPr="00C22167">
        <w:rPr>
          <w:rStyle w:val="FontStyle229"/>
          <w:i w:val="0"/>
          <w:lang w:eastAsia="bg-BG"/>
        </w:rPr>
        <w:t>при събирателно дружество - за лицата по чл. 84, ал. 1 и чл. 89, ал. 1 от Търговския закон (ТЗ);</w:t>
      </w:r>
    </w:p>
    <w:p w:rsidR="00012DE8" w:rsidRPr="00C22167" w:rsidRDefault="00012DE8" w:rsidP="00090BA9">
      <w:pPr>
        <w:pStyle w:val="Style182"/>
        <w:widowControl/>
        <w:numPr>
          <w:ilvl w:val="0"/>
          <w:numId w:val="32"/>
        </w:numPr>
        <w:tabs>
          <w:tab w:val="left" w:pos="245"/>
        </w:tabs>
        <w:spacing w:before="67"/>
        <w:ind w:right="10"/>
        <w:rPr>
          <w:rStyle w:val="FontStyle229"/>
          <w:i w:val="0"/>
          <w:lang w:eastAsia="bg-BG"/>
        </w:rPr>
      </w:pPr>
      <w:r w:rsidRPr="00C22167">
        <w:rPr>
          <w:rStyle w:val="FontStyle229"/>
          <w:i w:val="0"/>
          <w:lang w:eastAsia="bg-BG"/>
        </w:rPr>
        <w:t xml:space="preserve">при командитно дружество - за лицата по чл. 105 от ТЗ, без ограничено отговорните </w:t>
      </w:r>
      <w:proofErr w:type="spellStart"/>
      <w:r w:rsidRPr="00C22167">
        <w:rPr>
          <w:rStyle w:val="FontStyle229"/>
          <w:i w:val="0"/>
          <w:lang w:eastAsia="bg-BG"/>
        </w:rPr>
        <w:t>съдружници</w:t>
      </w:r>
      <w:proofErr w:type="spellEnd"/>
      <w:r w:rsidRPr="00C22167">
        <w:rPr>
          <w:rStyle w:val="FontStyle229"/>
          <w:i w:val="0"/>
          <w:lang w:eastAsia="bg-BG"/>
        </w:rPr>
        <w:t>;</w:t>
      </w:r>
    </w:p>
    <w:p w:rsidR="00012DE8" w:rsidRPr="00C22167" w:rsidRDefault="00012DE8" w:rsidP="00090BA9">
      <w:pPr>
        <w:pStyle w:val="Style182"/>
        <w:widowControl/>
        <w:numPr>
          <w:ilvl w:val="0"/>
          <w:numId w:val="32"/>
        </w:numPr>
        <w:tabs>
          <w:tab w:val="left" w:pos="245"/>
        </w:tabs>
        <w:spacing w:before="67"/>
        <w:ind w:right="10"/>
        <w:rPr>
          <w:rStyle w:val="FontStyle229"/>
          <w:i w:val="0"/>
          <w:lang w:eastAsia="bg-BG"/>
        </w:rPr>
      </w:pPr>
      <w:r w:rsidRPr="00C22167">
        <w:rPr>
          <w:rStyle w:val="FontStyle229"/>
          <w:i w:val="0"/>
          <w:lang w:eastAsia="bg-BG"/>
        </w:rPr>
        <w:t>при дружества с ограничена отговорност - за лицата по чл. 141, ал. 2 от ТЗ, а при едноличните дружества с ограничена отговорност - за лицата по чл. 147, ал. 1 от ТЗ;</w:t>
      </w:r>
    </w:p>
    <w:p w:rsidR="00012DE8" w:rsidRPr="00C22167" w:rsidRDefault="00012DE8" w:rsidP="00090BA9">
      <w:pPr>
        <w:pStyle w:val="Style182"/>
        <w:widowControl/>
        <w:numPr>
          <w:ilvl w:val="0"/>
          <w:numId w:val="32"/>
        </w:numPr>
        <w:tabs>
          <w:tab w:val="left" w:pos="245"/>
        </w:tabs>
        <w:spacing w:before="67"/>
        <w:ind w:right="14"/>
        <w:rPr>
          <w:rStyle w:val="FontStyle229"/>
          <w:i w:val="0"/>
          <w:lang w:eastAsia="bg-BG"/>
        </w:rPr>
      </w:pPr>
      <w:r w:rsidRPr="00C22167">
        <w:rPr>
          <w:rStyle w:val="FontStyle229"/>
          <w:i w:val="0"/>
          <w:lang w:eastAsia="bg-BG"/>
        </w:rPr>
        <w:t xml:space="preserve">при акционерно дружество - за </w:t>
      </w:r>
      <w:proofErr w:type="spellStart"/>
      <w:r w:rsidRPr="00C22167">
        <w:rPr>
          <w:rStyle w:val="FontStyle229"/>
          <w:i w:val="0"/>
          <w:lang w:eastAsia="bg-BG"/>
        </w:rPr>
        <w:t>овластените</w:t>
      </w:r>
      <w:proofErr w:type="spellEnd"/>
      <w:r w:rsidRPr="00C22167">
        <w:rPr>
          <w:rStyle w:val="FontStyle229"/>
          <w:i w:val="0"/>
          <w:lang w:eastAsia="bg-BG"/>
        </w:rPr>
        <w:t xml:space="preserve"> лица по чл. 235, ал. 2 от ТЗ, а при липса на овластяване - за лицата по чл. 235, ал. 1 от ТЗ;</w:t>
      </w:r>
    </w:p>
    <w:p w:rsidR="00012DE8" w:rsidRPr="00C22167" w:rsidRDefault="00012DE8" w:rsidP="00090BA9">
      <w:pPr>
        <w:pStyle w:val="Style182"/>
        <w:widowControl/>
        <w:numPr>
          <w:ilvl w:val="0"/>
          <w:numId w:val="32"/>
        </w:numPr>
        <w:tabs>
          <w:tab w:val="left" w:pos="245"/>
        </w:tabs>
        <w:spacing w:before="72" w:line="240" w:lineRule="auto"/>
        <w:jc w:val="left"/>
        <w:rPr>
          <w:rStyle w:val="FontStyle229"/>
          <w:i w:val="0"/>
          <w:lang w:eastAsia="bg-BG"/>
        </w:rPr>
      </w:pPr>
      <w:r w:rsidRPr="00C22167">
        <w:rPr>
          <w:rStyle w:val="FontStyle229"/>
          <w:i w:val="0"/>
          <w:lang w:eastAsia="bg-BG"/>
        </w:rPr>
        <w:t>при командитно дружество с акции - за лицата по чл. 244, ал. 4 от ТЗ;</w:t>
      </w:r>
    </w:p>
    <w:p w:rsidR="002A2598" w:rsidRPr="00C22167" w:rsidRDefault="002A2598" w:rsidP="002A2598">
      <w:pPr>
        <w:pStyle w:val="Style182"/>
        <w:widowControl/>
        <w:numPr>
          <w:ilvl w:val="0"/>
          <w:numId w:val="32"/>
        </w:numPr>
        <w:tabs>
          <w:tab w:val="left" w:pos="245"/>
        </w:tabs>
        <w:spacing w:before="72" w:line="240" w:lineRule="auto"/>
        <w:jc w:val="left"/>
        <w:rPr>
          <w:rStyle w:val="FontStyle229"/>
          <w:i w:val="0"/>
          <w:lang w:eastAsia="bg-BG"/>
        </w:rPr>
      </w:pPr>
      <w:r w:rsidRPr="00C22167">
        <w:rPr>
          <w:rStyle w:val="FontStyle229"/>
          <w:i w:val="0"/>
          <w:lang w:eastAsia="bg-BG"/>
        </w:rPr>
        <w:t>при едноличен търговец - за физическото лице - търговец;</w:t>
      </w:r>
    </w:p>
    <w:p w:rsidR="00012DE8" w:rsidRPr="00C22167" w:rsidRDefault="00012DE8" w:rsidP="00090BA9">
      <w:pPr>
        <w:pStyle w:val="Style182"/>
        <w:widowControl/>
        <w:numPr>
          <w:ilvl w:val="0"/>
          <w:numId w:val="32"/>
        </w:numPr>
        <w:tabs>
          <w:tab w:val="left" w:pos="245"/>
        </w:tabs>
        <w:spacing w:before="62" w:line="269" w:lineRule="exact"/>
        <w:ind w:right="10"/>
        <w:rPr>
          <w:rStyle w:val="FontStyle229"/>
          <w:i w:val="0"/>
          <w:lang w:eastAsia="bg-BG"/>
        </w:rPr>
      </w:pPr>
      <w:r w:rsidRPr="00C22167">
        <w:rPr>
          <w:rStyle w:val="FontStyle229"/>
          <w:i w:val="0"/>
          <w:lang w:eastAsia="bg-BG"/>
        </w:rPr>
        <w:t>във всички останали случаи, включително за чуждестранните лица - за лицата, които представляват участника.</w:t>
      </w:r>
    </w:p>
    <w:p w:rsidR="00012DE8" w:rsidRPr="00C22167" w:rsidRDefault="00012DE8" w:rsidP="00090BA9">
      <w:pPr>
        <w:pStyle w:val="Style182"/>
        <w:widowControl/>
        <w:numPr>
          <w:ilvl w:val="0"/>
          <w:numId w:val="32"/>
        </w:numPr>
        <w:tabs>
          <w:tab w:val="left" w:pos="245"/>
        </w:tabs>
        <w:spacing w:before="62"/>
        <w:ind w:right="5"/>
        <w:rPr>
          <w:rStyle w:val="FontStyle229"/>
          <w:i w:val="0"/>
          <w:lang w:eastAsia="bg-BG"/>
        </w:rPr>
      </w:pPr>
      <w:r w:rsidRPr="00C22167">
        <w:rPr>
          <w:rStyle w:val="FontStyle229"/>
          <w:i w:val="0"/>
          <w:lang w:eastAsia="bg-BG"/>
        </w:rPr>
        <w:t xml:space="preserve">в случаите по т. 1-6 - и за </w:t>
      </w:r>
      <w:proofErr w:type="spellStart"/>
      <w:r w:rsidRPr="00C22167">
        <w:rPr>
          <w:rStyle w:val="FontStyle229"/>
          <w:i w:val="0"/>
          <w:lang w:eastAsia="bg-BG"/>
        </w:rPr>
        <w:t>прокуристите</w:t>
      </w:r>
      <w:proofErr w:type="spellEnd"/>
      <w:r w:rsidRPr="00C22167">
        <w:rPr>
          <w:rStyle w:val="FontStyle229"/>
          <w:i w:val="0"/>
          <w:lang w:eastAsia="bg-BG"/>
        </w:rPr>
        <w:t xml:space="preserve">, когато има такива; когато чуждестранно лице има повече от един прокурист, декларацията се подава само от </w:t>
      </w:r>
      <w:proofErr w:type="spellStart"/>
      <w:r w:rsidRPr="00C22167">
        <w:rPr>
          <w:rStyle w:val="FontStyle229"/>
          <w:i w:val="0"/>
          <w:lang w:eastAsia="bg-BG"/>
        </w:rPr>
        <w:t>прокуриста</w:t>
      </w:r>
      <w:proofErr w:type="spellEnd"/>
      <w:r w:rsidRPr="00C22167">
        <w:rPr>
          <w:rStyle w:val="FontStyle229"/>
          <w:i w:val="0"/>
          <w:lang w:eastAsia="bg-BG"/>
        </w:rPr>
        <w:t>, в чиято представителна власт е включена територията на Република България.</w:t>
      </w:r>
    </w:p>
    <w:p w:rsidR="008F0C5C" w:rsidRPr="00C22167" w:rsidRDefault="008F0C5C" w:rsidP="008F0C5C">
      <w:pPr>
        <w:pStyle w:val="Style81"/>
        <w:widowControl/>
        <w:spacing w:before="77" w:line="240" w:lineRule="auto"/>
        <w:jc w:val="center"/>
        <w:rPr>
          <w:rStyle w:val="FontStyle259"/>
          <w:rFonts w:ascii="Times New Roman" w:hAnsi="Times New Roman" w:cs="Times New Roman"/>
          <w:sz w:val="24"/>
          <w:szCs w:val="24"/>
          <w:lang w:eastAsia="bg-BG"/>
        </w:rPr>
      </w:pPr>
    </w:p>
    <w:p w:rsidR="00EC3687" w:rsidRPr="00C22167" w:rsidRDefault="002C2C6D" w:rsidP="008A11E8">
      <w:pPr>
        <w:pStyle w:val="Style173"/>
        <w:widowControl/>
        <w:spacing w:before="58"/>
        <w:jc w:val="center"/>
        <w:rPr>
          <w:rStyle w:val="FontStyle253"/>
          <w:sz w:val="24"/>
          <w:szCs w:val="24"/>
          <w:lang w:eastAsia="bg-BG"/>
        </w:rPr>
      </w:pPr>
      <w:r w:rsidRPr="00C22167">
        <w:rPr>
          <w:rStyle w:val="FontStyle253"/>
          <w:sz w:val="24"/>
          <w:szCs w:val="24"/>
          <w:lang w:eastAsia="bg-BG"/>
        </w:rPr>
        <w:t>ИЗИСКВАНИЯ КЪМ УЧАСТНИЦИТЕ</w:t>
      </w:r>
    </w:p>
    <w:p w:rsidR="002C2C6D" w:rsidRPr="00C22167" w:rsidRDefault="002C2C6D" w:rsidP="008A11E8">
      <w:pPr>
        <w:pStyle w:val="Style173"/>
        <w:widowControl/>
        <w:spacing w:before="58"/>
        <w:jc w:val="center"/>
        <w:rPr>
          <w:rStyle w:val="FontStyle253"/>
          <w:sz w:val="24"/>
          <w:szCs w:val="24"/>
          <w:lang w:eastAsia="bg-BG"/>
        </w:rPr>
      </w:pPr>
      <w:r w:rsidRPr="00C22167">
        <w:rPr>
          <w:rStyle w:val="FontStyle253"/>
          <w:sz w:val="24"/>
          <w:szCs w:val="24"/>
          <w:lang w:eastAsia="bg-BG"/>
        </w:rPr>
        <w:t>Доказателства за технически възможности и квалификация</w:t>
      </w:r>
    </w:p>
    <w:p w:rsidR="00EC3687" w:rsidRPr="00C22167" w:rsidRDefault="00EC3687" w:rsidP="00EC3687">
      <w:pPr>
        <w:pStyle w:val="Style81"/>
        <w:widowControl/>
        <w:spacing w:before="115" w:line="269" w:lineRule="exact"/>
        <w:rPr>
          <w:rStyle w:val="FontStyle256"/>
          <w:sz w:val="24"/>
          <w:szCs w:val="24"/>
          <w:lang w:eastAsia="bg-BG"/>
        </w:rPr>
      </w:pPr>
      <w:r w:rsidRPr="00C22167">
        <w:rPr>
          <w:rStyle w:val="FontStyle253"/>
          <w:sz w:val="24"/>
          <w:szCs w:val="24"/>
          <w:lang w:eastAsia="bg-BG"/>
        </w:rPr>
        <w:t xml:space="preserve">1. Доказателства за технически възможности и квалификация </w:t>
      </w:r>
      <w:r w:rsidRPr="00C22167">
        <w:rPr>
          <w:rStyle w:val="FontStyle256"/>
          <w:sz w:val="24"/>
          <w:szCs w:val="24"/>
          <w:lang w:eastAsia="bg-BG"/>
        </w:rPr>
        <w:t>по чл. 51 от ЗОП, посочени от възложителя в обявлението за обществена поръчка - всеки участник следва да представи данни, удостоверяващи наличието на необходимия капацитет за изпълнение на поръчката, както следва:</w:t>
      </w:r>
    </w:p>
    <w:p w:rsidR="009913C1" w:rsidRPr="00C22167" w:rsidRDefault="00EC3687" w:rsidP="00981EA0">
      <w:pPr>
        <w:pStyle w:val="Style81"/>
        <w:widowControl/>
        <w:spacing w:line="264" w:lineRule="exact"/>
        <w:rPr>
          <w:rStyle w:val="FontStyle256"/>
          <w:sz w:val="24"/>
          <w:szCs w:val="24"/>
          <w:lang w:eastAsia="bg-BG"/>
        </w:rPr>
      </w:pPr>
      <w:r w:rsidRPr="00C22167">
        <w:rPr>
          <w:rStyle w:val="FontStyle256"/>
          <w:b/>
          <w:sz w:val="24"/>
          <w:szCs w:val="24"/>
          <w:lang w:eastAsia="bg-BG"/>
        </w:rPr>
        <w:t>1.</w:t>
      </w:r>
      <w:proofErr w:type="spellStart"/>
      <w:r w:rsidRPr="00C22167">
        <w:rPr>
          <w:rStyle w:val="FontStyle256"/>
          <w:b/>
          <w:sz w:val="24"/>
          <w:szCs w:val="24"/>
          <w:lang w:eastAsia="bg-BG"/>
        </w:rPr>
        <w:t>1</w:t>
      </w:r>
      <w:proofErr w:type="spellEnd"/>
      <w:r w:rsidR="002C2C6D" w:rsidRPr="00C22167">
        <w:rPr>
          <w:rStyle w:val="FontStyle256"/>
          <w:b/>
          <w:sz w:val="24"/>
          <w:szCs w:val="24"/>
          <w:lang w:eastAsia="bg-BG"/>
        </w:rPr>
        <w:t>.</w:t>
      </w:r>
      <w:r w:rsidRPr="00C22167">
        <w:rPr>
          <w:rStyle w:val="FontStyle256"/>
          <w:sz w:val="24"/>
          <w:szCs w:val="24"/>
          <w:lang w:eastAsia="bg-BG"/>
        </w:rPr>
        <w:t xml:space="preserve"> </w:t>
      </w:r>
      <w:r w:rsidR="009913C1" w:rsidRPr="00C22167">
        <w:rPr>
          <w:rStyle w:val="FontStyle256"/>
          <w:sz w:val="24"/>
          <w:szCs w:val="24"/>
          <w:lang w:eastAsia="bg-BG"/>
        </w:rPr>
        <w:t xml:space="preserve">Участникът следва да изготви и представи </w:t>
      </w:r>
      <w:r w:rsidR="00981EA0">
        <w:rPr>
          <w:rStyle w:val="FontStyle256"/>
          <w:sz w:val="24"/>
          <w:szCs w:val="24"/>
          <w:lang w:eastAsia="bg-BG"/>
        </w:rPr>
        <w:t>с</w:t>
      </w:r>
      <w:r w:rsidR="00981EA0" w:rsidRPr="00981EA0">
        <w:rPr>
          <w:rStyle w:val="FontStyle256"/>
          <w:sz w:val="24"/>
          <w:szCs w:val="24"/>
          <w:lang w:eastAsia="bg-BG"/>
        </w:rPr>
        <w:t>писък с изпълнени договори през последните 3 години, считано от крайната дата за подаване на оферти</w:t>
      </w:r>
      <w:r w:rsidR="00981EA0">
        <w:rPr>
          <w:rStyle w:val="FontStyle256"/>
          <w:sz w:val="24"/>
          <w:szCs w:val="24"/>
          <w:lang w:eastAsia="bg-BG"/>
        </w:rPr>
        <w:t xml:space="preserve"> </w:t>
      </w:r>
      <w:r w:rsidR="00981EA0" w:rsidRPr="00C22167">
        <w:rPr>
          <w:rStyle w:val="FontStyle256"/>
          <w:sz w:val="24"/>
          <w:szCs w:val="24"/>
          <w:lang w:eastAsia="bg-BG"/>
        </w:rPr>
        <w:t>(попълва се Образец</w:t>
      </w:r>
      <w:r w:rsidR="00981EA0">
        <w:rPr>
          <w:rStyle w:val="FontStyle256"/>
          <w:sz w:val="24"/>
          <w:szCs w:val="24"/>
          <w:lang w:eastAsia="bg-BG"/>
        </w:rPr>
        <w:t xml:space="preserve"> № 9а</w:t>
      </w:r>
      <w:r w:rsidR="00981EA0" w:rsidRPr="00C22167">
        <w:rPr>
          <w:rStyle w:val="FontStyle256"/>
          <w:sz w:val="24"/>
          <w:szCs w:val="24"/>
          <w:lang w:eastAsia="bg-BG"/>
        </w:rPr>
        <w:t>)</w:t>
      </w:r>
      <w:r w:rsidR="00981EA0" w:rsidRPr="00981EA0">
        <w:rPr>
          <w:rStyle w:val="FontStyle256"/>
          <w:sz w:val="24"/>
          <w:szCs w:val="24"/>
          <w:lang w:eastAsia="bg-BG"/>
        </w:rPr>
        <w:t>,</w:t>
      </w:r>
      <w:r w:rsidR="00981EA0">
        <w:rPr>
          <w:rStyle w:val="FontStyle256"/>
          <w:sz w:val="24"/>
          <w:szCs w:val="24"/>
          <w:lang w:eastAsia="bg-BG"/>
        </w:rPr>
        <w:t xml:space="preserve"> </w:t>
      </w:r>
      <w:r w:rsidR="00981EA0" w:rsidRPr="00981EA0">
        <w:rPr>
          <w:rStyle w:val="FontStyle256"/>
          <w:sz w:val="24"/>
          <w:szCs w:val="24"/>
          <w:lang w:eastAsia="bg-BG"/>
        </w:rPr>
        <w:t>придружен от препоръки за добро изпълнение с посочени възложител,</w:t>
      </w:r>
      <w:r w:rsidR="00981EA0">
        <w:rPr>
          <w:rStyle w:val="FontStyle256"/>
          <w:sz w:val="24"/>
          <w:szCs w:val="24"/>
          <w:lang w:eastAsia="bg-BG"/>
        </w:rPr>
        <w:t xml:space="preserve"> </w:t>
      </w:r>
      <w:r w:rsidR="00981EA0" w:rsidRPr="00981EA0">
        <w:rPr>
          <w:rStyle w:val="FontStyle256"/>
          <w:sz w:val="24"/>
          <w:szCs w:val="24"/>
          <w:lang w:eastAsia="bg-BG"/>
        </w:rPr>
        <w:t>предмет,</w:t>
      </w:r>
      <w:r w:rsidR="00981EA0">
        <w:rPr>
          <w:rStyle w:val="FontStyle256"/>
          <w:sz w:val="24"/>
          <w:szCs w:val="24"/>
          <w:lang w:eastAsia="bg-BG"/>
        </w:rPr>
        <w:t xml:space="preserve"> </w:t>
      </w:r>
      <w:r w:rsidR="00981EA0" w:rsidRPr="00981EA0">
        <w:rPr>
          <w:rStyle w:val="FontStyle256"/>
          <w:sz w:val="24"/>
          <w:szCs w:val="24"/>
          <w:lang w:eastAsia="bg-BG"/>
        </w:rPr>
        <w:t>стойност,</w:t>
      </w:r>
      <w:r w:rsidR="00981EA0">
        <w:rPr>
          <w:rStyle w:val="FontStyle256"/>
          <w:sz w:val="24"/>
          <w:szCs w:val="24"/>
          <w:lang w:eastAsia="bg-BG"/>
        </w:rPr>
        <w:t xml:space="preserve"> </w:t>
      </w:r>
      <w:r w:rsidR="00981EA0" w:rsidRPr="00981EA0">
        <w:rPr>
          <w:rStyle w:val="FontStyle256"/>
          <w:sz w:val="24"/>
          <w:szCs w:val="24"/>
          <w:lang w:eastAsia="bg-BG"/>
        </w:rPr>
        <w:t xml:space="preserve">период за изпълнение и кратка </w:t>
      </w:r>
      <w:r w:rsidR="009913C1" w:rsidRPr="00C22167">
        <w:rPr>
          <w:rStyle w:val="FontStyle256"/>
          <w:sz w:val="24"/>
          <w:szCs w:val="24"/>
          <w:lang w:eastAsia="bg-BG"/>
        </w:rPr>
        <w:t xml:space="preserve">анотация за досегашната си дейност по предмета на поръчката, изясняваща неговите възможности. </w:t>
      </w:r>
      <w:r w:rsidR="009913C1" w:rsidRPr="00C22167">
        <w:rPr>
          <w:rFonts w:ascii="Times New Roman" w:eastAsia="Times New Roman" w:hAnsi="Times New Roman"/>
          <w:lang w:eastAsia="bg-BG"/>
        </w:rPr>
        <w:t>Участникът следва да докаже опит в:</w:t>
      </w:r>
      <w:r w:rsidR="00C22167" w:rsidRPr="00C22167">
        <w:rPr>
          <w:rFonts w:ascii="Times New Roman" w:eastAsia="Times New Roman" w:hAnsi="Times New Roman"/>
          <w:lang w:eastAsia="bg-BG"/>
        </w:rPr>
        <w:t xml:space="preserve"> </w:t>
      </w:r>
      <w:r w:rsidR="009913C1" w:rsidRPr="00C22167">
        <w:rPr>
          <w:rFonts w:ascii="Times New Roman" w:eastAsia="Times New Roman" w:hAnsi="Times New Roman"/>
          <w:lang w:eastAsia="bg-BG"/>
        </w:rPr>
        <w:t xml:space="preserve">а) изготвяне на нормативни актове:поне 3 (три) проекта на нормативни актове, като поне един от тях е свързан с отрасъл </w:t>
      </w:r>
      <w:proofErr w:type="spellStart"/>
      <w:r w:rsidR="009913C1" w:rsidRPr="00C22167">
        <w:rPr>
          <w:rFonts w:ascii="Times New Roman" w:eastAsia="Times New Roman" w:hAnsi="Times New Roman"/>
          <w:lang w:eastAsia="bg-BG"/>
        </w:rPr>
        <w:t>ВиК</w:t>
      </w:r>
      <w:proofErr w:type="spellEnd"/>
      <w:r w:rsidR="009913C1" w:rsidRPr="00C22167">
        <w:rPr>
          <w:rFonts w:ascii="Times New Roman" w:eastAsia="Times New Roman" w:hAnsi="Times New Roman"/>
          <w:lang w:eastAsia="bg-BG"/>
        </w:rPr>
        <w:t>, възложени от публични институции или международни организации през последните 3 (три) години, считано до крайн</w:t>
      </w:r>
      <w:r w:rsidR="00C22167" w:rsidRPr="00C22167">
        <w:rPr>
          <w:rFonts w:ascii="Times New Roman" w:eastAsia="Times New Roman" w:hAnsi="Times New Roman"/>
          <w:lang w:eastAsia="bg-BG"/>
        </w:rPr>
        <w:t xml:space="preserve">ия срок за подаване на офертите; </w:t>
      </w:r>
      <w:r w:rsidR="009913C1" w:rsidRPr="00C22167">
        <w:rPr>
          <w:rFonts w:ascii="Times New Roman" w:eastAsia="Times New Roman" w:hAnsi="Times New Roman"/>
          <w:lang w:eastAsia="bg-BG"/>
        </w:rPr>
        <w:t xml:space="preserve">б) предоставяне на правно-консултантски услуги: по изпълнение на поне 3 (три) договора за проекти в областта на отрасъл </w:t>
      </w:r>
      <w:proofErr w:type="spellStart"/>
      <w:r w:rsidR="009913C1" w:rsidRPr="00C22167">
        <w:rPr>
          <w:rFonts w:ascii="Times New Roman" w:eastAsia="Times New Roman" w:hAnsi="Times New Roman"/>
          <w:lang w:eastAsia="bg-BG"/>
        </w:rPr>
        <w:t>ВиК</w:t>
      </w:r>
      <w:proofErr w:type="spellEnd"/>
      <w:r w:rsidR="009913C1" w:rsidRPr="00C22167">
        <w:rPr>
          <w:rFonts w:ascii="Times New Roman" w:eastAsia="Times New Roman" w:hAnsi="Times New Roman"/>
          <w:lang w:eastAsia="bg-BG"/>
        </w:rPr>
        <w:t xml:space="preserve"> през последните 3 (три) години, считано до крайния срок за подаване на офертите.</w:t>
      </w:r>
      <w:r w:rsidR="00C22167" w:rsidRPr="00C22167">
        <w:rPr>
          <w:rFonts w:ascii="Times New Roman" w:eastAsia="Times New Roman" w:hAnsi="Times New Roman"/>
          <w:lang w:eastAsia="bg-BG"/>
        </w:rPr>
        <w:t xml:space="preserve"> </w:t>
      </w:r>
      <w:r w:rsidR="009913C1" w:rsidRPr="00C22167">
        <w:rPr>
          <w:rFonts w:ascii="Times New Roman" w:eastAsia="Times New Roman" w:hAnsi="Times New Roman"/>
          <w:lang w:eastAsia="bg-BG"/>
        </w:rPr>
        <w:t>С един договор за проект може да бъде доказан опит и в двете посочени по-горе области.</w:t>
      </w:r>
    </w:p>
    <w:p w:rsidR="009913C1" w:rsidRPr="00C22167" w:rsidRDefault="008A09EB" w:rsidP="00981EA0">
      <w:pPr>
        <w:pStyle w:val="Style81"/>
        <w:widowControl/>
        <w:spacing w:line="264" w:lineRule="exact"/>
        <w:rPr>
          <w:rStyle w:val="FontStyle256"/>
          <w:sz w:val="24"/>
          <w:szCs w:val="24"/>
          <w:lang w:eastAsia="bg-BG"/>
        </w:rPr>
      </w:pPr>
      <w:r w:rsidRPr="00C22167">
        <w:rPr>
          <w:rStyle w:val="FontStyle256"/>
          <w:b/>
          <w:sz w:val="24"/>
          <w:szCs w:val="24"/>
          <w:lang w:eastAsia="bg-BG"/>
        </w:rPr>
        <w:t>1.2.</w:t>
      </w:r>
      <w:r w:rsidRPr="00C22167">
        <w:rPr>
          <w:rStyle w:val="FontStyle256"/>
          <w:sz w:val="24"/>
          <w:szCs w:val="24"/>
          <w:lang w:eastAsia="bg-BG"/>
        </w:rPr>
        <w:t xml:space="preserve"> </w:t>
      </w:r>
      <w:r w:rsidR="009913C1" w:rsidRPr="00C22167">
        <w:rPr>
          <w:rFonts w:ascii="Times New Roman" w:eastAsia="Times New Roman" w:hAnsi="Times New Roman"/>
          <w:lang w:eastAsia="bg-BG"/>
        </w:rPr>
        <w:t xml:space="preserve">Изпълнителят следва да формира постоянен екип от експерти </w:t>
      </w:r>
      <w:r w:rsidR="009913C1" w:rsidRPr="00C22167">
        <w:rPr>
          <w:rStyle w:val="FontStyle256"/>
          <w:sz w:val="24"/>
          <w:szCs w:val="24"/>
          <w:lang w:eastAsia="bg-BG"/>
        </w:rPr>
        <w:t xml:space="preserve">(попълва се </w:t>
      </w:r>
      <w:r w:rsidR="00AC0A95" w:rsidRPr="00C22167">
        <w:rPr>
          <w:rStyle w:val="FontStyle256"/>
          <w:sz w:val="24"/>
          <w:szCs w:val="24"/>
          <w:lang w:eastAsia="bg-BG"/>
        </w:rPr>
        <w:t>Образец</w:t>
      </w:r>
      <w:r w:rsidR="00981EA0">
        <w:rPr>
          <w:rStyle w:val="FontStyle256"/>
          <w:sz w:val="24"/>
          <w:szCs w:val="24"/>
          <w:lang w:eastAsia="bg-BG"/>
        </w:rPr>
        <w:t xml:space="preserve"> № 10</w:t>
      </w:r>
      <w:r w:rsidR="009913C1" w:rsidRPr="00C22167">
        <w:rPr>
          <w:rStyle w:val="FontStyle256"/>
          <w:sz w:val="24"/>
          <w:szCs w:val="24"/>
          <w:lang w:eastAsia="bg-BG"/>
        </w:rPr>
        <w:t>)</w:t>
      </w:r>
      <w:r w:rsidR="009913C1" w:rsidRPr="00C22167">
        <w:rPr>
          <w:rFonts w:ascii="Times New Roman" w:eastAsia="Times New Roman" w:hAnsi="Times New Roman"/>
          <w:lang w:eastAsia="bg-BG"/>
        </w:rPr>
        <w:t>, както и да привлече допълнителни експерти със специфичен опит в областите на разработката. Изисквания:</w:t>
      </w:r>
    </w:p>
    <w:p w:rsidR="00F850F3" w:rsidRPr="00C22167" w:rsidRDefault="009913C1" w:rsidP="00981EA0">
      <w:pPr>
        <w:jc w:val="both"/>
        <w:rPr>
          <w:rStyle w:val="FontStyle256"/>
          <w:sz w:val="24"/>
          <w:szCs w:val="24"/>
          <w:lang w:eastAsia="bg-BG"/>
        </w:rPr>
      </w:pPr>
      <w:r w:rsidRPr="00C22167">
        <w:rPr>
          <w:rStyle w:val="FontStyle256"/>
          <w:sz w:val="24"/>
          <w:szCs w:val="24"/>
          <w:u w:val="single"/>
          <w:lang w:eastAsia="bg-BG"/>
        </w:rPr>
        <w:t>по позиция № 1</w:t>
      </w:r>
      <w:r w:rsidRPr="00C22167">
        <w:rPr>
          <w:rStyle w:val="FontStyle256"/>
          <w:sz w:val="24"/>
          <w:szCs w:val="24"/>
          <w:lang w:eastAsia="bg-BG"/>
        </w:rPr>
        <w:t xml:space="preserve"> </w:t>
      </w:r>
    </w:p>
    <w:p w:rsidR="00F850F3" w:rsidRPr="00C22167" w:rsidRDefault="009913C1" w:rsidP="00981EA0">
      <w:pPr>
        <w:jc w:val="both"/>
        <w:rPr>
          <w:rFonts w:ascii="Times New Roman" w:eastAsia="Times New Roman" w:hAnsi="Times New Roman"/>
          <w:lang w:eastAsia="bg-BG"/>
        </w:rPr>
      </w:pPr>
      <w:r w:rsidRPr="00C22167">
        <w:rPr>
          <w:rStyle w:val="FontStyle256"/>
          <w:sz w:val="24"/>
          <w:szCs w:val="24"/>
          <w:lang w:eastAsia="bg-BG"/>
        </w:rPr>
        <w:t xml:space="preserve">-  </w:t>
      </w:r>
      <w:r w:rsidRPr="00C22167">
        <w:rPr>
          <w:rFonts w:ascii="Times New Roman" w:eastAsia="Times New Roman" w:hAnsi="Times New Roman"/>
          <w:lang w:eastAsia="bg-BG"/>
        </w:rPr>
        <w:t>Ръководител на екипа – следва да има квалификация, общ и специфичен професионален опит, свързан с предм</w:t>
      </w:r>
      <w:r w:rsidR="00AC0A95" w:rsidRPr="00C22167">
        <w:rPr>
          <w:rFonts w:ascii="Times New Roman" w:eastAsia="Times New Roman" w:hAnsi="Times New Roman"/>
          <w:lang w:eastAsia="bg-BG"/>
        </w:rPr>
        <w:t>ета на поръчката, както следва:в</w:t>
      </w:r>
      <w:r w:rsidRPr="00C22167">
        <w:rPr>
          <w:rFonts w:ascii="Times New Roman" w:eastAsia="Times New Roman" w:hAnsi="Times New Roman"/>
          <w:lang w:eastAsia="bg-BG"/>
        </w:rPr>
        <w:t>исше юридическо образование;</w:t>
      </w:r>
      <w:r w:rsidR="00AC0A95" w:rsidRPr="00C22167">
        <w:rPr>
          <w:rFonts w:ascii="Times New Roman" w:eastAsia="Times New Roman" w:hAnsi="Times New Roman"/>
          <w:lang w:eastAsia="bg-BG"/>
        </w:rPr>
        <w:t>ю</w:t>
      </w:r>
      <w:r w:rsidRPr="00C22167">
        <w:rPr>
          <w:rFonts w:ascii="Times New Roman" w:eastAsia="Times New Roman" w:hAnsi="Times New Roman"/>
          <w:lang w:eastAsia="bg-BG"/>
        </w:rPr>
        <w:t>ридически стаж не по-малко от 10 (десет) години;</w:t>
      </w:r>
      <w:r w:rsidR="00C22167" w:rsidRPr="00C22167">
        <w:rPr>
          <w:rFonts w:ascii="Times New Roman" w:eastAsia="Times New Roman" w:hAnsi="Times New Roman"/>
          <w:lang w:eastAsia="bg-BG"/>
        </w:rPr>
        <w:t xml:space="preserve"> </w:t>
      </w:r>
      <w:r w:rsidR="00AC0A95" w:rsidRPr="00C22167">
        <w:rPr>
          <w:rFonts w:ascii="Times New Roman" w:eastAsia="Times New Roman" w:hAnsi="Times New Roman"/>
          <w:lang w:eastAsia="bg-BG"/>
        </w:rPr>
        <w:t>о</w:t>
      </w:r>
      <w:r w:rsidRPr="00C22167">
        <w:rPr>
          <w:rFonts w:ascii="Times New Roman" w:eastAsia="Times New Roman" w:hAnsi="Times New Roman"/>
          <w:lang w:eastAsia="bg-BG"/>
        </w:rPr>
        <w:t>пит в изпълнението на минимум 5 (пет) проекта свързани с</w:t>
      </w:r>
      <w:r w:rsidR="00AC0A95" w:rsidRPr="00C22167">
        <w:rPr>
          <w:rFonts w:ascii="Times New Roman" w:eastAsia="Times New Roman" w:hAnsi="Times New Roman"/>
          <w:lang w:eastAsia="bg-BG"/>
        </w:rPr>
        <w:t xml:space="preserve"> отрасъл </w:t>
      </w:r>
      <w:proofErr w:type="spellStart"/>
      <w:r w:rsidR="00AC0A95" w:rsidRPr="00C22167">
        <w:rPr>
          <w:rFonts w:ascii="Times New Roman" w:eastAsia="Times New Roman" w:hAnsi="Times New Roman"/>
          <w:lang w:eastAsia="bg-BG"/>
        </w:rPr>
        <w:t>ВиК</w:t>
      </w:r>
      <w:proofErr w:type="spellEnd"/>
      <w:r w:rsidR="00AC0A95" w:rsidRPr="00C22167">
        <w:rPr>
          <w:rFonts w:ascii="Times New Roman" w:eastAsia="Times New Roman" w:hAnsi="Times New Roman"/>
          <w:lang w:eastAsia="bg-BG"/>
        </w:rPr>
        <w:t>.</w:t>
      </w:r>
    </w:p>
    <w:p w:rsidR="00F850F3" w:rsidRPr="00C22167" w:rsidRDefault="00F850F3" w:rsidP="00981EA0">
      <w:pPr>
        <w:jc w:val="both"/>
        <w:rPr>
          <w:rFonts w:ascii="Times New Roman" w:eastAsia="Times New Roman" w:hAnsi="Times New Roman"/>
          <w:lang w:eastAsia="bg-BG"/>
        </w:rPr>
      </w:pPr>
      <w:r w:rsidRPr="00C22167">
        <w:rPr>
          <w:rFonts w:ascii="Times New Roman" w:eastAsia="Times New Roman" w:hAnsi="Times New Roman"/>
          <w:lang w:eastAsia="bg-BG"/>
        </w:rPr>
        <w:t xml:space="preserve">- </w:t>
      </w:r>
      <w:r w:rsidR="00AC0A95" w:rsidRPr="00C22167">
        <w:rPr>
          <w:rFonts w:ascii="Times New Roman" w:eastAsia="Times New Roman" w:hAnsi="Times New Roman"/>
          <w:lang w:eastAsia="bg-BG"/>
        </w:rPr>
        <w:t>Ключов експерт 1</w:t>
      </w:r>
      <w:r w:rsidRPr="00C22167">
        <w:rPr>
          <w:rFonts w:ascii="Times New Roman" w:eastAsia="Times New Roman" w:hAnsi="Times New Roman"/>
          <w:lang w:eastAsia="bg-BG"/>
        </w:rPr>
        <w:t xml:space="preserve"> следва да има квалификация, общ и специфичен професионален опит, свързан с предмета на поръчката, както следва: </w:t>
      </w:r>
      <w:r w:rsidR="00AC0A95" w:rsidRPr="00C22167">
        <w:rPr>
          <w:rFonts w:ascii="Times New Roman" w:eastAsia="Times New Roman" w:hAnsi="Times New Roman"/>
          <w:lang w:eastAsia="bg-BG"/>
        </w:rPr>
        <w:t>в</w:t>
      </w:r>
      <w:r w:rsidR="009913C1" w:rsidRPr="00C22167">
        <w:rPr>
          <w:rFonts w:ascii="Times New Roman" w:eastAsia="Times New Roman" w:hAnsi="Times New Roman"/>
          <w:lang w:eastAsia="bg-BG"/>
        </w:rPr>
        <w:t>исше юридическо образование;</w:t>
      </w:r>
      <w:r w:rsidR="00C22167" w:rsidRPr="00C22167">
        <w:rPr>
          <w:rFonts w:ascii="Times New Roman" w:eastAsia="Times New Roman" w:hAnsi="Times New Roman"/>
          <w:lang w:eastAsia="bg-BG"/>
        </w:rPr>
        <w:t xml:space="preserve"> </w:t>
      </w:r>
      <w:r w:rsidR="00AC0A95" w:rsidRPr="00C22167">
        <w:rPr>
          <w:rFonts w:ascii="Times New Roman" w:eastAsia="Times New Roman" w:hAnsi="Times New Roman"/>
          <w:lang w:eastAsia="bg-BG"/>
        </w:rPr>
        <w:t>ю</w:t>
      </w:r>
      <w:r w:rsidR="009913C1" w:rsidRPr="00C22167">
        <w:rPr>
          <w:rFonts w:ascii="Times New Roman" w:eastAsia="Times New Roman" w:hAnsi="Times New Roman"/>
          <w:lang w:eastAsia="bg-BG"/>
        </w:rPr>
        <w:t>ридически стаж не по-малко от 7 (седем) години;</w:t>
      </w:r>
      <w:r w:rsidR="00AC0A95" w:rsidRPr="00C22167">
        <w:rPr>
          <w:rFonts w:ascii="Times New Roman" w:eastAsia="Times New Roman" w:hAnsi="Times New Roman"/>
          <w:lang w:eastAsia="bg-BG"/>
        </w:rPr>
        <w:t>о</w:t>
      </w:r>
      <w:r w:rsidR="009913C1" w:rsidRPr="00C22167">
        <w:rPr>
          <w:rFonts w:ascii="Times New Roman" w:eastAsia="Times New Roman" w:hAnsi="Times New Roman"/>
          <w:lang w:eastAsia="bg-BG"/>
        </w:rPr>
        <w:t xml:space="preserve">пит в изпълнението на минимум 3 (три) проекта свързани с отрасъл </w:t>
      </w:r>
      <w:proofErr w:type="spellStart"/>
      <w:r w:rsidR="009913C1" w:rsidRPr="00C22167">
        <w:rPr>
          <w:rFonts w:ascii="Times New Roman" w:eastAsia="Times New Roman" w:hAnsi="Times New Roman"/>
          <w:lang w:eastAsia="bg-BG"/>
        </w:rPr>
        <w:t>ВиК</w:t>
      </w:r>
      <w:proofErr w:type="spellEnd"/>
      <w:r w:rsidR="009913C1" w:rsidRPr="00C22167">
        <w:rPr>
          <w:rFonts w:ascii="Times New Roman" w:eastAsia="Times New Roman" w:hAnsi="Times New Roman"/>
          <w:lang w:eastAsia="bg-BG"/>
        </w:rPr>
        <w:t>.</w:t>
      </w:r>
    </w:p>
    <w:p w:rsidR="009913C1" w:rsidRPr="00C22167" w:rsidRDefault="00F850F3" w:rsidP="00981EA0">
      <w:pPr>
        <w:jc w:val="both"/>
        <w:rPr>
          <w:rFonts w:ascii="Times New Roman" w:eastAsia="Times New Roman" w:hAnsi="Times New Roman"/>
          <w:lang w:eastAsia="bg-BG"/>
        </w:rPr>
      </w:pPr>
      <w:r w:rsidRPr="00C22167">
        <w:rPr>
          <w:rFonts w:ascii="Times New Roman" w:eastAsia="Times New Roman" w:hAnsi="Times New Roman"/>
          <w:lang w:eastAsia="bg-BG"/>
        </w:rPr>
        <w:t xml:space="preserve">- </w:t>
      </w:r>
      <w:r w:rsidR="009913C1" w:rsidRPr="00C22167">
        <w:rPr>
          <w:rFonts w:ascii="Times New Roman" w:eastAsia="Times New Roman" w:hAnsi="Times New Roman"/>
          <w:lang w:eastAsia="bg-BG"/>
        </w:rPr>
        <w:t>Ключов експерт</w:t>
      </w:r>
      <w:r w:rsidR="00AC0A95" w:rsidRPr="00C22167">
        <w:rPr>
          <w:rFonts w:ascii="Times New Roman" w:eastAsia="Times New Roman" w:hAnsi="Times New Roman"/>
          <w:lang w:eastAsia="bg-BG"/>
        </w:rPr>
        <w:t xml:space="preserve"> 2</w:t>
      </w:r>
      <w:r w:rsidRPr="00C22167">
        <w:rPr>
          <w:rFonts w:ascii="Times New Roman" w:eastAsia="Times New Roman" w:hAnsi="Times New Roman"/>
          <w:lang w:eastAsia="bg-BG"/>
        </w:rPr>
        <w:t xml:space="preserve"> следва да има квалификация, общ и специфичен професионален опит, свързан с предмета на поръчката, както следва: </w:t>
      </w:r>
      <w:r w:rsidR="00AC0A95" w:rsidRPr="00C22167">
        <w:rPr>
          <w:rFonts w:ascii="Times New Roman" w:eastAsia="Times New Roman" w:hAnsi="Times New Roman"/>
          <w:lang w:eastAsia="bg-BG"/>
        </w:rPr>
        <w:t>в</w:t>
      </w:r>
      <w:r w:rsidR="009913C1" w:rsidRPr="00C22167">
        <w:rPr>
          <w:rFonts w:ascii="Times New Roman" w:eastAsia="Times New Roman" w:hAnsi="Times New Roman"/>
          <w:lang w:eastAsia="bg-BG"/>
        </w:rPr>
        <w:t>исше образование в област „Водоснабдяване и канализация“ или еквивалентна или висше икономическо образование;</w:t>
      </w:r>
      <w:r w:rsidR="00C22167" w:rsidRPr="00C22167">
        <w:rPr>
          <w:rFonts w:ascii="Times New Roman" w:eastAsia="Times New Roman" w:hAnsi="Times New Roman"/>
          <w:lang w:eastAsia="bg-BG"/>
        </w:rPr>
        <w:t xml:space="preserve"> </w:t>
      </w:r>
      <w:r w:rsidR="009913C1" w:rsidRPr="00C22167">
        <w:rPr>
          <w:rFonts w:ascii="Times New Roman" w:eastAsia="Times New Roman" w:hAnsi="Times New Roman"/>
          <w:lang w:eastAsia="bg-BG"/>
        </w:rPr>
        <w:t>10 (десет) години стаж по специалността;</w:t>
      </w:r>
      <w:r w:rsidR="00AC0A95" w:rsidRPr="00C22167">
        <w:rPr>
          <w:rFonts w:ascii="Times New Roman" w:eastAsia="Times New Roman" w:hAnsi="Times New Roman"/>
          <w:lang w:eastAsia="bg-BG"/>
        </w:rPr>
        <w:t>о</w:t>
      </w:r>
      <w:r w:rsidR="009913C1" w:rsidRPr="00C22167">
        <w:rPr>
          <w:rFonts w:ascii="Times New Roman" w:eastAsia="Times New Roman" w:hAnsi="Times New Roman"/>
          <w:lang w:eastAsia="bg-BG"/>
        </w:rPr>
        <w:t xml:space="preserve">пит във </w:t>
      </w:r>
      <w:proofErr w:type="spellStart"/>
      <w:r w:rsidR="009913C1" w:rsidRPr="00C22167">
        <w:rPr>
          <w:rFonts w:ascii="Times New Roman" w:eastAsia="Times New Roman" w:hAnsi="Times New Roman"/>
          <w:lang w:eastAsia="bg-BG"/>
        </w:rPr>
        <w:t>ВиК</w:t>
      </w:r>
      <w:proofErr w:type="spellEnd"/>
      <w:r w:rsidR="009913C1" w:rsidRPr="00C22167">
        <w:rPr>
          <w:rFonts w:ascii="Times New Roman" w:eastAsia="Times New Roman" w:hAnsi="Times New Roman"/>
          <w:lang w:eastAsia="bg-BG"/>
        </w:rPr>
        <w:t xml:space="preserve"> дружество по специалността минимум 5 години или опит в изпълнението на минимум 5 (пет) проекта свързани с отрасъл </w:t>
      </w:r>
      <w:proofErr w:type="spellStart"/>
      <w:r w:rsidR="009913C1" w:rsidRPr="00C22167">
        <w:rPr>
          <w:rFonts w:ascii="Times New Roman" w:eastAsia="Times New Roman" w:hAnsi="Times New Roman"/>
          <w:lang w:eastAsia="bg-BG"/>
        </w:rPr>
        <w:t>ВиК</w:t>
      </w:r>
      <w:proofErr w:type="spellEnd"/>
      <w:r w:rsidR="009913C1" w:rsidRPr="00C22167">
        <w:rPr>
          <w:rFonts w:ascii="Times New Roman" w:eastAsia="Times New Roman" w:hAnsi="Times New Roman"/>
          <w:lang w:eastAsia="bg-BG"/>
        </w:rPr>
        <w:t>.</w:t>
      </w:r>
      <w:r w:rsidR="00C22167" w:rsidRPr="00C22167">
        <w:rPr>
          <w:rFonts w:ascii="Times New Roman" w:eastAsia="Times New Roman" w:hAnsi="Times New Roman"/>
          <w:lang w:eastAsia="bg-BG"/>
        </w:rPr>
        <w:t xml:space="preserve"> </w:t>
      </w:r>
      <w:r w:rsidR="009913C1" w:rsidRPr="00C22167">
        <w:rPr>
          <w:rFonts w:ascii="Times New Roman" w:eastAsia="Times New Roman" w:hAnsi="Times New Roman"/>
          <w:lang w:eastAsia="bg-BG"/>
        </w:rPr>
        <w:t>С един проект може да бъде доказан опит на ръководителя на екипа и/или на експерт в повече от една от посочените области от предмета на поръчката.</w:t>
      </w:r>
    </w:p>
    <w:p w:rsidR="00F850F3" w:rsidRPr="00C22167" w:rsidRDefault="00A05142" w:rsidP="00981EA0">
      <w:pPr>
        <w:pStyle w:val="Style81"/>
        <w:widowControl/>
        <w:spacing w:line="264" w:lineRule="exact"/>
        <w:rPr>
          <w:rStyle w:val="FontStyle256"/>
          <w:sz w:val="24"/>
          <w:szCs w:val="24"/>
          <w:lang w:eastAsia="bg-BG"/>
        </w:rPr>
      </w:pPr>
      <w:r w:rsidRPr="00C22167">
        <w:rPr>
          <w:rStyle w:val="FontStyle256"/>
          <w:sz w:val="24"/>
          <w:szCs w:val="24"/>
          <w:u w:val="single"/>
          <w:lang w:eastAsia="bg-BG"/>
        </w:rPr>
        <w:t>по позиция № 2</w:t>
      </w:r>
      <w:r w:rsidRPr="00C22167">
        <w:rPr>
          <w:rStyle w:val="FontStyle256"/>
          <w:sz w:val="24"/>
          <w:szCs w:val="24"/>
          <w:lang w:eastAsia="bg-BG"/>
        </w:rPr>
        <w:t xml:space="preserve"> </w:t>
      </w:r>
    </w:p>
    <w:p w:rsidR="00F850F3" w:rsidRPr="00C22167" w:rsidRDefault="00A05142" w:rsidP="00981EA0">
      <w:pPr>
        <w:pStyle w:val="Style81"/>
        <w:widowControl/>
        <w:spacing w:line="264" w:lineRule="exact"/>
        <w:rPr>
          <w:rStyle w:val="FontStyle256"/>
          <w:sz w:val="24"/>
          <w:szCs w:val="24"/>
          <w:lang w:eastAsia="bg-BG"/>
        </w:rPr>
      </w:pPr>
      <w:r w:rsidRPr="00C22167">
        <w:rPr>
          <w:rStyle w:val="FontStyle256"/>
          <w:sz w:val="24"/>
          <w:szCs w:val="24"/>
          <w:lang w:eastAsia="bg-BG"/>
        </w:rPr>
        <w:t xml:space="preserve">- </w:t>
      </w:r>
      <w:r w:rsidR="00AC0A95" w:rsidRPr="00C22167">
        <w:rPr>
          <w:rStyle w:val="FontStyle256"/>
          <w:sz w:val="24"/>
          <w:szCs w:val="24"/>
          <w:lang w:eastAsia="bg-BG"/>
        </w:rPr>
        <w:t xml:space="preserve">Ръководител на екипа </w:t>
      </w:r>
      <w:r w:rsidR="00F850F3" w:rsidRPr="00C22167">
        <w:rPr>
          <w:rFonts w:ascii="Times New Roman" w:eastAsia="Times New Roman" w:hAnsi="Times New Roman"/>
          <w:lang w:eastAsia="bg-BG"/>
        </w:rPr>
        <w:t xml:space="preserve">следва да има квалификация, общ и специфичен професионален опит, свързан с предмета на поръчката, както следва: </w:t>
      </w:r>
      <w:r w:rsidR="00AC0A95" w:rsidRPr="00C22167">
        <w:rPr>
          <w:rStyle w:val="FontStyle256"/>
          <w:sz w:val="24"/>
          <w:szCs w:val="24"/>
          <w:lang w:eastAsia="bg-BG"/>
        </w:rPr>
        <w:t>висше юридическо образование;</w:t>
      </w:r>
      <w:r w:rsidR="00C22167">
        <w:rPr>
          <w:rStyle w:val="FontStyle256"/>
          <w:sz w:val="24"/>
          <w:szCs w:val="24"/>
          <w:lang w:eastAsia="bg-BG"/>
        </w:rPr>
        <w:t xml:space="preserve"> </w:t>
      </w:r>
      <w:r w:rsidR="00AC0A95" w:rsidRPr="00C22167">
        <w:rPr>
          <w:rStyle w:val="FontStyle256"/>
          <w:sz w:val="24"/>
          <w:szCs w:val="24"/>
          <w:lang w:eastAsia="bg-BG"/>
        </w:rPr>
        <w:t>ю</w:t>
      </w:r>
      <w:r w:rsidR="009913C1" w:rsidRPr="00C22167">
        <w:rPr>
          <w:rStyle w:val="FontStyle256"/>
          <w:sz w:val="24"/>
          <w:szCs w:val="24"/>
          <w:lang w:eastAsia="bg-BG"/>
        </w:rPr>
        <w:t>ридически стаж не</w:t>
      </w:r>
      <w:r w:rsidR="00AC0A95" w:rsidRPr="00C22167">
        <w:rPr>
          <w:rStyle w:val="FontStyle256"/>
          <w:sz w:val="24"/>
          <w:szCs w:val="24"/>
          <w:lang w:eastAsia="bg-BG"/>
        </w:rPr>
        <w:t xml:space="preserve"> по-малко от 10 (десет) години;</w:t>
      </w:r>
      <w:r w:rsidR="00C22167" w:rsidRPr="00C22167">
        <w:rPr>
          <w:rStyle w:val="FontStyle256"/>
          <w:sz w:val="24"/>
          <w:szCs w:val="24"/>
          <w:lang w:eastAsia="bg-BG"/>
        </w:rPr>
        <w:t xml:space="preserve"> </w:t>
      </w:r>
      <w:r w:rsidR="00AC0A95" w:rsidRPr="00C22167">
        <w:rPr>
          <w:rStyle w:val="FontStyle256"/>
          <w:sz w:val="24"/>
          <w:szCs w:val="24"/>
          <w:lang w:eastAsia="bg-BG"/>
        </w:rPr>
        <w:t>о</w:t>
      </w:r>
      <w:r w:rsidR="009913C1" w:rsidRPr="00C22167">
        <w:rPr>
          <w:rStyle w:val="FontStyle256"/>
          <w:sz w:val="24"/>
          <w:szCs w:val="24"/>
          <w:lang w:eastAsia="bg-BG"/>
        </w:rPr>
        <w:t>пит в изпълнението на минимум 5 (пет) проекта свързани с</w:t>
      </w:r>
      <w:r w:rsidR="00AC0A95" w:rsidRPr="00C22167">
        <w:rPr>
          <w:rStyle w:val="FontStyle256"/>
          <w:sz w:val="24"/>
          <w:szCs w:val="24"/>
          <w:lang w:eastAsia="bg-BG"/>
        </w:rPr>
        <w:t xml:space="preserve"> отрасъл </w:t>
      </w:r>
      <w:proofErr w:type="spellStart"/>
      <w:r w:rsidR="00AC0A95" w:rsidRPr="00C22167">
        <w:rPr>
          <w:rStyle w:val="FontStyle256"/>
          <w:sz w:val="24"/>
          <w:szCs w:val="24"/>
          <w:lang w:eastAsia="bg-BG"/>
        </w:rPr>
        <w:t>ВиК</w:t>
      </w:r>
      <w:proofErr w:type="spellEnd"/>
      <w:r w:rsidR="00AC0A95" w:rsidRPr="00C22167">
        <w:rPr>
          <w:rStyle w:val="FontStyle256"/>
          <w:sz w:val="24"/>
          <w:szCs w:val="24"/>
          <w:lang w:eastAsia="bg-BG"/>
        </w:rPr>
        <w:t>.</w:t>
      </w:r>
    </w:p>
    <w:p w:rsidR="00F850F3" w:rsidRPr="00C22167" w:rsidRDefault="00F850F3" w:rsidP="00981EA0">
      <w:pPr>
        <w:pStyle w:val="Style81"/>
        <w:widowControl/>
        <w:spacing w:line="264" w:lineRule="exact"/>
        <w:rPr>
          <w:rStyle w:val="FontStyle256"/>
          <w:sz w:val="24"/>
          <w:szCs w:val="24"/>
          <w:lang w:eastAsia="bg-BG"/>
        </w:rPr>
      </w:pPr>
      <w:r w:rsidRPr="00C22167">
        <w:rPr>
          <w:rStyle w:val="FontStyle256"/>
          <w:sz w:val="24"/>
          <w:szCs w:val="24"/>
          <w:lang w:eastAsia="bg-BG"/>
        </w:rPr>
        <w:t xml:space="preserve">- </w:t>
      </w:r>
      <w:r w:rsidR="00AC0A95" w:rsidRPr="00C22167">
        <w:rPr>
          <w:rStyle w:val="FontStyle256"/>
          <w:sz w:val="24"/>
          <w:szCs w:val="24"/>
          <w:lang w:eastAsia="bg-BG"/>
        </w:rPr>
        <w:t xml:space="preserve">Ключов експерт 1 </w:t>
      </w:r>
      <w:r w:rsidRPr="00C22167">
        <w:rPr>
          <w:rFonts w:ascii="Times New Roman" w:eastAsia="Times New Roman" w:hAnsi="Times New Roman"/>
          <w:lang w:eastAsia="bg-BG"/>
        </w:rPr>
        <w:t xml:space="preserve">следва да има квалификация, общ и специфичен професионален опит, свързан с предмета на поръчката, както следва: </w:t>
      </w:r>
      <w:r w:rsidR="00AC0A95" w:rsidRPr="00C22167">
        <w:rPr>
          <w:rStyle w:val="FontStyle256"/>
          <w:sz w:val="24"/>
          <w:szCs w:val="24"/>
          <w:lang w:eastAsia="bg-BG"/>
        </w:rPr>
        <w:t>в</w:t>
      </w:r>
      <w:r w:rsidR="009913C1" w:rsidRPr="00C22167">
        <w:rPr>
          <w:rStyle w:val="FontStyle256"/>
          <w:sz w:val="24"/>
          <w:szCs w:val="24"/>
          <w:lang w:eastAsia="bg-BG"/>
        </w:rPr>
        <w:t xml:space="preserve">исше </w:t>
      </w:r>
      <w:r w:rsidRPr="00C22167">
        <w:rPr>
          <w:rStyle w:val="FontStyle256"/>
          <w:sz w:val="24"/>
          <w:szCs w:val="24"/>
          <w:lang w:eastAsia="bg-BG"/>
        </w:rPr>
        <w:t>образование в област „Водоснабдя</w:t>
      </w:r>
      <w:r w:rsidR="009913C1" w:rsidRPr="00C22167">
        <w:rPr>
          <w:rStyle w:val="FontStyle256"/>
          <w:sz w:val="24"/>
          <w:szCs w:val="24"/>
          <w:lang w:eastAsia="bg-BG"/>
        </w:rPr>
        <w:t>ване и канализация“ или еквивалент;10 (десет</w:t>
      </w:r>
      <w:r w:rsidRPr="00C22167">
        <w:rPr>
          <w:rStyle w:val="FontStyle256"/>
          <w:sz w:val="24"/>
          <w:szCs w:val="24"/>
          <w:lang w:eastAsia="bg-BG"/>
        </w:rPr>
        <w:t>) години стаж по специалността;о</w:t>
      </w:r>
      <w:r w:rsidR="009913C1" w:rsidRPr="00C22167">
        <w:rPr>
          <w:rStyle w:val="FontStyle256"/>
          <w:sz w:val="24"/>
          <w:szCs w:val="24"/>
          <w:lang w:eastAsia="bg-BG"/>
        </w:rPr>
        <w:t xml:space="preserve">пит във </w:t>
      </w:r>
      <w:proofErr w:type="spellStart"/>
      <w:r w:rsidR="009913C1" w:rsidRPr="00C22167">
        <w:rPr>
          <w:rStyle w:val="FontStyle256"/>
          <w:sz w:val="24"/>
          <w:szCs w:val="24"/>
          <w:lang w:eastAsia="bg-BG"/>
        </w:rPr>
        <w:t>ВиК</w:t>
      </w:r>
      <w:proofErr w:type="spellEnd"/>
      <w:r w:rsidR="009913C1" w:rsidRPr="00C22167">
        <w:rPr>
          <w:rStyle w:val="FontStyle256"/>
          <w:sz w:val="24"/>
          <w:szCs w:val="24"/>
          <w:lang w:eastAsia="bg-BG"/>
        </w:rPr>
        <w:t xml:space="preserve"> дружество по специалността минимум 5 години или опит в изпълнението на минимум 5 (пет) проекта свързани с отрасъл </w:t>
      </w:r>
      <w:proofErr w:type="spellStart"/>
      <w:r w:rsidR="009913C1" w:rsidRPr="00C22167">
        <w:rPr>
          <w:rStyle w:val="FontStyle256"/>
          <w:sz w:val="24"/>
          <w:szCs w:val="24"/>
          <w:lang w:eastAsia="bg-BG"/>
        </w:rPr>
        <w:t>ВиК</w:t>
      </w:r>
      <w:proofErr w:type="spellEnd"/>
      <w:r w:rsidR="009913C1" w:rsidRPr="00C22167">
        <w:rPr>
          <w:rStyle w:val="FontStyle256"/>
          <w:sz w:val="24"/>
          <w:szCs w:val="24"/>
          <w:lang w:eastAsia="bg-BG"/>
        </w:rPr>
        <w:t>.</w:t>
      </w:r>
      <w:r w:rsidRPr="00C22167">
        <w:rPr>
          <w:rStyle w:val="FontStyle256"/>
          <w:sz w:val="24"/>
          <w:szCs w:val="24"/>
          <w:lang w:eastAsia="bg-BG"/>
        </w:rPr>
        <w:t xml:space="preserve"> </w:t>
      </w:r>
    </w:p>
    <w:p w:rsidR="00C22167" w:rsidRDefault="00F850F3" w:rsidP="009913C1">
      <w:pPr>
        <w:pStyle w:val="Style81"/>
        <w:widowControl/>
        <w:spacing w:before="115" w:line="264" w:lineRule="exact"/>
        <w:rPr>
          <w:rStyle w:val="FontStyle256"/>
          <w:sz w:val="24"/>
          <w:szCs w:val="24"/>
          <w:lang w:eastAsia="bg-BG"/>
        </w:rPr>
      </w:pPr>
      <w:r w:rsidRPr="00C22167">
        <w:rPr>
          <w:rStyle w:val="FontStyle256"/>
          <w:sz w:val="24"/>
          <w:szCs w:val="24"/>
          <w:lang w:eastAsia="bg-BG"/>
        </w:rPr>
        <w:lastRenderedPageBreak/>
        <w:t xml:space="preserve">- Ключов експерт 2 </w:t>
      </w:r>
      <w:r w:rsidRPr="00C22167">
        <w:rPr>
          <w:rFonts w:ascii="Times New Roman" w:eastAsia="Times New Roman" w:hAnsi="Times New Roman"/>
          <w:lang w:eastAsia="bg-BG"/>
        </w:rPr>
        <w:t>следва да има квалификация, общ и специфичен професионален опит, свързан с предмета на поръчката, както следва:</w:t>
      </w:r>
      <w:r w:rsidRPr="00C22167">
        <w:rPr>
          <w:rStyle w:val="FontStyle256"/>
          <w:sz w:val="24"/>
          <w:szCs w:val="24"/>
          <w:lang w:eastAsia="bg-BG"/>
        </w:rPr>
        <w:t xml:space="preserve"> в</w:t>
      </w:r>
      <w:r w:rsidR="009913C1" w:rsidRPr="00C22167">
        <w:rPr>
          <w:rStyle w:val="FontStyle256"/>
          <w:sz w:val="24"/>
          <w:szCs w:val="24"/>
          <w:lang w:eastAsia="bg-BG"/>
        </w:rPr>
        <w:t>исше икономическо образование или еквивалент;</w:t>
      </w:r>
      <w:r w:rsidR="00C22167" w:rsidRPr="00C22167">
        <w:rPr>
          <w:rStyle w:val="FontStyle256"/>
          <w:sz w:val="24"/>
          <w:szCs w:val="24"/>
          <w:lang w:eastAsia="bg-BG"/>
        </w:rPr>
        <w:t xml:space="preserve"> </w:t>
      </w:r>
      <w:r w:rsidR="009913C1" w:rsidRPr="00C22167">
        <w:rPr>
          <w:rStyle w:val="FontStyle256"/>
          <w:sz w:val="24"/>
          <w:szCs w:val="24"/>
          <w:lang w:eastAsia="bg-BG"/>
        </w:rPr>
        <w:t>7 (седем</w:t>
      </w:r>
      <w:r w:rsidRPr="00C22167">
        <w:rPr>
          <w:rStyle w:val="FontStyle256"/>
          <w:sz w:val="24"/>
          <w:szCs w:val="24"/>
          <w:lang w:eastAsia="bg-BG"/>
        </w:rPr>
        <w:t>) години стаж по специалността;о</w:t>
      </w:r>
      <w:r w:rsidR="009913C1" w:rsidRPr="00C22167">
        <w:rPr>
          <w:rStyle w:val="FontStyle256"/>
          <w:sz w:val="24"/>
          <w:szCs w:val="24"/>
          <w:lang w:eastAsia="bg-BG"/>
        </w:rPr>
        <w:t xml:space="preserve">пит в изпълнението на минимум 3 (три) проекта свързани с отрасъл </w:t>
      </w:r>
      <w:proofErr w:type="spellStart"/>
      <w:r w:rsidR="009913C1" w:rsidRPr="00C22167">
        <w:rPr>
          <w:rStyle w:val="FontStyle256"/>
          <w:sz w:val="24"/>
          <w:szCs w:val="24"/>
          <w:lang w:eastAsia="bg-BG"/>
        </w:rPr>
        <w:t>ВиК</w:t>
      </w:r>
      <w:proofErr w:type="spellEnd"/>
      <w:r w:rsidR="009913C1" w:rsidRPr="00C22167">
        <w:rPr>
          <w:rStyle w:val="FontStyle256"/>
          <w:sz w:val="24"/>
          <w:szCs w:val="24"/>
          <w:lang w:eastAsia="bg-BG"/>
        </w:rPr>
        <w:t>.</w:t>
      </w:r>
      <w:r w:rsidR="00C22167">
        <w:rPr>
          <w:rStyle w:val="FontStyle256"/>
          <w:sz w:val="24"/>
          <w:szCs w:val="24"/>
          <w:lang w:eastAsia="bg-BG"/>
        </w:rPr>
        <w:t xml:space="preserve"> </w:t>
      </w:r>
    </w:p>
    <w:p w:rsidR="00EC3687" w:rsidRPr="00C22167" w:rsidRDefault="009913C1" w:rsidP="009913C1">
      <w:pPr>
        <w:pStyle w:val="Style81"/>
        <w:widowControl/>
        <w:spacing w:before="115" w:line="264" w:lineRule="exact"/>
        <w:rPr>
          <w:rStyle w:val="FontStyle256"/>
          <w:sz w:val="24"/>
          <w:szCs w:val="24"/>
          <w:lang w:eastAsia="bg-BG"/>
        </w:rPr>
      </w:pPr>
      <w:r w:rsidRPr="00C22167">
        <w:rPr>
          <w:rStyle w:val="FontStyle256"/>
          <w:sz w:val="24"/>
          <w:szCs w:val="24"/>
          <w:lang w:eastAsia="bg-BG"/>
        </w:rPr>
        <w:t>С един проект може да бъде доказан опит на ръководителя на екипа и/или на експерт в повече от една от посочените области от предмета на поръчката.</w:t>
      </w:r>
    </w:p>
    <w:p w:rsidR="008A09EB" w:rsidRPr="00C22167" w:rsidRDefault="008A09EB" w:rsidP="002C2C6D">
      <w:pPr>
        <w:pStyle w:val="Style81"/>
        <w:widowControl/>
        <w:spacing w:before="72" w:line="240" w:lineRule="auto"/>
        <w:rPr>
          <w:rStyle w:val="FontStyle256"/>
          <w:sz w:val="24"/>
          <w:szCs w:val="24"/>
          <w:lang w:eastAsia="bg-BG"/>
        </w:rPr>
      </w:pPr>
      <w:r w:rsidRPr="00C22167">
        <w:rPr>
          <w:rStyle w:val="FontStyle256"/>
          <w:sz w:val="24"/>
          <w:szCs w:val="24"/>
          <w:lang w:eastAsia="bg-BG"/>
        </w:rPr>
        <w:t>В случай,</w:t>
      </w:r>
      <w:r w:rsidR="00C22167">
        <w:rPr>
          <w:rStyle w:val="FontStyle256"/>
          <w:sz w:val="24"/>
          <w:szCs w:val="24"/>
          <w:lang w:eastAsia="bg-BG"/>
        </w:rPr>
        <w:t xml:space="preserve"> </w:t>
      </w:r>
      <w:r w:rsidRPr="00C22167">
        <w:rPr>
          <w:rStyle w:val="FontStyle256"/>
          <w:sz w:val="24"/>
          <w:szCs w:val="24"/>
          <w:lang w:eastAsia="bg-BG"/>
        </w:rPr>
        <w:t>че участникът е обединение, което не е ЮЛ, изискванията се отнасят сумарно за лицата,включени в него,</w:t>
      </w:r>
      <w:r w:rsidR="00C22167" w:rsidRPr="00C22167">
        <w:rPr>
          <w:rStyle w:val="FontStyle256"/>
          <w:sz w:val="24"/>
          <w:szCs w:val="24"/>
          <w:lang w:eastAsia="bg-BG"/>
        </w:rPr>
        <w:t xml:space="preserve"> </w:t>
      </w:r>
      <w:r w:rsidR="00C22167">
        <w:rPr>
          <w:rStyle w:val="FontStyle256"/>
          <w:sz w:val="24"/>
          <w:szCs w:val="24"/>
          <w:lang w:eastAsia="bg-BG"/>
        </w:rPr>
        <w:t>като документите</w:t>
      </w:r>
      <w:r w:rsidRPr="00C22167">
        <w:rPr>
          <w:rStyle w:val="FontStyle256"/>
          <w:sz w:val="24"/>
          <w:szCs w:val="24"/>
          <w:lang w:eastAsia="bg-BG"/>
        </w:rPr>
        <w:t xml:space="preserve"> се представят само за участниците,чрез които обединението доказва съответствието си с критериите за подбор по чл. 25, ал. 2, т. 6 от ЗОП. По отношение на подизпълнителите изискването се отнася в зависимост от вида и дела на тяхното участие.</w:t>
      </w:r>
    </w:p>
    <w:p w:rsidR="00BB5C5B" w:rsidRPr="00C22167" w:rsidRDefault="00BB5C5B" w:rsidP="00BB5C5B">
      <w:pPr>
        <w:pStyle w:val="Style81"/>
        <w:widowControl/>
        <w:spacing w:before="67" w:line="264" w:lineRule="exact"/>
        <w:rPr>
          <w:rFonts w:ascii="Times New Roman" w:hAnsi="Times New Roman" w:cs="Times New Roman"/>
        </w:rPr>
      </w:pPr>
      <w:r w:rsidRPr="00C22167">
        <w:rPr>
          <w:rFonts w:ascii="Times New Roman" w:hAnsi="Times New Roman" w:cs="Times New Roman"/>
          <w:u w:val="single"/>
        </w:rPr>
        <w:t>Други експерти:</w:t>
      </w:r>
      <w:r w:rsidRPr="00C22167">
        <w:rPr>
          <w:rFonts w:ascii="Times New Roman" w:hAnsi="Times New Roman" w:cs="Times New Roman"/>
        </w:rPr>
        <w:t xml:space="preserve"> всеки участник може по своя преценка да предложи други допълнителни експерти, извън посочените задължителни ключови експерти, когато прецени, че това ще е необходимо за изпълнението на настоящия проект.</w:t>
      </w:r>
    </w:p>
    <w:p w:rsidR="00BB5C5B" w:rsidRPr="00C22167" w:rsidRDefault="00BB5C5B" w:rsidP="00BB5C5B">
      <w:pPr>
        <w:pStyle w:val="Style81"/>
        <w:widowControl/>
        <w:spacing w:before="67" w:line="264" w:lineRule="exact"/>
        <w:rPr>
          <w:rFonts w:ascii="Times New Roman" w:hAnsi="Times New Roman" w:cs="Times New Roman"/>
        </w:rPr>
      </w:pPr>
      <w:r w:rsidRPr="00C22167">
        <w:rPr>
          <w:rFonts w:ascii="Times New Roman" w:hAnsi="Times New Roman" w:cs="Times New Roman"/>
        </w:rPr>
        <w:t>Участник, който не е предложил екип с квалификация и опит в съответствие с посоченото, се отстранява.</w:t>
      </w:r>
    </w:p>
    <w:p w:rsidR="00C22167" w:rsidRPr="00C22167" w:rsidRDefault="00C22167" w:rsidP="00C22167">
      <w:pPr>
        <w:pStyle w:val="Style81"/>
        <w:widowControl/>
        <w:spacing w:before="67" w:line="264" w:lineRule="exact"/>
        <w:rPr>
          <w:rFonts w:ascii="Times New Roman" w:hAnsi="Times New Roman" w:cs="Times New Roman"/>
        </w:rPr>
      </w:pPr>
      <w:r w:rsidRPr="00C22167">
        <w:rPr>
          <w:rFonts w:ascii="Times New Roman" w:hAnsi="Times New Roman" w:cs="Times New Roman"/>
        </w:rPr>
        <w:t xml:space="preserve">Участникът представя  копия на дипломи за завършено висше образование, удостоверение за придобита юридическа правоспособност (за ръководителя на екипа </w:t>
      </w:r>
      <w:r>
        <w:rPr>
          <w:rFonts w:ascii="Times New Roman" w:hAnsi="Times New Roman" w:cs="Times New Roman"/>
        </w:rPr>
        <w:t xml:space="preserve">– по позиции № 1 и 2 </w:t>
      </w:r>
      <w:r w:rsidRPr="00C22167">
        <w:rPr>
          <w:rFonts w:ascii="Times New Roman" w:hAnsi="Times New Roman" w:cs="Times New Roman"/>
        </w:rPr>
        <w:t>и ключов експерт 1</w:t>
      </w:r>
      <w:r>
        <w:rPr>
          <w:rFonts w:ascii="Times New Roman" w:hAnsi="Times New Roman" w:cs="Times New Roman"/>
        </w:rPr>
        <w:t xml:space="preserve"> – по позиция № 1</w:t>
      </w:r>
      <w:r w:rsidRPr="00C22167">
        <w:rPr>
          <w:rFonts w:ascii="Times New Roman" w:hAnsi="Times New Roman" w:cs="Times New Roman"/>
        </w:rPr>
        <w:t>), сертификати, публикации, професионални автобиографии на експертите, референции, копия от трудови/служебни/осигурителни книжки, длъжностни характеристики,</w:t>
      </w:r>
      <w:r>
        <w:rPr>
          <w:rFonts w:ascii="Times New Roman" w:hAnsi="Times New Roman" w:cs="Times New Roman"/>
        </w:rPr>
        <w:t xml:space="preserve"> </w:t>
      </w:r>
      <w:r w:rsidRPr="00C22167">
        <w:rPr>
          <w:rFonts w:ascii="Times New Roman" w:hAnsi="Times New Roman" w:cs="Times New Roman"/>
        </w:rPr>
        <w:t xml:space="preserve">сертификати, удостоверения за специализации или от курсове с професионална насоченост и всякакви други документи, от които </w:t>
      </w:r>
      <w:r>
        <w:rPr>
          <w:rFonts w:ascii="Times New Roman" w:hAnsi="Times New Roman" w:cs="Times New Roman"/>
        </w:rPr>
        <w:t>В</w:t>
      </w:r>
      <w:r w:rsidRPr="00C22167">
        <w:rPr>
          <w:rFonts w:ascii="Times New Roman" w:hAnsi="Times New Roman" w:cs="Times New Roman"/>
        </w:rPr>
        <w:t xml:space="preserve">ъзложителят да установи по несъмнен начин, че предложеният екип има необходимия изискван опит и квалификация в областите от предмета на поръчката. За всеки експерт от екипа се представя професионална автобиография по образец и списък на изпълнени разработки или проекти в областта на предмета на поръчката,  в изработването на които е участвал, придружен от копия на договори и/ или референции. </w:t>
      </w:r>
    </w:p>
    <w:p w:rsidR="00C22167" w:rsidRPr="00C22167" w:rsidRDefault="00C22167" w:rsidP="00C22167">
      <w:pPr>
        <w:widowControl/>
        <w:pBdr>
          <w:top w:val="single" w:sz="4" w:space="1" w:color="auto"/>
          <w:left w:val="single" w:sz="4" w:space="4" w:color="auto"/>
          <w:bottom w:val="single" w:sz="4" w:space="1" w:color="auto"/>
          <w:right w:val="single" w:sz="4" w:space="4" w:color="auto"/>
        </w:pBdr>
        <w:autoSpaceDE/>
        <w:autoSpaceDN/>
        <w:adjustRightInd/>
        <w:spacing w:before="120" w:after="120"/>
        <w:jc w:val="both"/>
        <w:rPr>
          <w:rFonts w:ascii="Times New Roman" w:eastAsia="Times New Roman" w:hAnsi="Times New Roman" w:cs="Times New Roman"/>
          <w:i/>
        </w:rPr>
      </w:pPr>
      <w:r w:rsidRPr="00C22167">
        <w:rPr>
          <w:rFonts w:ascii="Times New Roman" w:eastAsia="Times New Roman" w:hAnsi="Times New Roman" w:cs="Times New Roman"/>
          <w:b/>
          <w:i/>
          <w:u w:val="single"/>
        </w:rPr>
        <w:t>Важно:</w:t>
      </w:r>
      <w:r w:rsidRPr="00C22167">
        <w:rPr>
          <w:rFonts w:ascii="Times New Roman" w:eastAsia="Times New Roman" w:hAnsi="Times New Roman" w:cs="Times New Roman"/>
        </w:rPr>
        <w:t xml:space="preserve">  </w:t>
      </w:r>
      <w:r w:rsidRPr="00C22167">
        <w:rPr>
          <w:rFonts w:ascii="Times New Roman" w:eastAsia="Times New Roman" w:hAnsi="Times New Roman" w:cs="Times New Roman"/>
          <w:i/>
        </w:rPr>
        <w:t>В случай, че някой от експертите се налага да бъде сменен след подписване на договора поради болест, смърт или напускане, изпълнителят следва да го замени с експерт, който отговаря на посочените минимални изисквания за професионален опит и квалификация. Новият експерт следва да бъде одобрен от Възложителя преди да бъде включен в екипа. Изпълнителят поема всякакви допълнителни разходи, свързани със смяната на неговите експерти.</w:t>
      </w:r>
    </w:p>
    <w:p w:rsidR="00C22167" w:rsidRPr="00C22167" w:rsidRDefault="00C22167" w:rsidP="00C22167">
      <w:pPr>
        <w:pStyle w:val="Style81"/>
        <w:widowControl/>
        <w:spacing w:before="67" w:line="264" w:lineRule="exact"/>
        <w:rPr>
          <w:rFonts w:ascii="Times New Roman" w:hAnsi="Times New Roman" w:cs="Times New Roman"/>
        </w:rPr>
      </w:pPr>
      <w:r w:rsidRPr="00C22167">
        <w:rPr>
          <w:rFonts w:ascii="Times New Roman" w:hAnsi="Times New Roman" w:cs="Times New Roman"/>
        </w:rPr>
        <w:t xml:space="preserve">Изискванията за образование, квалификация и професионален опит, заложени в документацията, следва да се разбират като минимално изискване на Възложителя. Несъответствието на някой от предложените експерти с поставените минимални изисквания за образование, квалификация и професионален опит ще доведе до отстраняване на участника от процедурата. </w:t>
      </w:r>
    </w:p>
    <w:p w:rsidR="00C22167" w:rsidRPr="00C22167" w:rsidRDefault="00C22167" w:rsidP="00C22167">
      <w:pPr>
        <w:pStyle w:val="Style81"/>
        <w:widowControl/>
        <w:spacing w:before="67" w:line="264" w:lineRule="exact"/>
        <w:rPr>
          <w:rFonts w:ascii="Times New Roman" w:hAnsi="Times New Roman" w:cs="Times New Roman"/>
        </w:rPr>
      </w:pPr>
      <w:r w:rsidRPr="00C22167">
        <w:rPr>
          <w:rFonts w:ascii="Times New Roman" w:hAnsi="Times New Roman" w:cs="Times New Roman"/>
        </w:rPr>
        <w:t>В случай, че участникът кандидатства за повече от една обособена позиция, същият следва да отговаря на минималните изисквания за всяка от позициите, за които участва. Всеки предложен ръководител на екип и експерт може да участва в екипа</w:t>
      </w:r>
      <w:r>
        <w:rPr>
          <w:rFonts w:ascii="Times New Roman" w:hAnsi="Times New Roman" w:cs="Times New Roman"/>
        </w:rPr>
        <w:t xml:space="preserve"> </w:t>
      </w:r>
      <w:r w:rsidRPr="00C22167">
        <w:rPr>
          <w:rFonts w:ascii="Times New Roman" w:hAnsi="Times New Roman" w:cs="Times New Roman"/>
        </w:rPr>
        <w:t>само по една обособена позиция.</w:t>
      </w:r>
    </w:p>
    <w:p w:rsidR="002C2C6D" w:rsidRPr="00C22167" w:rsidRDefault="002C2C6D" w:rsidP="00EC3687">
      <w:pPr>
        <w:pStyle w:val="Style81"/>
        <w:widowControl/>
        <w:spacing w:before="67" w:line="264" w:lineRule="exact"/>
        <w:rPr>
          <w:rStyle w:val="FontStyle253"/>
          <w:sz w:val="24"/>
          <w:szCs w:val="24"/>
          <w:lang w:eastAsia="bg-BG"/>
        </w:rPr>
      </w:pPr>
    </w:p>
    <w:p w:rsidR="00EC3687" w:rsidRPr="00C22167" w:rsidRDefault="002C2C6D" w:rsidP="008A11E8">
      <w:pPr>
        <w:pStyle w:val="Style173"/>
        <w:widowControl/>
        <w:spacing w:before="82"/>
        <w:jc w:val="center"/>
        <w:rPr>
          <w:rStyle w:val="FontStyle253"/>
          <w:sz w:val="24"/>
          <w:szCs w:val="24"/>
          <w:lang w:eastAsia="bg-BG"/>
        </w:rPr>
      </w:pPr>
      <w:r w:rsidRPr="00C22167">
        <w:rPr>
          <w:rStyle w:val="FontStyle253"/>
          <w:sz w:val="24"/>
          <w:szCs w:val="24"/>
          <w:lang w:eastAsia="bg-BG"/>
        </w:rPr>
        <w:t>Икономическо и финансово състояние</w:t>
      </w:r>
      <w:r w:rsidR="00306D6A" w:rsidRPr="00C22167">
        <w:rPr>
          <w:rStyle w:val="FontStyle253"/>
          <w:sz w:val="24"/>
          <w:szCs w:val="24"/>
          <w:lang w:eastAsia="bg-BG"/>
        </w:rPr>
        <w:t>:</w:t>
      </w:r>
    </w:p>
    <w:p w:rsidR="008A11E8" w:rsidRPr="00C22167" w:rsidRDefault="008A11E8" w:rsidP="008A11E8">
      <w:pPr>
        <w:pStyle w:val="Style173"/>
        <w:widowControl/>
        <w:spacing w:before="82"/>
        <w:jc w:val="center"/>
        <w:rPr>
          <w:rStyle w:val="FontStyle253"/>
          <w:sz w:val="24"/>
          <w:szCs w:val="24"/>
          <w:lang w:eastAsia="bg-BG"/>
        </w:rPr>
      </w:pPr>
    </w:p>
    <w:p w:rsidR="00EC3687" w:rsidRPr="00C22167" w:rsidRDefault="00EC3687" w:rsidP="00EC3687">
      <w:pPr>
        <w:pStyle w:val="Style81"/>
        <w:widowControl/>
        <w:spacing w:before="58" w:line="264" w:lineRule="exact"/>
        <w:rPr>
          <w:rStyle w:val="FontStyle256"/>
          <w:sz w:val="24"/>
          <w:szCs w:val="24"/>
          <w:lang w:eastAsia="bg-BG"/>
        </w:rPr>
      </w:pPr>
      <w:r w:rsidRPr="00C22167">
        <w:rPr>
          <w:rStyle w:val="FontStyle253"/>
          <w:sz w:val="24"/>
          <w:szCs w:val="24"/>
          <w:lang w:eastAsia="bg-BG"/>
        </w:rPr>
        <w:lastRenderedPageBreak/>
        <w:t>1</w:t>
      </w:r>
      <w:r w:rsidRPr="00C22167">
        <w:rPr>
          <w:rStyle w:val="FontStyle256"/>
          <w:sz w:val="24"/>
          <w:szCs w:val="24"/>
          <w:lang w:eastAsia="bg-BG"/>
        </w:rPr>
        <w:t>.</w:t>
      </w:r>
      <w:r w:rsidR="00A63E81" w:rsidRPr="00C22167">
        <w:rPr>
          <w:rStyle w:val="FontStyle256"/>
          <w:sz w:val="24"/>
          <w:szCs w:val="24"/>
          <w:lang w:eastAsia="bg-BG"/>
        </w:rPr>
        <w:t xml:space="preserve"> </w:t>
      </w:r>
      <w:r w:rsidR="00BA2164" w:rsidRPr="00C22167">
        <w:rPr>
          <w:rStyle w:val="FontStyle256"/>
          <w:sz w:val="24"/>
          <w:szCs w:val="24"/>
          <w:lang w:eastAsia="bg-BG"/>
        </w:rPr>
        <w:t xml:space="preserve">Минимален </w:t>
      </w:r>
      <w:r w:rsidR="00BA2164" w:rsidRPr="00C22167">
        <w:rPr>
          <w:rStyle w:val="FontStyle256"/>
          <w:sz w:val="24"/>
          <w:szCs w:val="24"/>
          <w:u w:val="single"/>
          <w:lang w:eastAsia="bg-BG"/>
        </w:rPr>
        <w:t>о</w:t>
      </w:r>
      <w:r w:rsidRPr="00C22167">
        <w:rPr>
          <w:rStyle w:val="FontStyle256"/>
          <w:sz w:val="24"/>
          <w:szCs w:val="24"/>
          <w:u w:val="single"/>
          <w:lang w:eastAsia="bg-BG"/>
        </w:rPr>
        <w:t>бщ</w:t>
      </w:r>
      <w:r w:rsidRPr="00C22167">
        <w:rPr>
          <w:rStyle w:val="FontStyle256"/>
          <w:sz w:val="24"/>
          <w:szCs w:val="24"/>
          <w:lang w:eastAsia="bg-BG"/>
        </w:rPr>
        <w:t xml:space="preserve"> оборо</w:t>
      </w:r>
      <w:r w:rsidR="00C229F5" w:rsidRPr="00C22167">
        <w:rPr>
          <w:rStyle w:val="FontStyle256"/>
          <w:sz w:val="24"/>
          <w:szCs w:val="24"/>
          <w:lang w:eastAsia="bg-BG"/>
        </w:rPr>
        <w:t>т на участника за последните 3 (</w:t>
      </w:r>
      <w:r w:rsidRPr="00C22167">
        <w:rPr>
          <w:rStyle w:val="FontStyle256"/>
          <w:sz w:val="24"/>
          <w:szCs w:val="24"/>
          <w:lang w:eastAsia="bg-BG"/>
        </w:rPr>
        <w:t>три</w:t>
      </w:r>
      <w:r w:rsidR="00C229F5" w:rsidRPr="00C22167">
        <w:rPr>
          <w:rStyle w:val="FontStyle256"/>
          <w:sz w:val="24"/>
          <w:szCs w:val="24"/>
          <w:lang w:eastAsia="bg-BG"/>
        </w:rPr>
        <w:t>)</w:t>
      </w:r>
      <w:r w:rsidR="000C313C" w:rsidRPr="00C22167">
        <w:rPr>
          <w:rStyle w:val="FontStyle256"/>
          <w:sz w:val="24"/>
          <w:szCs w:val="24"/>
          <w:lang w:eastAsia="bg-BG"/>
        </w:rPr>
        <w:t xml:space="preserve"> финансови години</w:t>
      </w:r>
      <w:r w:rsidRPr="00C22167">
        <w:rPr>
          <w:rStyle w:val="FontStyle256"/>
          <w:sz w:val="24"/>
          <w:szCs w:val="24"/>
          <w:lang w:eastAsia="bg-BG"/>
        </w:rPr>
        <w:t xml:space="preserve"> в зависимост от датата, на която участникът е учреден или е започнал дейността си по обособен</w:t>
      </w:r>
      <w:r w:rsidR="002C2C6D" w:rsidRPr="00C22167">
        <w:rPr>
          <w:rStyle w:val="FontStyle256"/>
          <w:sz w:val="24"/>
          <w:szCs w:val="24"/>
          <w:lang w:eastAsia="bg-BG"/>
        </w:rPr>
        <w:t>и позиции</w:t>
      </w:r>
      <w:r w:rsidRPr="00C22167">
        <w:rPr>
          <w:rStyle w:val="FontStyle256"/>
          <w:sz w:val="24"/>
          <w:szCs w:val="24"/>
          <w:lang w:eastAsia="bg-BG"/>
        </w:rPr>
        <w:t>, както следва:</w:t>
      </w:r>
    </w:p>
    <w:p w:rsidR="00EC3687" w:rsidRPr="00C22167" w:rsidRDefault="00EC3687" w:rsidP="00EC3687">
      <w:pPr>
        <w:pStyle w:val="Style202"/>
        <w:widowControl/>
        <w:numPr>
          <w:ilvl w:val="0"/>
          <w:numId w:val="1"/>
        </w:numPr>
        <w:tabs>
          <w:tab w:val="left" w:pos="389"/>
        </w:tabs>
        <w:spacing w:before="10" w:line="326" w:lineRule="exact"/>
        <w:rPr>
          <w:rStyle w:val="FontStyle253"/>
          <w:sz w:val="24"/>
          <w:szCs w:val="24"/>
          <w:lang w:eastAsia="bg-BG"/>
        </w:rPr>
      </w:pPr>
      <w:r w:rsidRPr="00C22167">
        <w:rPr>
          <w:rStyle w:val="FontStyle256"/>
          <w:sz w:val="24"/>
          <w:szCs w:val="24"/>
          <w:lang w:eastAsia="bg-BG"/>
        </w:rPr>
        <w:t>По обособена позиция №</w:t>
      </w:r>
      <w:r w:rsidR="002C2C6D" w:rsidRPr="00C22167">
        <w:rPr>
          <w:rStyle w:val="FontStyle256"/>
          <w:sz w:val="24"/>
          <w:szCs w:val="24"/>
          <w:lang w:eastAsia="bg-BG"/>
        </w:rPr>
        <w:t xml:space="preserve"> </w:t>
      </w:r>
      <w:r w:rsidRPr="00C22167">
        <w:rPr>
          <w:rStyle w:val="FontStyle256"/>
          <w:sz w:val="24"/>
          <w:szCs w:val="24"/>
          <w:lang w:eastAsia="bg-BG"/>
        </w:rPr>
        <w:t xml:space="preserve">1 </w:t>
      </w:r>
      <w:r w:rsidR="00B93EB6" w:rsidRPr="00C22167">
        <w:rPr>
          <w:rStyle w:val="FontStyle256"/>
          <w:sz w:val="24"/>
          <w:szCs w:val="24"/>
          <w:lang w:eastAsia="bg-BG"/>
        </w:rPr>
        <w:t>–</w:t>
      </w:r>
      <w:r w:rsidRPr="00C22167">
        <w:rPr>
          <w:rStyle w:val="FontStyle256"/>
          <w:sz w:val="24"/>
          <w:szCs w:val="24"/>
          <w:lang w:eastAsia="bg-BG"/>
        </w:rPr>
        <w:t xml:space="preserve"> </w:t>
      </w:r>
      <w:r w:rsidR="00F850F3" w:rsidRPr="00C22167">
        <w:rPr>
          <w:rStyle w:val="FontStyle253"/>
          <w:sz w:val="24"/>
          <w:szCs w:val="24"/>
          <w:lang w:eastAsia="bg-BG"/>
        </w:rPr>
        <w:t>12</w:t>
      </w:r>
      <w:r w:rsidR="000C313C" w:rsidRPr="00C22167">
        <w:rPr>
          <w:rStyle w:val="FontStyle253"/>
          <w:sz w:val="24"/>
          <w:szCs w:val="24"/>
          <w:lang w:eastAsia="bg-BG"/>
        </w:rPr>
        <w:t>0</w:t>
      </w:r>
      <w:r w:rsidR="002C2C6D" w:rsidRPr="00C22167">
        <w:rPr>
          <w:rStyle w:val="FontStyle253"/>
          <w:sz w:val="24"/>
          <w:szCs w:val="24"/>
          <w:lang w:eastAsia="bg-BG"/>
        </w:rPr>
        <w:t> </w:t>
      </w:r>
      <w:r w:rsidR="00B93EB6" w:rsidRPr="00C22167">
        <w:rPr>
          <w:rStyle w:val="FontStyle253"/>
          <w:sz w:val="24"/>
          <w:szCs w:val="24"/>
          <w:lang w:eastAsia="bg-BG"/>
        </w:rPr>
        <w:t>000</w:t>
      </w:r>
      <w:r w:rsidR="002C2C6D" w:rsidRPr="00C22167">
        <w:rPr>
          <w:rStyle w:val="FontStyle253"/>
          <w:sz w:val="24"/>
          <w:szCs w:val="24"/>
          <w:lang w:eastAsia="bg-BG"/>
        </w:rPr>
        <w:t>,00</w:t>
      </w:r>
      <w:r w:rsidRPr="00C22167">
        <w:rPr>
          <w:rStyle w:val="FontStyle253"/>
          <w:sz w:val="24"/>
          <w:szCs w:val="24"/>
          <w:lang w:eastAsia="bg-BG"/>
        </w:rPr>
        <w:t xml:space="preserve"> </w:t>
      </w:r>
      <w:r w:rsidRPr="00C22167">
        <w:rPr>
          <w:rStyle w:val="FontStyle256"/>
          <w:b/>
          <w:sz w:val="24"/>
          <w:szCs w:val="24"/>
          <w:lang w:eastAsia="bg-BG"/>
        </w:rPr>
        <w:t>лв.</w:t>
      </w:r>
    </w:p>
    <w:p w:rsidR="00EC3687" w:rsidRPr="00C22167" w:rsidRDefault="00EC3687" w:rsidP="00EC3687">
      <w:pPr>
        <w:pStyle w:val="Style202"/>
        <w:widowControl/>
        <w:numPr>
          <w:ilvl w:val="0"/>
          <w:numId w:val="1"/>
        </w:numPr>
        <w:tabs>
          <w:tab w:val="left" w:pos="389"/>
        </w:tabs>
        <w:spacing w:line="326" w:lineRule="exact"/>
        <w:rPr>
          <w:rStyle w:val="FontStyle253"/>
          <w:sz w:val="24"/>
          <w:szCs w:val="24"/>
          <w:lang w:eastAsia="bg-BG"/>
        </w:rPr>
      </w:pPr>
      <w:r w:rsidRPr="00C22167">
        <w:rPr>
          <w:rStyle w:val="FontStyle256"/>
          <w:sz w:val="24"/>
          <w:szCs w:val="24"/>
          <w:lang w:eastAsia="bg-BG"/>
        </w:rPr>
        <w:t>По обособена позиция №</w:t>
      </w:r>
      <w:r w:rsidR="002C2C6D" w:rsidRPr="00C22167">
        <w:rPr>
          <w:rStyle w:val="FontStyle256"/>
          <w:sz w:val="24"/>
          <w:szCs w:val="24"/>
          <w:lang w:eastAsia="bg-BG"/>
        </w:rPr>
        <w:t xml:space="preserve"> </w:t>
      </w:r>
      <w:r w:rsidRPr="00C22167">
        <w:rPr>
          <w:rStyle w:val="FontStyle256"/>
          <w:sz w:val="24"/>
          <w:szCs w:val="24"/>
          <w:lang w:eastAsia="bg-BG"/>
        </w:rPr>
        <w:t xml:space="preserve">2 - </w:t>
      </w:r>
      <w:r w:rsidR="00F850F3" w:rsidRPr="00C22167">
        <w:rPr>
          <w:rStyle w:val="FontStyle253"/>
          <w:sz w:val="24"/>
          <w:szCs w:val="24"/>
          <w:lang w:eastAsia="bg-BG"/>
        </w:rPr>
        <w:t>12</w:t>
      </w:r>
      <w:r w:rsidR="00B93EB6" w:rsidRPr="00C22167">
        <w:rPr>
          <w:rStyle w:val="FontStyle253"/>
          <w:sz w:val="24"/>
          <w:szCs w:val="24"/>
          <w:lang w:eastAsia="bg-BG"/>
        </w:rPr>
        <w:t>0</w:t>
      </w:r>
      <w:r w:rsidR="002C2C6D" w:rsidRPr="00C22167">
        <w:rPr>
          <w:rStyle w:val="FontStyle253"/>
          <w:sz w:val="24"/>
          <w:szCs w:val="24"/>
          <w:lang w:eastAsia="bg-BG"/>
        </w:rPr>
        <w:t> </w:t>
      </w:r>
      <w:r w:rsidRPr="00C22167">
        <w:rPr>
          <w:rStyle w:val="FontStyle253"/>
          <w:sz w:val="24"/>
          <w:szCs w:val="24"/>
          <w:lang w:eastAsia="bg-BG"/>
        </w:rPr>
        <w:t>000</w:t>
      </w:r>
      <w:r w:rsidR="002C2C6D" w:rsidRPr="00C22167">
        <w:rPr>
          <w:rStyle w:val="FontStyle253"/>
          <w:sz w:val="24"/>
          <w:szCs w:val="24"/>
          <w:lang w:eastAsia="bg-BG"/>
        </w:rPr>
        <w:t xml:space="preserve">,00 </w:t>
      </w:r>
      <w:r w:rsidRPr="00C22167">
        <w:rPr>
          <w:rStyle w:val="FontStyle256"/>
          <w:b/>
          <w:sz w:val="24"/>
          <w:szCs w:val="24"/>
          <w:lang w:eastAsia="bg-BG"/>
        </w:rPr>
        <w:t>лв.</w:t>
      </w:r>
    </w:p>
    <w:p w:rsidR="003F7351" w:rsidRPr="00C22167" w:rsidRDefault="00F850F3" w:rsidP="003F7351">
      <w:pPr>
        <w:pStyle w:val="Style202"/>
        <w:widowControl/>
        <w:tabs>
          <w:tab w:val="left" w:pos="389"/>
        </w:tabs>
        <w:spacing w:line="326" w:lineRule="exact"/>
        <w:rPr>
          <w:rStyle w:val="FontStyle253"/>
          <w:b w:val="0"/>
          <w:sz w:val="24"/>
          <w:szCs w:val="24"/>
          <w:lang w:eastAsia="bg-BG"/>
        </w:rPr>
      </w:pPr>
      <w:r w:rsidRPr="00C22167">
        <w:rPr>
          <w:rStyle w:val="FontStyle253"/>
          <w:b w:val="0"/>
          <w:sz w:val="24"/>
          <w:szCs w:val="24"/>
          <w:lang w:eastAsia="bg-BG"/>
        </w:rPr>
        <w:t>В случай, че участникът представи оферта и за двете обособени позиции, той трябва да е реализирал общ оборот или общ доход от дейността си не по-малко от 240 000 (двеста и четиридесет хиляди) лева без ДДС за последните три финансови години в зависимост от дата, на която е учреден или е започнал дейността си.</w:t>
      </w:r>
    </w:p>
    <w:p w:rsidR="00EC3687" w:rsidRPr="00C22167" w:rsidRDefault="00EC3687" w:rsidP="00EC3687">
      <w:pPr>
        <w:pStyle w:val="Style81"/>
        <w:widowControl/>
        <w:spacing w:before="53" w:line="264" w:lineRule="exact"/>
        <w:rPr>
          <w:rStyle w:val="FontStyle256"/>
          <w:sz w:val="24"/>
          <w:szCs w:val="24"/>
          <w:lang w:eastAsia="bg-BG"/>
        </w:rPr>
      </w:pPr>
      <w:r w:rsidRPr="00C22167">
        <w:rPr>
          <w:rStyle w:val="FontStyle256"/>
          <w:sz w:val="24"/>
          <w:szCs w:val="24"/>
          <w:lang w:eastAsia="bg-BG"/>
        </w:rPr>
        <w:t>Когато съгласно националното законодателство на участника финансовата година не съвпада с календарната, представените отчети следва да покриват посочените календарни години.</w:t>
      </w:r>
    </w:p>
    <w:p w:rsidR="00EC3687" w:rsidRPr="00C22167" w:rsidRDefault="00EC3687" w:rsidP="00EC3687">
      <w:pPr>
        <w:pStyle w:val="Style81"/>
        <w:widowControl/>
        <w:spacing w:before="67" w:line="264" w:lineRule="exact"/>
        <w:rPr>
          <w:rStyle w:val="FontStyle256"/>
          <w:sz w:val="24"/>
          <w:szCs w:val="24"/>
          <w:lang w:eastAsia="bg-BG"/>
        </w:rPr>
      </w:pPr>
      <w:r w:rsidRPr="00C22167">
        <w:rPr>
          <w:rStyle w:val="FontStyle256"/>
          <w:sz w:val="24"/>
          <w:szCs w:val="24"/>
          <w:lang w:eastAsia="bg-BG"/>
        </w:rPr>
        <w:t>В случай, че участникът е обединение, което не е юридическо лице, изискването за оборот се отнася сумарно за оборота на лицата, включени в обединението.</w:t>
      </w:r>
    </w:p>
    <w:p w:rsidR="00EC3687" w:rsidRPr="00C22167" w:rsidRDefault="00EC3687" w:rsidP="00C229F5">
      <w:pPr>
        <w:pStyle w:val="Style81"/>
        <w:widowControl/>
        <w:spacing w:before="67" w:line="264" w:lineRule="exact"/>
        <w:rPr>
          <w:rStyle w:val="FontStyle256"/>
          <w:sz w:val="24"/>
          <w:szCs w:val="24"/>
          <w:lang w:eastAsia="bg-BG"/>
        </w:rPr>
      </w:pPr>
      <w:r w:rsidRPr="00C22167">
        <w:rPr>
          <w:rStyle w:val="FontStyle256"/>
          <w:sz w:val="24"/>
          <w:szCs w:val="24"/>
          <w:lang w:eastAsia="bg-BG"/>
        </w:rPr>
        <w:t>Участникът представя подписан</w:t>
      </w:r>
      <w:r w:rsidR="00C229F5" w:rsidRPr="00C22167">
        <w:rPr>
          <w:rStyle w:val="FontStyle256"/>
          <w:sz w:val="24"/>
          <w:szCs w:val="24"/>
          <w:lang w:eastAsia="bg-BG"/>
        </w:rPr>
        <w:t>а</w:t>
      </w:r>
      <w:r w:rsidRPr="00C22167">
        <w:rPr>
          <w:rStyle w:val="FontStyle256"/>
          <w:sz w:val="24"/>
          <w:szCs w:val="24"/>
          <w:lang w:eastAsia="bg-BG"/>
        </w:rPr>
        <w:t xml:space="preserve"> и подпечатан</w:t>
      </w:r>
      <w:r w:rsidR="00C229F5" w:rsidRPr="00C22167">
        <w:rPr>
          <w:rStyle w:val="FontStyle256"/>
          <w:sz w:val="24"/>
          <w:szCs w:val="24"/>
          <w:lang w:eastAsia="bg-BG"/>
        </w:rPr>
        <w:t xml:space="preserve">а </w:t>
      </w:r>
      <w:r w:rsidR="00A63E81" w:rsidRPr="00C22167">
        <w:rPr>
          <w:rStyle w:val="FontStyle256"/>
          <w:sz w:val="24"/>
          <w:szCs w:val="24"/>
          <w:lang w:eastAsia="bg-BG"/>
        </w:rPr>
        <w:t>информация</w:t>
      </w:r>
      <w:r w:rsidR="00C229F5" w:rsidRPr="00C22167">
        <w:rPr>
          <w:rStyle w:val="FontStyle256"/>
          <w:sz w:val="24"/>
          <w:szCs w:val="24"/>
          <w:lang w:eastAsia="bg-BG"/>
        </w:rPr>
        <w:t xml:space="preserve"> за оборота по </w:t>
      </w:r>
      <w:r w:rsidR="00226AF3" w:rsidRPr="00C22167">
        <w:rPr>
          <w:rStyle w:val="FontStyle253"/>
          <w:b w:val="0"/>
          <w:sz w:val="24"/>
          <w:szCs w:val="24"/>
          <w:lang w:eastAsia="bg-BG"/>
        </w:rPr>
        <w:t>Образец</w:t>
      </w:r>
      <w:r w:rsidRPr="00C22167">
        <w:rPr>
          <w:rStyle w:val="FontStyle253"/>
          <w:b w:val="0"/>
          <w:sz w:val="24"/>
          <w:szCs w:val="24"/>
          <w:lang w:eastAsia="bg-BG"/>
        </w:rPr>
        <w:t xml:space="preserve"> №</w:t>
      </w:r>
      <w:r w:rsidR="00A63E81" w:rsidRPr="00C22167">
        <w:rPr>
          <w:rStyle w:val="FontStyle253"/>
          <w:b w:val="0"/>
          <w:sz w:val="24"/>
          <w:szCs w:val="24"/>
          <w:lang w:eastAsia="bg-BG"/>
        </w:rPr>
        <w:t xml:space="preserve"> 9</w:t>
      </w:r>
      <w:r w:rsidR="00C229F5" w:rsidRPr="00C22167">
        <w:rPr>
          <w:rStyle w:val="FontStyle253"/>
          <w:b w:val="0"/>
          <w:sz w:val="24"/>
          <w:szCs w:val="24"/>
          <w:lang w:eastAsia="bg-BG"/>
        </w:rPr>
        <w:t>, като и</w:t>
      </w:r>
      <w:r w:rsidRPr="00C22167">
        <w:rPr>
          <w:rStyle w:val="FontStyle256"/>
          <w:sz w:val="24"/>
          <w:szCs w:val="24"/>
          <w:lang w:eastAsia="bg-BG"/>
        </w:rPr>
        <w:t>нформацията по точки 1.</w:t>
      </w:r>
      <w:proofErr w:type="spellStart"/>
      <w:r w:rsidRPr="00C22167">
        <w:rPr>
          <w:rStyle w:val="FontStyle256"/>
          <w:sz w:val="24"/>
          <w:szCs w:val="24"/>
          <w:lang w:eastAsia="bg-BG"/>
        </w:rPr>
        <w:t>1</w:t>
      </w:r>
      <w:proofErr w:type="spellEnd"/>
      <w:r w:rsidRPr="00C22167">
        <w:rPr>
          <w:rStyle w:val="FontStyle256"/>
          <w:sz w:val="24"/>
          <w:szCs w:val="24"/>
          <w:lang w:eastAsia="bg-BG"/>
        </w:rPr>
        <w:t>. - 1.</w:t>
      </w:r>
      <w:r w:rsidR="00014E36" w:rsidRPr="00C22167">
        <w:rPr>
          <w:rStyle w:val="FontStyle256"/>
          <w:sz w:val="24"/>
          <w:szCs w:val="24"/>
          <w:lang w:eastAsia="bg-BG"/>
        </w:rPr>
        <w:t>4</w:t>
      </w:r>
      <w:r w:rsidRPr="00C22167">
        <w:rPr>
          <w:rStyle w:val="FontStyle256"/>
          <w:sz w:val="24"/>
          <w:szCs w:val="24"/>
          <w:lang w:eastAsia="bg-BG"/>
        </w:rPr>
        <w:t>. се доказва чрез:</w:t>
      </w:r>
    </w:p>
    <w:p w:rsidR="00EC3687" w:rsidRPr="00C22167" w:rsidRDefault="00EC3687" w:rsidP="00EC3687">
      <w:pPr>
        <w:pStyle w:val="Style81"/>
        <w:widowControl/>
        <w:spacing w:before="67" w:line="264" w:lineRule="exact"/>
        <w:rPr>
          <w:rStyle w:val="FontStyle256"/>
          <w:sz w:val="24"/>
          <w:szCs w:val="24"/>
          <w:lang w:eastAsia="bg-BG"/>
        </w:rPr>
      </w:pPr>
      <w:r w:rsidRPr="00C22167">
        <w:rPr>
          <w:rStyle w:val="FontStyle256"/>
          <w:sz w:val="24"/>
          <w:szCs w:val="24"/>
          <w:lang w:eastAsia="bg-BG"/>
        </w:rPr>
        <w:t>За юридическите лица:</w:t>
      </w:r>
      <w:r w:rsidR="002C2C6D" w:rsidRPr="00C22167">
        <w:rPr>
          <w:rStyle w:val="FontStyle256"/>
          <w:sz w:val="24"/>
          <w:szCs w:val="24"/>
          <w:lang w:eastAsia="bg-BG"/>
        </w:rPr>
        <w:t xml:space="preserve"> с</w:t>
      </w:r>
      <w:r w:rsidRPr="00C22167">
        <w:rPr>
          <w:rStyle w:val="FontStyle256"/>
          <w:sz w:val="24"/>
          <w:szCs w:val="24"/>
          <w:lang w:eastAsia="bg-BG"/>
        </w:rPr>
        <w:t>четоводен баланс, отчет за приходите и разходите, одобрени и заверени съгласно изискванията на националното законодателство на участника за всяка от предходните три приключени финансови години в зависимост от датата, на която участникът е учреден или е започнал дейността си.</w:t>
      </w:r>
    </w:p>
    <w:p w:rsidR="00EC3687" w:rsidRPr="00C22167" w:rsidRDefault="00EC3687" w:rsidP="00EC3687">
      <w:pPr>
        <w:pStyle w:val="Style81"/>
        <w:widowControl/>
        <w:spacing w:before="72" w:line="240" w:lineRule="auto"/>
        <w:jc w:val="left"/>
        <w:rPr>
          <w:rStyle w:val="FontStyle256"/>
          <w:sz w:val="24"/>
          <w:szCs w:val="24"/>
          <w:lang w:eastAsia="bg-BG"/>
        </w:rPr>
      </w:pPr>
      <w:r w:rsidRPr="00C22167">
        <w:rPr>
          <w:rStyle w:val="FontStyle256"/>
          <w:sz w:val="24"/>
          <w:szCs w:val="24"/>
          <w:lang w:eastAsia="bg-BG"/>
        </w:rPr>
        <w:t>Чуждестранните лица представят съответно еквиваленти на финансови отчети.</w:t>
      </w:r>
    </w:p>
    <w:p w:rsidR="00EC3687" w:rsidRPr="00C22167" w:rsidRDefault="00EC3687" w:rsidP="00EC3687">
      <w:pPr>
        <w:pStyle w:val="Style81"/>
        <w:widowControl/>
        <w:spacing w:before="62" w:line="269" w:lineRule="exact"/>
        <w:rPr>
          <w:rStyle w:val="FontStyle256"/>
          <w:sz w:val="24"/>
          <w:szCs w:val="24"/>
          <w:lang w:eastAsia="bg-BG"/>
        </w:rPr>
      </w:pPr>
      <w:r w:rsidRPr="00C22167">
        <w:rPr>
          <w:rStyle w:val="FontStyle256"/>
          <w:sz w:val="24"/>
          <w:szCs w:val="24"/>
          <w:lang w:eastAsia="bg-BG"/>
        </w:rPr>
        <w:t>Когато участник е физическо лице, същото следва да представи годишните си данъчни декларации за последните три приключени финансови години.</w:t>
      </w:r>
    </w:p>
    <w:p w:rsidR="00F850F3" w:rsidRPr="00C22167" w:rsidRDefault="00F850F3" w:rsidP="00EC3687">
      <w:pPr>
        <w:pStyle w:val="Style81"/>
        <w:widowControl/>
        <w:spacing w:before="62" w:line="269" w:lineRule="exact"/>
        <w:rPr>
          <w:rStyle w:val="FontStyle256"/>
          <w:sz w:val="24"/>
          <w:szCs w:val="24"/>
          <w:lang w:eastAsia="bg-BG"/>
        </w:rPr>
      </w:pPr>
      <w:r w:rsidRPr="00C22167">
        <w:rPr>
          <w:rStyle w:val="FontStyle256"/>
          <w:sz w:val="24"/>
          <w:szCs w:val="24"/>
          <w:lang w:eastAsia="bg-BG"/>
        </w:rPr>
        <w:t xml:space="preserve">Не се изисква представянето на посочените документи, </w:t>
      </w:r>
      <w:r w:rsidR="00C22167" w:rsidRPr="00C22167">
        <w:rPr>
          <w:rStyle w:val="FontStyle256"/>
          <w:sz w:val="24"/>
          <w:szCs w:val="24"/>
          <w:lang w:eastAsia="bg-BG"/>
        </w:rPr>
        <w:t>когато</w:t>
      </w:r>
      <w:r w:rsidRPr="00C22167">
        <w:rPr>
          <w:rStyle w:val="FontStyle256"/>
          <w:sz w:val="24"/>
          <w:szCs w:val="24"/>
          <w:lang w:eastAsia="bg-BG"/>
        </w:rPr>
        <w:t xml:space="preserve"> те са </w:t>
      </w:r>
      <w:r w:rsidR="00C22167" w:rsidRPr="00C22167">
        <w:rPr>
          <w:rStyle w:val="FontStyle256"/>
          <w:sz w:val="24"/>
          <w:szCs w:val="24"/>
          <w:lang w:eastAsia="bg-BG"/>
        </w:rPr>
        <w:t xml:space="preserve">публикувани и </w:t>
      </w:r>
      <w:r w:rsidRPr="00C22167">
        <w:rPr>
          <w:rStyle w:val="FontStyle256"/>
          <w:sz w:val="24"/>
          <w:szCs w:val="24"/>
          <w:lang w:eastAsia="bg-BG"/>
        </w:rPr>
        <w:t>достъпни в Търговския регистър.</w:t>
      </w:r>
    </w:p>
    <w:p w:rsidR="00913D21" w:rsidRPr="00C22167" w:rsidRDefault="00913D21" w:rsidP="00913D21">
      <w:pPr>
        <w:pStyle w:val="Style95"/>
        <w:widowControl/>
        <w:spacing w:before="77" w:line="240" w:lineRule="auto"/>
        <w:jc w:val="center"/>
        <w:rPr>
          <w:rStyle w:val="FontStyle254"/>
          <w:sz w:val="24"/>
          <w:szCs w:val="24"/>
          <w:lang w:eastAsia="bg-BG"/>
        </w:rPr>
      </w:pPr>
    </w:p>
    <w:p w:rsidR="00EC3687" w:rsidRPr="00C22167" w:rsidRDefault="00EC3687" w:rsidP="00913D21">
      <w:pPr>
        <w:pStyle w:val="Style95"/>
        <w:widowControl/>
        <w:spacing w:before="77" w:line="240" w:lineRule="auto"/>
        <w:jc w:val="center"/>
        <w:rPr>
          <w:rStyle w:val="FontStyle254"/>
          <w:sz w:val="24"/>
          <w:szCs w:val="24"/>
          <w:lang w:eastAsia="bg-BG"/>
        </w:rPr>
      </w:pPr>
      <w:r w:rsidRPr="00C22167">
        <w:rPr>
          <w:rStyle w:val="FontStyle254"/>
          <w:sz w:val="24"/>
          <w:szCs w:val="24"/>
          <w:lang w:eastAsia="bg-BG"/>
        </w:rPr>
        <w:t>ГАРАНЦИИ</w:t>
      </w:r>
    </w:p>
    <w:p w:rsidR="00EC3687" w:rsidRPr="00C22167" w:rsidRDefault="00EC3687" w:rsidP="00EC3687">
      <w:pPr>
        <w:pStyle w:val="Style173"/>
        <w:widowControl/>
        <w:spacing w:before="5" w:line="326" w:lineRule="exact"/>
        <w:rPr>
          <w:rStyle w:val="FontStyle253"/>
          <w:sz w:val="24"/>
          <w:szCs w:val="24"/>
          <w:lang w:eastAsia="bg-BG"/>
        </w:rPr>
      </w:pPr>
      <w:r w:rsidRPr="00C22167">
        <w:rPr>
          <w:rStyle w:val="FontStyle253"/>
          <w:sz w:val="24"/>
          <w:szCs w:val="24"/>
          <w:lang w:eastAsia="bg-BG"/>
        </w:rPr>
        <w:t>I. Гаранция за участие</w:t>
      </w:r>
    </w:p>
    <w:p w:rsidR="00886D00" w:rsidRPr="00C22167" w:rsidRDefault="00EC3687" w:rsidP="00886D00">
      <w:pPr>
        <w:pStyle w:val="Style183"/>
        <w:widowControl/>
        <w:numPr>
          <w:ilvl w:val="0"/>
          <w:numId w:val="2"/>
        </w:numPr>
        <w:tabs>
          <w:tab w:val="left" w:pos="230"/>
        </w:tabs>
        <w:spacing w:line="326" w:lineRule="exact"/>
        <w:jc w:val="left"/>
        <w:rPr>
          <w:rStyle w:val="FontStyle256"/>
          <w:b/>
          <w:bCs/>
          <w:sz w:val="24"/>
          <w:szCs w:val="24"/>
          <w:lang w:eastAsia="bg-BG"/>
        </w:rPr>
      </w:pPr>
      <w:r w:rsidRPr="00C22167">
        <w:rPr>
          <w:rStyle w:val="FontStyle256"/>
          <w:sz w:val="24"/>
          <w:szCs w:val="24"/>
          <w:lang w:eastAsia="bg-BG"/>
        </w:rPr>
        <w:t>Участниците трябва да представят гаранция за участие в размер</w:t>
      </w:r>
      <w:r w:rsidR="00BA2164" w:rsidRPr="00C22167">
        <w:rPr>
          <w:rStyle w:val="FontStyle256"/>
          <w:sz w:val="24"/>
          <w:szCs w:val="24"/>
          <w:lang w:eastAsia="bg-BG"/>
        </w:rPr>
        <w:t xml:space="preserve"> на</w:t>
      </w:r>
      <w:r w:rsidRPr="00C22167">
        <w:rPr>
          <w:rStyle w:val="FontStyle256"/>
          <w:sz w:val="24"/>
          <w:szCs w:val="24"/>
          <w:lang w:eastAsia="bg-BG"/>
        </w:rPr>
        <w:t xml:space="preserve">: </w:t>
      </w:r>
    </w:p>
    <w:p w:rsidR="00EC3687" w:rsidRPr="00C22167" w:rsidRDefault="00EC3687" w:rsidP="00886D00">
      <w:pPr>
        <w:pStyle w:val="Style183"/>
        <w:widowControl/>
        <w:tabs>
          <w:tab w:val="left" w:pos="230"/>
        </w:tabs>
        <w:spacing w:line="326" w:lineRule="exact"/>
        <w:jc w:val="left"/>
        <w:rPr>
          <w:rStyle w:val="FontStyle253"/>
          <w:sz w:val="24"/>
          <w:szCs w:val="24"/>
          <w:lang w:eastAsia="bg-BG"/>
        </w:rPr>
      </w:pPr>
      <w:r w:rsidRPr="00C22167">
        <w:rPr>
          <w:rStyle w:val="FontStyle256"/>
          <w:sz w:val="24"/>
          <w:szCs w:val="24"/>
          <w:lang w:eastAsia="bg-BG"/>
        </w:rPr>
        <w:t xml:space="preserve">За обособена позиция № 1: </w:t>
      </w:r>
      <w:r w:rsidR="000C313C" w:rsidRPr="00C22167">
        <w:rPr>
          <w:rStyle w:val="FontStyle256"/>
          <w:b/>
          <w:sz w:val="24"/>
          <w:szCs w:val="24"/>
          <w:lang w:eastAsia="bg-BG"/>
        </w:rPr>
        <w:t>6</w:t>
      </w:r>
      <w:r w:rsidR="00F90E84" w:rsidRPr="00C22167">
        <w:rPr>
          <w:rStyle w:val="FontStyle256"/>
          <w:b/>
          <w:sz w:val="24"/>
          <w:szCs w:val="24"/>
          <w:lang w:eastAsia="bg-BG"/>
        </w:rPr>
        <w:t>0</w:t>
      </w:r>
      <w:r w:rsidRPr="00C22167">
        <w:rPr>
          <w:rStyle w:val="FontStyle256"/>
          <w:b/>
          <w:sz w:val="24"/>
          <w:szCs w:val="24"/>
          <w:lang w:eastAsia="bg-BG"/>
        </w:rPr>
        <w:t>0</w:t>
      </w:r>
      <w:r w:rsidR="00881BAB" w:rsidRPr="00C22167">
        <w:rPr>
          <w:rStyle w:val="FontStyle256"/>
          <w:b/>
          <w:sz w:val="24"/>
          <w:szCs w:val="24"/>
          <w:lang w:eastAsia="bg-BG"/>
        </w:rPr>
        <w:t>,00</w:t>
      </w:r>
      <w:r w:rsidRPr="00C22167">
        <w:rPr>
          <w:rStyle w:val="FontStyle256"/>
          <w:b/>
          <w:sz w:val="24"/>
          <w:szCs w:val="24"/>
          <w:lang w:eastAsia="bg-BG"/>
        </w:rPr>
        <w:t xml:space="preserve"> лв.</w:t>
      </w:r>
    </w:p>
    <w:p w:rsidR="00886D00" w:rsidRPr="00C22167" w:rsidRDefault="00EC3687" w:rsidP="00886D00">
      <w:pPr>
        <w:pStyle w:val="Style21"/>
        <w:widowControl/>
        <w:spacing w:line="326" w:lineRule="exact"/>
        <w:rPr>
          <w:rStyle w:val="FontStyle256"/>
          <w:sz w:val="24"/>
          <w:szCs w:val="24"/>
          <w:lang w:eastAsia="bg-BG"/>
        </w:rPr>
      </w:pPr>
      <w:r w:rsidRPr="00C22167">
        <w:rPr>
          <w:rStyle w:val="FontStyle256"/>
          <w:sz w:val="24"/>
          <w:szCs w:val="24"/>
          <w:lang w:eastAsia="bg-BG"/>
        </w:rPr>
        <w:t xml:space="preserve">За обособена позиция № 2: </w:t>
      </w:r>
      <w:r w:rsidR="000C313C" w:rsidRPr="00C22167">
        <w:rPr>
          <w:rStyle w:val="FontStyle256"/>
          <w:b/>
          <w:sz w:val="24"/>
          <w:szCs w:val="24"/>
          <w:lang w:eastAsia="bg-BG"/>
        </w:rPr>
        <w:t>600</w:t>
      </w:r>
      <w:r w:rsidR="00881BAB" w:rsidRPr="00C22167">
        <w:rPr>
          <w:rStyle w:val="FontStyle256"/>
          <w:b/>
          <w:sz w:val="24"/>
          <w:szCs w:val="24"/>
          <w:lang w:eastAsia="bg-BG"/>
        </w:rPr>
        <w:t>,00</w:t>
      </w:r>
      <w:r w:rsidRPr="00C22167">
        <w:rPr>
          <w:rStyle w:val="FontStyle256"/>
          <w:b/>
          <w:sz w:val="24"/>
          <w:szCs w:val="24"/>
          <w:lang w:eastAsia="bg-BG"/>
        </w:rPr>
        <w:t xml:space="preserve"> лв.</w:t>
      </w:r>
      <w:r w:rsidRPr="00C22167">
        <w:rPr>
          <w:rStyle w:val="FontStyle256"/>
          <w:sz w:val="24"/>
          <w:szCs w:val="24"/>
          <w:lang w:eastAsia="bg-BG"/>
        </w:rPr>
        <w:t xml:space="preserve"> </w:t>
      </w:r>
    </w:p>
    <w:p w:rsidR="00EC3687" w:rsidRPr="00C22167" w:rsidRDefault="00EC3687" w:rsidP="00EC3687">
      <w:pPr>
        <w:pStyle w:val="Style183"/>
        <w:widowControl/>
        <w:numPr>
          <w:ilvl w:val="0"/>
          <w:numId w:val="3"/>
        </w:numPr>
        <w:tabs>
          <w:tab w:val="left" w:pos="230"/>
        </w:tabs>
        <w:spacing w:before="389" w:line="240" w:lineRule="auto"/>
        <w:jc w:val="left"/>
        <w:rPr>
          <w:rStyle w:val="FontStyle253"/>
          <w:sz w:val="24"/>
          <w:szCs w:val="24"/>
          <w:lang w:eastAsia="bg-BG"/>
        </w:rPr>
      </w:pPr>
      <w:r w:rsidRPr="00C22167">
        <w:rPr>
          <w:rStyle w:val="FontStyle256"/>
          <w:sz w:val="24"/>
          <w:szCs w:val="24"/>
          <w:lang w:eastAsia="bg-BG"/>
        </w:rPr>
        <w:t>Гаранцията се представя в една от следните форми по избор на участника:</w:t>
      </w:r>
    </w:p>
    <w:p w:rsidR="00881BAB" w:rsidRPr="00C22167" w:rsidRDefault="00EC3687" w:rsidP="00EC3687">
      <w:pPr>
        <w:pStyle w:val="Style183"/>
        <w:widowControl/>
        <w:tabs>
          <w:tab w:val="left" w:pos="264"/>
        </w:tabs>
        <w:spacing w:before="58" w:line="269" w:lineRule="exact"/>
        <w:ind w:right="10"/>
        <w:rPr>
          <w:rStyle w:val="FontStyle256"/>
          <w:sz w:val="24"/>
          <w:szCs w:val="24"/>
          <w:lang w:eastAsia="bg-BG"/>
        </w:rPr>
      </w:pPr>
      <w:r w:rsidRPr="00C22167">
        <w:rPr>
          <w:rStyle w:val="FontStyle253"/>
          <w:sz w:val="24"/>
          <w:szCs w:val="24"/>
          <w:lang w:eastAsia="bg-BG"/>
        </w:rPr>
        <w:t>а.</w:t>
      </w:r>
      <w:r w:rsidRPr="00C22167">
        <w:rPr>
          <w:rStyle w:val="FontStyle253"/>
          <w:sz w:val="24"/>
          <w:szCs w:val="24"/>
          <w:lang w:eastAsia="bg-BG"/>
        </w:rPr>
        <w:tab/>
      </w:r>
      <w:r w:rsidR="00881BAB" w:rsidRPr="00C22167">
        <w:rPr>
          <w:rStyle w:val="FontStyle256"/>
          <w:sz w:val="24"/>
          <w:szCs w:val="24"/>
          <w:lang w:eastAsia="bg-BG"/>
        </w:rPr>
        <w:t>оригинал на банкова гаранция за участие в полза на възложителя, валидна най-малко 30 (тридесет) дни след изтичане срока за валидност на офертите. Банковата гаранция за участ</w:t>
      </w:r>
      <w:r w:rsidR="00F850F3" w:rsidRPr="00C22167">
        <w:rPr>
          <w:rStyle w:val="FontStyle256"/>
          <w:sz w:val="24"/>
          <w:szCs w:val="24"/>
          <w:lang w:eastAsia="bg-BG"/>
        </w:rPr>
        <w:t>ие следва да бъде изготвена по О</w:t>
      </w:r>
      <w:r w:rsidR="00881BAB" w:rsidRPr="00C22167">
        <w:rPr>
          <w:rStyle w:val="FontStyle256"/>
          <w:sz w:val="24"/>
          <w:szCs w:val="24"/>
          <w:lang w:eastAsia="bg-BG"/>
        </w:rPr>
        <w:t xml:space="preserve">бразец № </w:t>
      </w:r>
      <w:r w:rsidR="00A63E81" w:rsidRPr="00C22167">
        <w:rPr>
          <w:rStyle w:val="FontStyle256"/>
          <w:sz w:val="24"/>
          <w:szCs w:val="24"/>
          <w:lang w:eastAsia="bg-BG"/>
        </w:rPr>
        <w:t>1</w:t>
      </w:r>
      <w:r w:rsidR="00981EA0">
        <w:rPr>
          <w:rStyle w:val="FontStyle256"/>
          <w:sz w:val="24"/>
          <w:szCs w:val="24"/>
          <w:lang w:eastAsia="bg-BG"/>
        </w:rPr>
        <w:t>3</w:t>
      </w:r>
      <w:r w:rsidR="00881BAB" w:rsidRPr="00C22167">
        <w:rPr>
          <w:rStyle w:val="FontStyle256"/>
          <w:sz w:val="24"/>
          <w:szCs w:val="24"/>
          <w:lang w:eastAsia="bg-BG"/>
        </w:rPr>
        <w:t xml:space="preserve"> или по образец на обслужващата банка на участника</w:t>
      </w:r>
      <w:r w:rsidR="00F850F3" w:rsidRPr="00C22167">
        <w:rPr>
          <w:rStyle w:val="FontStyle256"/>
          <w:sz w:val="24"/>
          <w:szCs w:val="24"/>
          <w:lang w:eastAsia="bg-BG"/>
        </w:rPr>
        <w:t>, ако съдържа същите условия</w:t>
      </w:r>
      <w:r w:rsidR="00881BAB" w:rsidRPr="00C22167">
        <w:rPr>
          <w:rStyle w:val="FontStyle256"/>
          <w:sz w:val="24"/>
          <w:szCs w:val="24"/>
          <w:lang w:eastAsia="bg-BG"/>
        </w:rPr>
        <w:t>;</w:t>
      </w:r>
    </w:p>
    <w:p w:rsidR="00954D2A" w:rsidRPr="00C22167" w:rsidRDefault="00EC3687" w:rsidP="00E64FAE">
      <w:pPr>
        <w:pStyle w:val="Style183"/>
        <w:widowControl/>
        <w:tabs>
          <w:tab w:val="left" w:pos="230"/>
        </w:tabs>
        <w:spacing w:line="240" w:lineRule="auto"/>
        <w:rPr>
          <w:rStyle w:val="FontStyle256"/>
          <w:sz w:val="24"/>
          <w:szCs w:val="24"/>
          <w:lang w:eastAsia="bg-BG"/>
        </w:rPr>
      </w:pPr>
      <w:r w:rsidRPr="00C22167">
        <w:rPr>
          <w:rStyle w:val="FontStyle253"/>
          <w:sz w:val="24"/>
          <w:szCs w:val="24"/>
          <w:lang w:eastAsia="bg-BG"/>
        </w:rPr>
        <w:t>б.</w:t>
      </w:r>
      <w:r w:rsidRPr="00C22167">
        <w:rPr>
          <w:rStyle w:val="FontStyle253"/>
          <w:sz w:val="24"/>
          <w:szCs w:val="24"/>
          <w:lang w:eastAsia="bg-BG"/>
        </w:rPr>
        <w:tab/>
      </w:r>
      <w:r w:rsidRPr="00C22167">
        <w:rPr>
          <w:rStyle w:val="FontStyle256"/>
          <w:sz w:val="24"/>
          <w:szCs w:val="24"/>
          <w:lang w:eastAsia="bg-BG"/>
        </w:rPr>
        <w:t>па</w:t>
      </w:r>
      <w:r w:rsidR="00C229F5" w:rsidRPr="00C22167">
        <w:rPr>
          <w:rStyle w:val="FontStyle256"/>
          <w:sz w:val="24"/>
          <w:szCs w:val="24"/>
          <w:lang w:eastAsia="bg-BG"/>
        </w:rPr>
        <w:t xml:space="preserve">рична сума, внесена по </w:t>
      </w:r>
      <w:r w:rsidR="00954D2A" w:rsidRPr="00C22167">
        <w:rPr>
          <w:rStyle w:val="FontStyle256"/>
          <w:sz w:val="24"/>
          <w:szCs w:val="24"/>
          <w:lang w:eastAsia="bg-BG"/>
        </w:rPr>
        <w:t xml:space="preserve">следната сметка на Възложителя: </w:t>
      </w:r>
    </w:p>
    <w:p w:rsidR="00E64FAE" w:rsidRPr="00C22167" w:rsidRDefault="00E64FAE" w:rsidP="00E64FAE">
      <w:pPr>
        <w:pStyle w:val="Style183"/>
        <w:widowControl/>
        <w:tabs>
          <w:tab w:val="left" w:pos="230"/>
        </w:tabs>
        <w:spacing w:line="240" w:lineRule="auto"/>
        <w:jc w:val="left"/>
        <w:rPr>
          <w:rStyle w:val="FontStyle256"/>
          <w:sz w:val="24"/>
          <w:szCs w:val="24"/>
          <w:lang w:eastAsia="bg-BG"/>
        </w:rPr>
      </w:pPr>
      <w:r w:rsidRPr="00C22167">
        <w:rPr>
          <w:rStyle w:val="FontStyle256"/>
          <w:sz w:val="24"/>
          <w:szCs w:val="24"/>
          <w:lang w:eastAsia="bg-BG"/>
        </w:rPr>
        <w:t>Банка: Българска народна банка</w:t>
      </w:r>
      <w:r w:rsidR="00C229F5" w:rsidRPr="00C22167">
        <w:rPr>
          <w:rStyle w:val="FontStyle256"/>
          <w:sz w:val="24"/>
          <w:szCs w:val="24"/>
          <w:lang w:eastAsia="bg-BG"/>
        </w:rPr>
        <w:t xml:space="preserve"> </w:t>
      </w:r>
      <w:r w:rsidRPr="00C22167">
        <w:rPr>
          <w:rStyle w:val="FontStyle256"/>
          <w:sz w:val="24"/>
          <w:szCs w:val="24"/>
          <w:lang w:eastAsia="bg-BG"/>
        </w:rPr>
        <w:t>– Централно управление.</w:t>
      </w:r>
    </w:p>
    <w:p w:rsidR="00954D2A" w:rsidRPr="00C22167" w:rsidRDefault="00954D2A" w:rsidP="00954D2A">
      <w:pPr>
        <w:pStyle w:val="Style183"/>
        <w:widowControl/>
        <w:tabs>
          <w:tab w:val="left" w:pos="230"/>
        </w:tabs>
        <w:spacing w:line="240" w:lineRule="auto"/>
        <w:jc w:val="left"/>
        <w:rPr>
          <w:rStyle w:val="FontStyle256"/>
          <w:sz w:val="24"/>
          <w:szCs w:val="24"/>
          <w:lang w:eastAsia="bg-BG"/>
        </w:rPr>
      </w:pPr>
      <w:r w:rsidRPr="00C22167">
        <w:rPr>
          <w:rStyle w:val="FontStyle256"/>
          <w:sz w:val="24"/>
          <w:szCs w:val="24"/>
          <w:lang w:eastAsia="bg-BG"/>
        </w:rPr>
        <w:t>IBAN</w:t>
      </w:r>
      <w:r w:rsidR="00881BAB" w:rsidRPr="00C22167">
        <w:rPr>
          <w:rStyle w:val="FontStyle256"/>
          <w:sz w:val="24"/>
          <w:szCs w:val="24"/>
          <w:lang w:eastAsia="bg-BG"/>
        </w:rPr>
        <w:t>:</w:t>
      </w:r>
      <w:r w:rsidRPr="00C22167">
        <w:rPr>
          <w:rStyle w:val="FontStyle256"/>
          <w:sz w:val="24"/>
          <w:szCs w:val="24"/>
          <w:lang w:eastAsia="bg-BG"/>
        </w:rPr>
        <w:t xml:space="preserve"> BG24 BNBG 9661 3300 1663 01, BIC:</w:t>
      </w:r>
      <w:r w:rsidR="00881BAB" w:rsidRPr="00C22167">
        <w:rPr>
          <w:rStyle w:val="FontStyle256"/>
          <w:sz w:val="24"/>
          <w:szCs w:val="24"/>
          <w:lang w:eastAsia="bg-BG"/>
        </w:rPr>
        <w:t xml:space="preserve"> </w:t>
      </w:r>
      <w:r w:rsidRPr="00C22167">
        <w:rPr>
          <w:rStyle w:val="FontStyle256"/>
          <w:sz w:val="24"/>
          <w:szCs w:val="24"/>
          <w:lang w:eastAsia="bg-BG"/>
        </w:rPr>
        <w:t>BNBGBGSD</w:t>
      </w:r>
      <w:r w:rsidR="00686950" w:rsidRPr="00C22167">
        <w:rPr>
          <w:rStyle w:val="FontStyle256"/>
          <w:sz w:val="24"/>
          <w:szCs w:val="24"/>
          <w:lang w:eastAsia="bg-BG"/>
        </w:rPr>
        <w:t>.</w:t>
      </w:r>
    </w:p>
    <w:p w:rsidR="00954D2A" w:rsidRPr="00C22167" w:rsidRDefault="00E64FAE" w:rsidP="00881BAB">
      <w:pPr>
        <w:pStyle w:val="Style183"/>
        <w:widowControl/>
        <w:tabs>
          <w:tab w:val="left" w:pos="230"/>
        </w:tabs>
        <w:spacing w:line="240" w:lineRule="auto"/>
        <w:rPr>
          <w:rStyle w:val="FontStyle256"/>
          <w:sz w:val="24"/>
          <w:szCs w:val="24"/>
          <w:lang w:eastAsia="bg-BG"/>
        </w:rPr>
      </w:pPr>
      <w:r w:rsidRPr="00C22167">
        <w:rPr>
          <w:rStyle w:val="FontStyle256"/>
          <w:b/>
          <w:sz w:val="24"/>
          <w:szCs w:val="24"/>
          <w:lang w:eastAsia="bg-BG"/>
        </w:rPr>
        <w:t>в.</w:t>
      </w:r>
      <w:r w:rsidR="00954D2A" w:rsidRPr="00C22167">
        <w:rPr>
          <w:rStyle w:val="FontStyle256"/>
          <w:sz w:val="24"/>
          <w:szCs w:val="24"/>
          <w:lang w:eastAsia="bg-BG"/>
        </w:rPr>
        <w:t xml:space="preserve"> Документ (оригинал или заверено от участника копие), удостоверяващ внесена гаранция за участие, в който изрично е посочен  предмета</w:t>
      </w:r>
      <w:r w:rsidR="00C229F5" w:rsidRPr="00C22167">
        <w:rPr>
          <w:rStyle w:val="FontStyle256"/>
          <w:sz w:val="24"/>
          <w:szCs w:val="24"/>
          <w:lang w:eastAsia="bg-BG"/>
        </w:rPr>
        <w:t xml:space="preserve"> на поръчката, внесена в касата на МРРБ</w:t>
      </w:r>
      <w:r w:rsidR="00954D2A" w:rsidRPr="00C22167">
        <w:rPr>
          <w:rStyle w:val="FontStyle256"/>
          <w:sz w:val="24"/>
          <w:szCs w:val="24"/>
          <w:lang w:eastAsia="bg-BG"/>
        </w:rPr>
        <w:t xml:space="preserve"> </w:t>
      </w:r>
      <w:r w:rsidR="00C229F5" w:rsidRPr="00C22167">
        <w:rPr>
          <w:rStyle w:val="FontStyle256"/>
          <w:sz w:val="24"/>
          <w:szCs w:val="24"/>
          <w:lang w:eastAsia="bg-BG"/>
        </w:rPr>
        <w:t>на</w:t>
      </w:r>
      <w:r w:rsidR="00954D2A" w:rsidRPr="00C22167">
        <w:rPr>
          <w:rStyle w:val="FontStyle256"/>
          <w:sz w:val="24"/>
          <w:szCs w:val="24"/>
          <w:lang w:eastAsia="bg-BG"/>
        </w:rPr>
        <w:t xml:space="preserve"> адрес: гр.</w:t>
      </w:r>
      <w:r w:rsidR="00881BAB" w:rsidRPr="00C22167">
        <w:rPr>
          <w:rStyle w:val="FontStyle256"/>
          <w:sz w:val="24"/>
          <w:szCs w:val="24"/>
          <w:lang w:eastAsia="bg-BG"/>
        </w:rPr>
        <w:t xml:space="preserve"> </w:t>
      </w:r>
      <w:r w:rsidR="00954D2A" w:rsidRPr="00C22167">
        <w:rPr>
          <w:rStyle w:val="FontStyle256"/>
          <w:sz w:val="24"/>
          <w:szCs w:val="24"/>
          <w:lang w:eastAsia="bg-BG"/>
        </w:rPr>
        <w:t>София, 1202, ул. ”Св. Св. Кирил и Методий” № 17-19, ет. 5.</w:t>
      </w:r>
    </w:p>
    <w:p w:rsidR="00E64FAE" w:rsidRPr="00C22167" w:rsidRDefault="00E64FAE" w:rsidP="00881BAB">
      <w:pPr>
        <w:pStyle w:val="Style183"/>
        <w:widowControl/>
        <w:tabs>
          <w:tab w:val="left" w:pos="230"/>
        </w:tabs>
        <w:spacing w:line="240" w:lineRule="auto"/>
        <w:rPr>
          <w:rStyle w:val="FontStyle256"/>
          <w:sz w:val="24"/>
          <w:szCs w:val="24"/>
          <w:lang w:eastAsia="bg-BG"/>
        </w:rPr>
      </w:pPr>
    </w:p>
    <w:p w:rsidR="00954D2A" w:rsidRPr="00C22167" w:rsidRDefault="00954D2A" w:rsidP="00881BAB">
      <w:pPr>
        <w:pStyle w:val="Style183"/>
        <w:widowControl/>
        <w:tabs>
          <w:tab w:val="left" w:pos="230"/>
        </w:tabs>
        <w:spacing w:line="240" w:lineRule="auto"/>
        <w:rPr>
          <w:rStyle w:val="FontStyle256"/>
          <w:sz w:val="24"/>
          <w:szCs w:val="24"/>
          <w:lang w:eastAsia="bg-BG"/>
        </w:rPr>
      </w:pPr>
      <w:r w:rsidRPr="00C22167">
        <w:rPr>
          <w:rStyle w:val="FontStyle256"/>
          <w:sz w:val="24"/>
          <w:szCs w:val="24"/>
          <w:lang w:eastAsia="bg-BG"/>
        </w:rPr>
        <w:t xml:space="preserve">Когато участникът е обединение, което не е юридическо лице, всеки от </w:t>
      </w:r>
      <w:proofErr w:type="spellStart"/>
      <w:r w:rsidRPr="00C22167">
        <w:rPr>
          <w:rStyle w:val="FontStyle256"/>
          <w:sz w:val="24"/>
          <w:szCs w:val="24"/>
          <w:lang w:eastAsia="bg-BG"/>
        </w:rPr>
        <w:t>съдружниците</w:t>
      </w:r>
      <w:proofErr w:type="spellEnd"/>
      <w:r w:rsidRPr="00C22167">
        <w:rPr>
          <w:rStyle w:val="FontStyle256"/>
          <w:sz w:val="24"/>
          <w:szCs w:val="24"/>
          <w:lang w:eastAsia="bg-BG"/>
        </w:rPr>
        <w:t xml:space="preserve"> в него може да е </w:t>
      </w:r>
      <w:proofErr w:type="spellStart"/>
      <w:r w:rsidRPr="00C22167">
        <w:rPr>
          <w:rStyle w:val="FontStyle256"/>
          <w:sz w:val="24"/>
          <w:szCs w:val="24"/>
          <w:lang w:eastAsia="bg-BG"/>
        </w:rPr>
        <w:t>наредител</w:t>
      </w:r>
      <w:proofErr w:type="spellEnd"/>
      <w:r w:rsidRPr="00C22167">
        <w:rPr>
          <w:rStyle w:val="FontStyle256"/>
          <w:sz w:val="24"/>
          <w:szCs w:val="24"/>
          <w:lang w:eastAsia="bg-BG"/>
        </w:rPr>
        <w:t xml:space="preserve"> по банковата гаранция, съответно вносител на сумата по гаранцията. </w:t>
      </w:r>
    </w:p>
    <w:p w:rsidR="00EC3687" w:rsidRPr="00C22167" w:rsidRDefault="00EC3687" w:rsidP="00881BAB">
      <w:pPr>
        <w:pStyle w:val="Style183"/>
        <w:widowControl/>
        <w:tabs>
          <w:tab w:val="left" w:pos="230"/>
        </w:tabs>
        <w:spacing w:line="240" w:lineRule="auto"/>
        <w:rPr>
          <w:rStyle w:val="FontStyle256"/>
          <w:b/>
          <w:bCs/>
          <w:sz w:val="24"/>
          <w:szCs w:val="24"/>
        </w:rPr>
      </w:pPr>
      <w:r w:rsidRPr="00C22167">
        <w:rPr>
          <w:rStyle w:val="FontStyle256"/>
          <w:sz w:val="24"/>
          <w:szCs w:val="24"/>
          <w:lang w:eastAsia="bg-BG"/>
        </w:rPr>
        <w:t>В платежния документ или в банковата гаранция изрично се посочва процедурата и обособената позиция, за която се представя гаранцията.</w:t>
      </w:r>
    </w:p>
    <w:p w:rsidR="00EC3687" w:rsidRPr="00C22167" w:rsidRDefault="00EC3687" w:rsidP="00EC3687">
      <w:pPr>
        <w:pStyle w:val="Style183"/>
        <w:widowControl/>
        <w:numPr>
          <w:ilvl w:val="0"/>
          <w:numId w:val="4"/>
        </w:numPr>
        <w:tabs>
          <w:tab w:val="left" w:pos="230"/>
        </w:tabs>
        <w:spacing w:before="67" w:line="264" w:lineRule="exact"/>
        <w:rPr>
          <w:rStyle w:val="FontStyle256"/>
          <w:sz w:val="24"/>
          <w:szCs w:val="24"/>
          <w:lang w:eastAsia="bg-BG"/>
        </w:rPr>
      </w:pPr>
      <w:r w:rsidRPr="00C22167">
        <w:rPr>
          <w:rStyle w:val="FontStyle256"/>
          <w:sz w:val="24"/>
          <w:szCs w:val="24"/>
          <w:lang w:eastAsia="bg-BG"/>
        </w:rPr>
        <w:t>Възложителят задържа</w:t>
      </w:r>
      <w:r w:rsidR="00231CC1" w:rsidRPr="00C22167">
        <w:rPr>
          <w:rStyle w:val="FontStyle256"/>
          <w:sz w:val="24"/>
          <w:szCs w:val="24"/>
          <w:lang w:eastAsia="bg-BG"/>
        </w:rPr>
        <w:t>, усвоява ил</w:t>
      </w:r>
      <w:r w:rsidR="00881BAB" w:rsidRPr="00C22167">
        <w:rPr>
          <w:rStyle w:val="FontStyle256"/>
          <w:sz w:val="24"/>
          <w:szCs w:val="24"/>
          <w:lang w:eastAsia="bg-BG"/>
        </w:rPr>
        <w:t>и</w:t>
      </w:r>
      <w:r w:rsidRPr="00C22167">
        <w:rPr>
          <w:rStyle w:val="FontStyle256"/>
          <w:sz w:val="24"/>
          <w:szCs w:val="24"/>
          <w:lang w:eastAsia="bg-BG"/>
        </w:rPr>
        <w:t xml:space="preserve"> </w:t>
      </w:r>
      <w:r w:rsidR="00881BAB" w:rsidRPr="00C22167">
        <w:rPr>
          <w:rStyle w:val="FontStyle256"/>
          <w:sz w:val="24"/>
          <w:szCs w:val="24"/>
          <w:lang w:eastAsia="bg-BG"/>
        </w:rPr>
        <w:t xml:space="preserve">освобождава </w:t>
      </w:r>
      <w:r w:rsidRPr="00C22167">
        <w:rPr>
          <w:rStyle w:val="FontStyle256"/>
          <w:sz w:val="24"/>
          <w:szCs w:val="24"/>
          <w:lang w:eastAsia="bg-BG"/>
        </w:rPr>
        <w:t>гаранцията за участие при условията и реда на чл. 61 и чл. 62 от ЗОП.</w:t>
      </w:r>
      <w:r w:rsidR="00231CC1" w:rsidRPr="00C22167">
        <w:rPr>
          <w:rStyle w:val="FontStyle256"/>
          <w:sz w:val="24"/>
          <w:szCs w:val="24"/>
          <w:lang w:eastAsia="bg-BG"/>
        </w:rPr>
        <w:t xml:space="preserve"> К</w:t>
      </w:r>
      <w:r w:rsidRPr="00C22167">
        <w:rPr>
          <w:rStyle w:val="FontStyle256"/>
          <w:sz w:val="24"/>
          <w:szCs w:val="24"/>
          <w:lang w:eastAsia="bg-BG"/>
        </w:rPr>
        <w:t>огато участникът е пре</w:t>
      </w:r>
      <w:r w:rsidR="00686950" w:rsidRPr="00C22167">
        <w:rPr>
          <w:rStyle w:val="FontStyle256"/>
          <w:sz w:val="24"/>
          <w:szCs w:val="24"/>
          <w:lang w:eastAsia="bg-BG"/>
        </w:rPr>
        <w:t>дставил банкова гаранция, В</w:t>
      </w:r>
      <w:r w:rsidRPr="00C22167">
        <w:rPr>
          <w:rStyle w:val="FontStyle256"/>
          <w:sz w:val="24"/>
          <w:szCs w:val="24"/>
          <w:lang w:eastAsia="bg-BG"/>
        </w:rPr>
        <w:t>ъзложителят има право да пристъпи към упражняване на правата по нея.</w:t>
      </w:r>
    </w:p>
    <w:p w:rsidR="00EC3687" w:rsidRPr="00C22167" w:rsidRDefault="00231CC1" w:rsidP="00EC3687">
      <w:pPr>
        <w:pStyle w:val="Style183"/>
        <w:widowControl/>
        <w:tabs>
          <w:tab w:val="left" w:pos="226"/>
        </w:tabs>
        <w:spacing w:before="72" w:line="240" w:lineRule="auto"/>
        <w:jc w:val="left"/>
        <w:rPr>
          <w:rStyle w:val="FontStyle256"/>
          <w:sz w:val="24"/>
          <w:szCs w:val="24"/>
          <w:lang w:eastAsia="bg-BG"/>
        </w:rPr>
      </w:pPr>
      <w:r w:rsidRPr="00C22167">
        <w:rPr>
          <w:rStyle w:val="FontStyle256"/>
          <w:sz w:val="24"/>
          <w:szCs w:val="24"/>
          <w:lang w:eastAsia="bg-BG"/>
        </w:rPr>
        <w:t>4</w:t>
      </w:r>
      <w:r w:rsidR="00EC3687" w:rsidRPr="00C22167">
        <w:rPr>
          <w:rStyle w:val="FontStyle256"/>
          <w:sz w:val="24"/>
          <w:szCs w:val="24"/>
          <w:lang w:eastAsia="bg-BG"/>
        </w:rPr>
        <w:t>.</w:t>
      </w:r>
      <w:r w:rsidR="00EC3687" w:rsidRPr="00C22167">
        <w:rPr>
          <w:rStyle w:val="FontStyle256"/>
          <w:sz w:val="24"/>
          <w:szCs w:val="24"/>
          <w:lang w:eastAsia="bg-BG"/>
        </w:rPr>
        <w:tab/>
        <w:t>Възложителят освобождава гаранциите за участие:</w:t>
      </w:r>
    </w:p>
    <w:p w:rsidR="00EC3687" w:rsidRPr="00C22167" w:rsidRDefault="00231CC1" w:rsidP="00090BA9">
      <w:pPr>
        <w:pStyle w:val="Style183"/>
        <w:widowControl/>
        <w:numPr>
          <w:ilvl w:val="1"/>
          <w:numId w:val="31"/>
        </w:numPr>
        <w:tabs>
          <w:tab w:val="left" w:pos="456"/>
        </w:tabs>
        <w:spacing w:before="62" w:line="269" w:lineRule="exact"/>
        <w:rPr>
          <w:rStyle w:val="FontStyle256"/>
          <w:sz w:val="24"/>
          <w:szCs w:val="24"/>
          <w:lang w:eastAsia="bg-BG"/>
        </w:rPr>
      </w:pPr>
      <w:r w:rsidRPr="00C22167">
        <w:rPr>
          <w:rStyle w:val="FontStyle256"/>
          <w:sz w:val="24"/>
          <w:szCs w:val="24"/>
          <w:lang w:eastAsia="bg-BG"/>
        </w:rPr>
        <w:t xml:space="preserve"> </w:t>
      </w:r>
      <w:r w:rsidR="00EC3687" w:rsidRPr="00C22167">
        <w:rPr>
          <w:rStyle w:val="FontStyle256"/>
          <w:sz w:val="24"/>
          <w:szCs w:val="24"/>
          <w:lang w:eastAsia="bg-BG"/>
        </w:rPr>
        <w:t xml:space="preserve">на отстранените участници в срок от 5 работни дни след изтичане на срока за обжалване на решението на </w:t>
      </w:r>
      <w:r w:rsidR="00686950" w:rsidRPr="00C22167">
        <w:rPr>
          <w:rStyle w:val="FontStyle256"/>
          <w:sz w:val="24"/>
          <w:szCs w:val="24"/>
          <w:lang w:eastAsia="bg-BG"/>
        </w:rPr>
        <w:t>В</w:t>
      </w:r>
      <w:r w:rsidR="00EC3687" w:rsidRPr="00C22167">
        <w:rPr>
          <w:rStyle w:val="FontStyle256"/>
          <w:sz w:val="24"/>
          <w:szCs w:val="24"/>
          <w:lang w:eastAsia="bg-BG"/>
        </w:rPr>
        <w:t>ъзложителя за определяне на изпълнител.</w:t>
      </w:r>
    </w:p>
    <w:p w:rsidR="00EC3687" w:rsidRPr="00C22167" w:rsidRDefault="00686950" w:rsidP="00090BA9">
      <w:pPr>
        <w:pStyle w:val="Style183"/>
        <w:widowControl/>
        <w:numPr>
          <w:ilvl w:val="1"/>
          <w:numId w:val="31"/>
        </w:numPr>
        <w:tabs>
          <w:tab w:val="left" w:pos="456"/>
        </w:tabs>
        <w:spacing w:before="62" w:line="264" w:lineRule="exact"/>
        <w:rPr>
          <w:rStyle w:val="FontStyle256"/>
          <w:sz w:val="24"/>
          <w:szCs w:val="24"/>
          <w:lang w:eastAsia="bg-BG"/>
        </w:rPr>
      </w:pPr>
      <w:r w:rsidRPr="00C22167">
        <w:rPr>
          <w:rStyle w:val="FontStyle256"/>
          <w:sz w:val="24"/>
          <w:szCs w:val="24"/>
          <w:lang w:eastAsia="bg-BG"/>
        </w:rPr>
        <w:t xml:space="preserve"> </w:t>
      </w:r>
      <w:r w:rsidR="00EC3687" w:rsidRPr="00C22167">
        <w:rPr>
          <w:rStyle w:val="FontStyle256"/>
          <w:sz w:val="24"/>
          <w:szCs w:val="24"/>
          <w:lang w:eastAsia="bg-BG"/>
        </w:rPr>
        <w:t xml:space="preserve">класираните на първо и второ място участници - след сключване на договора за обществена поръчка, а на останалите класирани участници - в срок от 5 работни дни след изтичане на срока за обжалване на решението на </w:t>
      </w:r>
      <w:r w:rsidRPr="00C22167">
        <w:rPr>
          <w:rStyle w:val="FontStyle256"/>
          <w:sz w:val="24"/>
          <w:szCs w:val="24"/>
          <w:lang w:eastAsia="bg-BG"/>
        </w:rPr>
        <w:t>В</w:t>
      </w:r>
      <w:r w:rsidR="00EC3687" w:rsidRPr="00C22167">
        <w:rPr>
          <w:rStyle w:val="FontStyle256"/>
          <w:sz w:val="24"/>
          <w:szCs w:val="24"/>
          <w:lang w:eastAsia="bg-BG"/>
        </w:rPr>
        <w:t>ъзложителя за определяне на изпълнител.</w:t>
      </w:r>
    </w:p>
    <w:p w:rsidR="00EC3687" w:rsidRPr="00C22167" w:rsidRDefault="00231CC1" w:rsidP="00EC3687">
      <w:pPr>
        <w:pStyle w:val="Style81"/>
        <w:widowControl/>
        <w:spacing w:before="67" w:line="264" w:lineRule="exact"/>
        <w:rPr>
          <w:rStyle w:val="FontStyle256"/>
          <w:sz w:val="24"/>
          <w:szCs w:val="24"/>
          <w:lang w:eastAsia="bg-BG"/>
        </w:rPr>
      </w:pPr>
      <w:r w:rsidRPr="00C22167">
        <w:rPr>
          <w:rStyle w:val="FontStyle256"/>
          <w:sz w:val="24"/>
          <w:szCs w:val="24"/>
          <w:lang w:eastAsia="bg-BG"/>
        </w:rPr>
        <w:t>4</w:t>
      </w:r>
      <w:r w:rsidR="00EC3687" w:rsidRPr="00C22167">
        <w:rPr>
          <w:rStyle w:val="FontStyle256"/>
          <w:sz w:val="24"/>
          <w:szCs w:val="24"/>
          <w:lang w:eastAsia="bg-BG"/>
        </w:rPr>
        <w:t>.3. при прекратяване на процедурата за възлагане на обществена поръчка гаранциите на всички кандидати или участници се освобождават в срок от 5 работни дни след изтичане на срока за обжалване на решението за прекратяване.</w:t>
      </w:r>
    </w:p>
    <w:p w:rsidR="00EC3687" w:rsidRPr="00C22167" w:rsidRDefault="00EC3687" w:rsidP="00EC3687">
      <w:pPr>
        <w:pStyle w:val="Style173"/>
        <w:widowControl/>
        <w:spacing w:before="86"/>
        <w:rPr>
          <w:rStyle w:val="FontStyle253"/>
          <w:sz w:val="24"/>
          <w:szCs w:val="24"/>
          <w:lang w:eastAsia="bg-BG"/>
        </w:rPr>
      </w:pPr>
      <w:r w:rsidRPr="00C22167">
        <w:rPr>
          <w:rStyle w:val="FontStyle253"/>
          <w:sz w:val="24"/>
          <w:szCs w:val="24"/>
          <w:lang w:eastAsia="bg-BG"/>
        </w:rPr>
        <w:t>II. Гаранция за изпълнение на договора</w:t>
      </w:r>
    </w:p>
    <w:p w:rsidR="00231CC1" w:rsidRPr="00C22167" w:rsidRDefault="00EC3687" w:rsidP="00231CC1">
      <w:pPr>
        <w:pStyle w:val="Style183"/>
        <w:widowControl/>
        <w:tabs>
          <w:tab w:val="left" w:pos="274"/>
        </w:tabs>
        <w:spacing w:before="48" w:line="274" w:lineRule="exact"/>
        <w:rPr>
          <w:rStyle w:val="FontStyle256"/>
          <w:sz w:val="24"/>
          <w:szCs w:val="24"/>
          <w:lang w:eastAsia="bg-BG"/>
        </w:rPr>
      </w:pPr>
      <w:r w:rsidRPr="00C22167">
        <w:rPr>
          <w:rStyle w:val="FontStyle253"/>
          <w:sz w:val="24"/>
          <w:szCs w:val="24"/>
          <w:lang w:eastAsia="bg-BG"/>
        </w:rPr>
        <w:t>1.</w:t>
      </w:r>
      <w:r w:rsidRPr="00C22167">
        <w:rPr>
          <w:rStyle w:val="FontStyle253"/>
          <w:sz w:val="24"/>
          <w:szCs w:val="24"/>
          <w:lang w:eastAsia="bg-BG"/>
        </w:rPr>
        <w:tab/>
      </w:r>
      <w:r w:rsidR="00686950" w:rsidRPr="00C22167">
        <w:rPr>
          <w:rStyle w:val="FontStyle256"/>
          <w:sz w:val="24"/>
          <w:szCs w:val="24"/>
          <w:lang w:eastAsia="bg-BG"/>
        </w:rPr>
        <w:t>Участникът</w:t>
      </w:r>
      <w:r w:rsidR="00231CC1" w:rsidRPr="00C22167">
        <w:rPr>
          <w:rStyle w:val="FontStyle256"/>
          <w:sz w:val="24"/>
          <w:szCs w:val="24"/>
          <w:lang w:eastAsia="bg-BG"/>
        </w:rPr>
        <w:t xml:space="preserve"> определен за изп</w:t>
      </w:r>
      <w:r w:rsidR="00686950" w:rsidRPr="00C22167">
        <w:rPr>
          <w:rStyle w:val="FontStyle256"/>
          <w:sz w:val="24"/>
          <w:szCs w:val="24"/>
          <w:lang w:eastAsia="bg-BG"/>
        </w:rPr>
        <w:t>ълнител на обществената поръчка</w:t>
      </w:r>
      <w:r w:rsidR="00231CC1" w:rsidRPr="00C22167">
        <w:rPr>
          <w:rStyle w:val="FontStyle256"/>
          <w:sz w:val="24"/>
          <w:szCs w:val="24"/>
          <w:lang w:eastAsia="bg-BG"/>
        </w:rPr>
        <w:t xml:space="preserve"> е длъжен преди подписването на договора да представи гара</w:t>
      </w:r>
      <w:r w:rsidR="00F850F3" w:rsidRPr="00C22167">
        <w:rPr>
          <w:rStyle w:val="FontStyle256"/>
          <w:sz w:val="24"/>
          <w:szCs w:val="24"/>
          <w:lang w:eastAsia="bg-BG"/>
        </w:rPr>
        <w:t>нция за изпълнение в размер на 2</w:t>
      </w:r>
      <w:r w:rsidR="00BA2164" w:rsidRPr="00C22167">
        <w:rPr>
          <w:rStyle w:val="FontStyle256"/>
          <w:sz w:val="24"/>
          <w:szCs w:val="24"/>
          <w:lang w:eastAsia="bg-BG"/>
        </w:rPr>
        <w:t>% от стойността му без ДДС по съответната обособена позиция.</w:t>
      </w:r>
    </w:p>
    <w:p w:rsidR="00231CC1" w:rsidRPr="00C22167" w:rsidRDefault="00231CC1" w:rsidP="00231CC1">
      <w:pPr>
        <w:pStyle w:val="Style183"/>
        <w:widowControl/>
        <w:tabs>
          <w:tab w:val="left" w:pos="274"/>
        </w:tabs>
        <w:spacing w:before="48" w:line="274" w:lineRule="exact"/>
        <w:rPr>
          <w:rStyle w:val="FontStyle256"/>
          <w:sz w:val="24"/>
          <w:szCs w:val="24"/>
          <w:lang w:eastAsia="bg-BG"/>
        </w:rPr>
      </w:pPr>
      <w:r w:rsidRPr="00C22167">
        <w:rPr>
          <w:rStyle w:val="FontStyle256"/>
          <w:b/>
          <w:sz w:val="24"/>
          <w:szCs w:val="24"/>
          <w:lang w:eastAsia="bg-BG"/>
        </w:rPr>
        <w:t>2.</w:t>
      </w:r>
      <w:r w:rsidRPr="00C22167">
        <w:rPr>
          <w:rStyle w:val="FontStyle256"/>
          <w:sz w:val="24"/>
          <w:szCs w:val="24"/>
          <w:lang w:eastAsia="bg-BG"/>
        </w:rPr>
        <w:t xml:space="preserve"> Гаранцията за изпълнение на договора трябва да бъде представена по желание на участника в една от следните форми:</w:t>
      </w:r>
    </w:p>
    <w:p w:rsidR="00231CC1" w:rsidRPr="00C22167" w:rsidRDefault="00231CC1" w:rsidP="00231CC1">
      <w:pPr>
        <w:pStyle w:val="Style183"/>
        <w:widowControl/>
        <w:tabs>
          <w:tab w:val="left" w:pos="274"/>
        </w:tabs>
        <w:spacing w:before="48" w:line="274" w:lineRule="exact"/>
        <w:rPr>
          <w:rStyle w:val="FontStyle256"/>
          <w:sz w:val="24"/>
          <w:szCs w:val="24"/>
          <w:lang w:eastAsia="bg-BG"/>
        </w:rPr>
      </w:pPr>
      <w:r w:rsidRPr="00C22167">
        <w:rPr>
          <w:rStyle w:val="FontStyle256"/>
          <w:sz w:val="24"/>
          <w:szCs w:val="24"/>
          <w:lang w:eastAsia="bg-BG"/>
        </w:rPr>
        <w:t>2.1. под формата на парична сума, платима по следната банкова сметка на МРРБ: БНБ - Централно управление, IBAN: BG24  BNBG 9661</w:t>
      </w:r>
      <w:r w:rsidR="00456DAB" w:rsidRPr="00C22167">
        <w:rPr>
          <w:rStyle w:val="FontStyle256"/>
          <w:sz w:val="24"/>
          <w:szCs w:val="24"/>
          <w:lang w:eastAsia="bg-BG"/>
        </w:rPr>
        <w:t xml:space="preserve"> </w:t>
      </w:r>
      <w:r w:rsidRPr="00C22167">
        <w:rPr>
          <w:rStyle w:val="FontStyle256"/>
          <w:sz w:val="24"/>
          <w:szCs w:val="24"/>
          <w:lang w:eastAsia="bg-BG"/>
        </w:rPr>
        <w:t>3300</w:t>
      </w:r>
      <w:r w:rsidR="00456DAB" w:rsidRPr="00C22167">
        <w:rPr>
          <w:rStyle w:val="FontStyle256"/>
          <w:sz w:val="24"/>
          <w:szCs w:val="24"/>
          <w:lang w:eastAsia="bg-BG"/>
        </w:rPr>
        <w:t xml:space="preserve"> </w:t>
      </w:r>
      <w:r w:rsidRPr="00C22167">
        <w:rPr>
          <w:rStyle w:val="FontStyle256"/>
          <w:sz w:val="24"/>
          <w:szCs w:val="24"/>
          <w:lang w:eastAsia="bg-BG"/>
        </w:rPr>
        <w:t>1663</w:t>
      </w:r>
      <w:r w:rsidR="00456DAB" w:rsidRPr="00C22167">
        <w:rPr>
          <w:rStyle w:val="FontStyle256"/>
          <w:sz w:val="24"/>
          <w:szCs w:val="24"/>
          <w:lang w:eastAsia="bg-BG"/>
        </w:rPr>
        <w:t xml:space="preserve"> </w:t>
      </w:r>
      <w:r w:rsidRPr="00C22167">
        <w:rPr>
          <w:rStyle w:val="FontStyle256"/>
          <w:sz w:val="24"/>
          <w:szCs w:val="24"/>
          <w:lang w:eastAsia="bg-BG"/>
        </w:rPr>
        <w:t xml:space="preserve">01, BIC </w:t>
      </w:r>
      <w:r w:rsidR="00456DAB" w:rsidRPr="00C22167">
        <w:rPr>
          <w:rStyle w:val="FontStyle256"/>
          <w:sz w:val="24"/>
          <w:szCs w:val="24"/>
          <w:lang w:eastAsia="bg-BG"/>
        </w:rPr>
        <w:t>код</w:t>
      </w:r>
      <w:r w:rsidRPr="00C22167">
        <w:rPr>
          <w:rStyle w:val="FontStyle256"/>
          <w:sz w:val="24"/>
          <w:szCs w:val="24"/>
          <w:lang w:eastAsia="bg-BG"/>
        </w:rPr>
        <w:t>: BNBGBGSD.</w:t>
      </w:r>
    </w:p>
    <w:p w:rsidR="000259DA" w:rsidRPr="00C22167" w:rsidRDefault="00231CC1" w:rsidP="00231CC1">
      <w:pPr>
        <w:pStyle w:val="Style183"/>
        <w:widowControl/>
        <w:tabs>
          <w:tab w:val="left" w:pos="274"/>
        </w:tabs>
        <w:spacing w:before="48" w:line="274" w:lineRule="exact"/>
        <w:rPr>
          <w:rStyle w:val="FontStyle256"/>
          <w:sz w:val="24"/>
          <w:szCs w:val="24"/>
          <w:lang w:eastAsia="bg-BG"/>
        </w:rPr>
      </w:pPr>
      <w:r w:rsidRPr="00C22167">
        <w:rPr>
          <w:rStyle w:val="FontStyle256"/>
          <w:sz w:val="24"/>
          <w:szCs w:val="24"/>
          <w:lang w:eastAsia="bg-BG"/>
        </w:rPr>
        <w:t>2.</w:t>
      </w:r>
      <w:proofErr w:type="spellStart"/>
      <w:r w:rsidRPr="00C22167">
        <w:rPr>
          <w:rStyle w:val="FontStyle256"/>
          <w:sz w:val="24"/>
          <w:szCs w:val="24"/>
          <w:lang w:eastAsia="bg-BG"/>
        </w:rPr>
        <w:t>2</w:t>
      </w:r>
      <w:proofErr w:type="spellEnd"/>
      <w:r w:rsidRPr="00C22167">
        <w:rPr>
          <w:rStyle w:val="FontStyle256"/>
          <w:sz w:val="24"/>
          <w:szCs w:val="24"/>
          <w:lang w:eastAsia="bg-BG"/>
        </w:rPr>
        <w:t>. оригинал на банкова гаранция за изпълнение на</w:t>
      </w:r>
      <w:r w:rsidR="002B32DC" w:rsidRPr="00C22167">
        <w:rPr>
          <w:rStyle w:val="FontStyle256"/>
          <w:sz w:val="24"/>
          <w:szCs w:val="24"/>
          <w:lang w:eastAsia="bg-BG"/>
        </w:rPr>
        <w:t xml:space="preserve"> договора, издадена в полза на В</w:t>
      </w:r>
      <w:r w:rsidRPr="00C22167">
        <w:rPr>
          <w:rStyle w:val="FontStyle256"/>
          <w:sz w:val="24"/>
          <w:szCs w:val="24"/>
          <w:lang w:eastAsia="bg-BG"/>
        </w:rPr>
        <w:t xml:space="preserve">ъзложителя, по образеца в </w:t>
      </w:r>
      <w:r w:rsidR="00226AF3" w:rsidRPr="00C22167">
        <w:rPr>
          <w:rStyle w:val="FontStyle256"/>
          <w:sz w:val="24"/>
          <w:szCs w:val="24"/>
          <w:lang w:eastAsia="bg-BG"/>
        </w:rPr>
        <w:t>Образец</w:t>
      </w:r>
      <w:r w:rsidRPr="00C22167">
        <w:rPr>
          <w:rStyle w:val="FontStyle256"/>
          <w:sz w:val="24"/>
          <w:szCs w:val="24"/>
          <w:lang w:eastAsia="bg-BG"/>
        </w:rPr>
        <w:t xml:space="preserve"> № </w:t>
      </w:r>
      <w:r w:rsidR="00A63E81" w:rsidRPr="00C22167">
        <w:rPr>
          <w:rStyle w:val="FontStyle256"/>
          <w:sz w:val="24"/>
          <w:szCs w:val="24"/>
          <w:lang w:eastAsia="bg-BG"/>
        </w:rPr>
        <w:t>1</w:t>
      </w:r>
      <w:r w:rsidR="00981EA0">
        <w:rPr>
          <w:rStyle w:val="FontStyle256"/>
          <w:sz w:val="24"/>
          <w:szCs w:val="24"/>
          <w:lang w:eastAsia="bg-BG"/>
        </w:rPr>
        <w:t>4</w:t>
      </w:r>
      <w:r w:rsidRPr="00C22167">
        <w:rPr>
          <w:rStyle w:val="FontStyle256"/>
          <w:sz w:val="24"/>
          <w:szCs w:val="24"/>
          <w:lang w:eastAsia="bg-BG"/>
        </w:rPr>
        <w:t xml:space="preserve">, </w:t>
      </w:r>
      <w:r w:rsidR="002B32DC" w:rsidRPr="00C22167">
        <w:rPr>
          <w:rStyle w:val="FontStyle256"/>
          <w:sz w:val="24"/>
          <w:szCs w:val="24"/>
          <w:lang w:eastAsia="bg-BG"/>
        </w:rPr>
        <w:t>валидна 60 дни след изтичане на срока за изпълнение на задълженията по договор</w:t>
      </w:r>
      <w:r w:rsidR="00686950" w:rsidRPr="00C22167">
        <w:rPr>
          <w:rStyle w:val="FontStyle256"/>
          <w:sz w:val="24"/>
          <w:szCs w:val="24"/>
          <w:lang w:eastAsia="bg-BG"/>
        </w:rPr>
        <w:t>а</w:t>
      </w:r>
      <w:r w:rsidR="002B32DC" w:rsidRPr="00C22167">
        <w:rPr>
          <w:rStyle w:val="FontStyle256"/>
          <w:sz w:val="24"/>
          <w:szCs w:val="24"/>
          <w:lang w:eastAsia="bg-BG"/>
        </w:rPr>
        <w:t xml:space="preserve"> з</w:t>
      </w:r>
      <w:r w:rsidR="00FA4EEA" w:rsidRPr="00C22167">
        <w:rPr>
          <w:rStyle w:val="FontStyle256"/>
          <w:sz w:val="24"/>
          <w:szCs w:val="24"/>
          <w:lang w:eastAsia="bg-BG"/>
        </w:rPr>
        <w:t>а съответната обособена позиция</w:t>
      </w:r>
      <w:r w:rsidRPr="00C22167">
        <w:rPr>
          <w:rStyle w:val="FontStyle256"/>
          <w:sz w:val="24"/>
          <w:szCs w:val="24"/>
          <w:lang w:eastAsia="bg-BG"/>
        </w:rPr>
        <w:t>. Банковата гаранция за изпълнение на договора следва да бъде изготвена по образец</w:t>
      </w:r>
      <w:r w:rsidR="002B32DC" w:rsidRPr="00C22167">
        <w:rPr>
          <w:rStyle w:val="FontStyle256"/>
          <w:sz w:val="24"/>
          <w:szCs w:val="24"/>
          <w:lang w:eastAsia="bg-BG"/>
        </w:rPr>
        <w:t xml:space="preserve"> на Възложителя и</w:t>
      </w:r>
      <w:r w:rsidRPr="00C22167">
        <w:rPr>
          <w:rStyle w:val="FontStyle256"/>
          <w:sz w:val="24"/>
          <w:szCs w:val="24"/>
          <w:lang w:eastAsia="bg-BG"/>
        </w:rPr>
        <w:t>ли по образец на обслужва</w:t>
      </w:r>
      <w:r w:rsidR="00456DAB" w:rsidRPr="00C22167">
        <w:rPr>
          <w:rStyle w:val="FontStyle256"/>
          <w:sz w:val="24"/>
          <w:szCs w:val="24"/>
          <w:lang w:eastAsia="bg-BG"/>
        </w:rPr>
        <w:t>щата банка на участника</w:t>
      </w:r>
      <w:r w:rsidR="00F850F3" w:rsidRPr="00C22167">
        <w:rPr>
          <w:rStyle w:val="FontStyle256"/>
          <w:sz w:val="24"/>
          <w:szCs w:val="24"/>
          <w:lang w:eastAsia="bg-BG"/>
        </w:rPr>
        <w:t>, ако съдържа същите условия.</w:t>
      </w:r>
    </w:p>
    <w:p w:rsidR="00EC3687" w:rsidRPr="00C22167" w:rsidRDefault="00EC3687" w:rsidP="00090BA9">
      <w:pPr>
        <w:pStyle w:val="Style183"/>
        <w:widowControl/>
        <w:numPr>
          <w:ilvl w:val="0"/>
          <w:numId w:val="5"/>
        </w:numPr>
        <w:tabs>
          <w:tab w:val="left" w:pos="240"/>
        </w:tabs>
        <w:spacing w:before="67" w:line="264" w:lineRule="exact"/>
        <w:ind w:right="14"/>
        <w:rPr>
          <w:rStyle w:val="FontStyle253"/>
          <w:sz w:val="24"/>
          <w:szCs w:val="24"/>
          <w:lang w:eastAsia="bg-BG"/>
        </w:rPr>
      </w:pPr>
      <w:r w:rsidRPr="00C22167">
        <w:rPr>
          <w:rStyle w:val="FontStyle256"/>
          <w:sz w:val="24"/>
          <w:szCs w:val="24"/>
          <w:lang w:eastAsia="bg-BG"/>
        </w:rPr>
        <w:t>В платежния документ или в банковата гаранция изрично се посочва процедурата и обособената позиция, за която се представя гаранцията.</w:t>
      </w:r>
    </w:p>
    <w:p w:rsidR="00EC3687" w:rsidRPr="00C22167" w:rsidRDefault="00EC3687" w:rsidP="00090BA9">
      <w:pPr>
        <w:pStyle w:val="Style183"/>
        <w:widowControl/>
        <w:numPr>
          <w:ilvl w:val="0"/>
          <w:numId w:val="5"/>
        </w:numPr>
        <w:tabs>
          <w:tab w:val="left" w:pos="240"/>
        </w:tabs>
        <w:spacing w:before="67" w:line="264" w:lineRule="exact"/>
        <w:rPr>
          <w:rStyle w:val="FontStyle253"/>
          <w:sz w:val="24"/>
          <w:szCs w:val="24"/>
          <w:lang w:eastAsia="bg-BG"/>
        </w:rPr>
      </w:pPr>
      <w:r w:rsidRPr="00C22167">
        <w:rPr>
          <w:rStyle w:val="FontStyle256"/>
          <w:sz w:val="24"/>
          <w:szCs w:val="24"/>
          <w:lang w:eastAsia="bg-BG"/>
        </w:rPr>
        <w:t xml:space="preserve">Договорът за изпълнение на обществената поръчка не се сключва с участник, определен за изпълнител, който при подписването </w:t>
      </w:r>
      <w:r w:rsidR="00686950" w:rsidRPr="00C22167">
        <w:rPr>
          <w:rStyle w:val="FontStyle256"/>
          <w:sz w:val="24"/>
          <w:szCs w:val="24"/>
          <w:lang w:eastAsia="bg-BG"/>
        </w:rPr>
        <w:t>му</w:t>
      </w:r>
      <w:r w:rsidRPr="00C22167">
        <w:rPr>
          <w:rStyle w:val="FontStyle256"/>
          <w:sz w:val="24"/>
          <w:szCs w:val="24"/>
          <w:lang w:eastAsia="bg-BG"/>
        </w:rPr>
        <w:t xml:space="preserve"> не представи документ за гаранция за изпълнение</w:t>
      </w:r>
      <w:r w:rsidR="00686950" w:rsidRPr="00C22167">
        <w:rPr>
          <w:rStyle w:val="FontStyle256"/>
          <w:sz w:val="24"/>
          <w:szCs w:val="24"/>
          <w:lang w:eastAsia="bg-BG"/>
        </w:rPr>
        <w:t>,</w:t>
      </w:r>
      <w:r w:rsidRPr="00C22167">
        <w:rPr>
          <w:rStyle w:val="FontStyle256"/>
          <w:sz w:val="24"/>
          <w:szCs w:val="24"/>
          <w:lang w:eastAsia="bg-BG"/>
        </w:rPr>
        <w:t xml:space="preserve"> съгласно обявените условия.</w:t>
      </w:r>
    </w:p>
    <w:p w:rsidR="00EC3687" w:rsidRPr="00C22167" w:rsidRDefault="00EC3687" w:rsidP="00090BA9">
      <w:pPr>
        <w:pStyle w:val="Style183"/>
        <w:widowControl/>
        <w:numPr>
          <w:ilvl w:val="0"/>
          <w:numId w:val="5"/>
        </w:numPr>
        <w:tabs>
          <w:tab w:val="left" w:pos="240"/>
        </w:tabs>
        <w:spacing w:before="67" w:line="264" w:lineRule="exact"/>
        <w:ind w:right="5"/>
        <w:rPr>
          <w:rStyle w:val="FontStyle253"/>
          <w:sz w:val="24"/>
          <w:szCs w:val="24"/>
          <w:lang w:eastAsia="bg-BG"/>
        </w:rPr>
      </w:pPr>
      <w:r w:rsidRPr="00C22167">
        <w:rPr>
          <w:rStyle w:val="FontStyle256"/>
          <w:sz w:val="24"/>
          <w:szCs w:val="24"/>
          <w:lang w:eastAsia="bg-BG"/>
        </w:rPr>
        <w:t>Условията и сроковете за задържане и освобождаване на гаранцията за изпълнение се уреждат в договора за възлагане на поръчката.</w:t>
      </w:r>
    </w:p>
    <w:p w:rsidR="00EC3687" w:rsidRPr="00C22167" w:rsidRDefault="002B32DC" w:rsidP="00EC3687">
      <w:pPr>
        <w:pStyle w:val="Style183"/>
        <w:widowControl/>
        <w:tabs>
          <w:tab w:val="left" w:pos="384"/>
        </w:tabs>
        <w:spacing w:before="67" w:line="264" w:lineRule="exact"/>
        <w:ind w:right="10"/>
        <w:rPr>
          <w:rStyle w:val="FontStyle256"/>
          <w:sz w:val="24"/>
          <w:szCs w:val="24"/>
          <w:lang w:eastAsia="bg-BG"/>
        </w:rPr>
      </w:pPr>
      <w:r w:rsidRPr="00C22167">
        <w:rPr>
          <w:rStyle w:val="FontStyle253"/>
          <w:sz w:val="24"/>
          <w:szCs w:val="24"/>
          <w:lang w:eastAsia="bg-BG"/>
        </w:rPr>
        <w:t>6</w:t>
      </w:r>
      <w:r w:rsidR="00EC3687" w:rsidRPr="00C22167">
        <w:rPr>
          <w:rStyle w:val="FontStyle253"/>
          <w:sz w:val="24"/>
          <w:szCs w:val="24"/>
          <w:lang w:eastAsia="bg-BG"/>
        </w:rPr>
        <w:t>.</w:t>
      </w:r>
      <w:r w:rsidR="00EC3687" w:rsidRPr="00C22167">
        <w:rPr>
          <w:rStyle w:val="FontStyle253"/>
          <w:sz w:val="24"/>
          <w:szCs w:val="24"/>
          <w:lang w:eastAsia="bg-BG"/>
        </w:rPr>
        <w:tab/>
      </w:r>
      <w:r w:rsidR="00EC3687" w:rsidRPr="00C22167">
        <w:rPr>
          <w:rStyle w:val="FontStyle256"/>
          <w:sz w:val="24"/>
          <w:szCs w:val="24"/>
          <w:lang w:eastAsia="bg-BG"/>
        </w:rPr>
        <w:t>Гаранцията за изпълнение на договора се освобождава без Възложителят да дължи</w:t>
      </w:r>
      <w:r w:rsidR="00B263E5" w:rsidRPr="00C22167">
        <w:rPr>
          <w:rStyle w:val="FontStyle256"/>
          <w:sz w:val="24"/>
          <w:szCs w:val="24"/>
          <w:lang w:eastAsia="bg-BG"/>
        </w:rPr>
        <w:t xml:space="preserve"> </w:t>
      </w:r>
      <w:r w:rsidR="00EC3687" w:rsidRPr="00C22167">
        <w:rPr>
          <w:rStyle w:val="FontStyle256"/>
          <w:sz w:val="24"/>
          <w:szCs w:val="24"/>
          <w:lang w:eastAsia="bg-BG"/>
        </w:rPr>
        <w:t>лихви за периода, през който средствата законно са престояли при него.</w:t>
      </w:r>
    </w:p>
    <w:p w:rsidR="00EC3687" w:rsidRPr="00C22167" w:rsidRDefault="002B32DC" w:rsidP="00EC3687">
      <w:pPr>
        <w:pStyle w:val="Style183"/>
        <w:widowControl/>
        <w:tabs>
          <w:tab w:val="left" w:pos="240"/>
        </w:tabs>
        <w:spacing w:before="77" w:line="264" w:lineRule="exact"/>
        <w:rPr>
          <w:rStyle w:val="FontStyle256"/>
          <w:sz w:val="24"/>
          <w:szCs w:val="24"/>
          <w:lang w:eastAsia="bg-BG"/>
        </w:rPr>
      </w:pPr>
      <w:r w:rsidRPr="00C22167">
        <w:rPr>
          <w:rStyle w:val="FontStyle253"/>
          <w:sz w:val="24"/>
          <w:szCs w:val="24"/>
          <w:lang w:eastAsia="bg-BG"/>
        </w:rPr>
        <w:t>7</w:t>
      </w:r>
      <w:r w:rsidR="00EC3687" w:rsidRPr="00C22167">
        <w:rPr>
          <w:rStyle w:val="FontStyle253"/>
          <w:sz w:val="24"/>
          <w:szCs w:val="24"/>
          <w:lang w:eastAsia="bg-BG"/>
        </w:rPr>
        <w:t>.</w:t>
      </w:r>
      <w:r w:rsidR="00EC3687" w:rsidRPr="00C22167">
        <w:rPr>
          <w:rStyle w:val="FontStyle253"/>
          <w:sz w:val="24"/>
          <w:szCs w:val="24"/>
          <w:lang w:eastAsia="bg-BG"/>
        </w:rPr>
        <w:tab/>
      </w:r>
      <w:r w:rsidR="00EC3687" w:rsidRPr="00C22167">
        <w:rPr>
          <w:rStyle w:val="FontStyle256"/>
          <w:sz w:val="24"/>
          <w:szCs w:val="24"/>
          <w:lang w:eastAsia="bg-BG"/>
        </w:rPr>
        <w:t>В случай, че участникът е обединение, банковата гаранция или паричната сума може да</w:t>
      </w:r>
      <w:r w:rsidRPr="00C22167">
        <w:rPr>
          <w:rStyle w:val="FontStyle256"/>
          <w:sz w:val="24"/>
          <w:szCs w:val="24"/>
          <w:lang w:eastAsia="bg-BG"/>
        </w:rPr>
        <w:t xml:space="preserve"> </w:t>
      </w:r>
      <w:r w:rsidR="00EC3687" w:rsidRPr="00C22167">
        <w:rPr>
          <w:rStyle w:val="FontStyle256"/>
          <w:sz w:val="24"/>
          <w:szCs w:val="24"/>
          <w:lang w:eastAsia="bg-BG"/>
        </w:rPr>
        <w:t>бъде внесена от всеки един от участниците в обединението.</w:t>
      </w:r>
    </w:p>
    <w:p w:rsidR="00EC3687" w:rsidRPr="00C22167" w:rsidRDefault="002B32DC" w:rsidP="00EC3687">
      <w:pPr>
        <w:pStyle w:val="Style183"/>
        <w:widowControl/>
        <w:tabs>
          <w:tab w:val="left" w:pos="322"/>
        </w:tabs>
        <w:spacing w:before="72" w:line="264" w:lineRule="exact"/>
        <w:rPr>
          <w:rStyle w:val="FontStyle256"/>
          <w:sz w:val="24"/>
          <w:szCs w:val="24"/>
          <w:lang w:eastAsia="bg-BG"/>
        </w:rPr>
      </w:pPr>
      <w:r w:rsidRPr="00C22167">
        <w:rPr>
          <w:rStyle w:val="FontStyle253"/>
          <w:sz w:val="24"/>
          <w:szCs w:val="24"/>
          <w:lang w:eastAsia="bg-BG"/>
        </w:rPr>
        <w:t>8</w:t>
      </w:r>
      <w:r w:rsidR="00EC3687" w:rsidRPr="00C22167">
        <w:rPr>
          <w:rStyle w:val="FontStyle253"/>
          <w:sz w:val="24"/>
          <w:szCs w:val="24"/>
          <w:lang w:eastAsia="bg-BG"/>
        </w:rPr>
        <w:t>.</w:t>
      </w:r>
      <w:r w:rsidR="00EC3687" w:rsidRPr="00C22167">
        <w:rPr>
          <w:rStyle w:val="FontStyle253"/>
          <w:sz w:val="24"/>
          <w:szCs w:val="24"/>
          <w:lang w:eastAsia="bg-BG"/>
        </w:rPr>
        <w:tab/>
      </w:r>
      <w:r w:rsidR="00EC3687" w:rsidRPr="00C22167">
        <w:rPr>
          <w:rStyle w:val="FontStyle256"/>
          <w:sz w:val="24"/>
          <w:szCs w:val="24"/>
          <w:lang w:eastAsia="bg-BG"/>
        </w:rPr>
        <w:t xml:space="preserve">Банковите разходи по откриването на гаранциите са за сметка на </w:t>
      </w:r>
      <w:r w:rsidR="00CD5B8D" w:rsidRPr="00C22167">
        <w:rPr>
          <w:rStyle w:val="FontStyle256"/>
          <w:sz w:val="24"/>
          <w:szCs w:val="24"/>
          <w:lang w:eastAsia="bg-BG"/>
        </w:rPr>
        <w:t>участника</w:t>
      </w:r>
      <w:r w:rsidR="00EC3687" w:rsidRPr="00C22167">
        <w:rPr>
          <w:rStyle w:val="FontStyle256"/>
          <w:sz w:val="24"/>
          <w:szCs w:val="24"/>
          <w:lang w:eastAsia="bg-BG"/>
        </w:rPr>
        <w:t>.</w:t>
      </w:r>
      <w:r w:rsidR="00B263E5" w:rsidRPr="00C22167">
        <w:rPr>
          <w:rStyle w:val="FontStyle256"/>
          <w:sz w:val="24"/>
          <w:szCs w:val="24"/>
          <w:lang w:eastAsia="bg-BG"/>
        </w:rPr>
        <w:t xml:space="preserve"> </w:t>
      </w:r>
      <w:r w:rsidR="00EC3687" w:rsidRPr="00C22167">
        <w:rPr>
          <w:rStyle w:val="FontStyle256"/>
          <w:sz w:val="24"/>
          <w:szCs w:val="24"/>
          <w:lang w:eastAsia="bg-BG"/>
        </w:rPr>
        <w:t xml:space="preserve">Разходите по евентуалното им усвояване са за сметка на Възложителя. </w:t>
      </w:r>
      <w:r w:rsidR="00CD5B8D" w:rsidRPr="00C22167">
        <w:rPr>
          <w:rStyle w:val="FontStyle256"/>
          <w:sz w:val="24"/>
          <w:szCs w:val="24"/>
          <w:lang w:eastAsia="bg-BG"/>
        </w:rPr>
        <w:t>Участникът</w:t>
      </w:r>
      <w:r w:rsidRPr="00C22167">
        <w:rPr>
          <w:rStyle w:val="FontStyle256"/>
          <w:sz w:val="24"/>
          <w:szCs w:val="24"/>
          <w:lang w:eastAsia="bg-BG"/>
        </w:rPr>
        <w:t xml:space="preserve"> </w:t>
      </w:r>
      <w:r w:rsidR="00EC3687" w:rsidRPr="00C22167">
        <w:rPr>
          <w:rStyle w:val="FontStyle256"/>
          <w:sz w:val="24"/>
          <w:szCs w:val="24"/>
          <w:lang w:eastAsia="bg-BG"/>
        </w:rPr>
        <w:t xml:space="preserve">трябва да </w:t>
      </w:r>
      <w:r w:rsidR="00EC3687" w:rsidRPr="00C22167">
        <w:rPr>
          <w:rStyle w:val="FontStyle256"/>
          <w:sz w:val="24"/>
          <w:szCs w:val="24"/>
          <w:lang w:eastAsia="bg-BG"/>
        </w:rPr>
        <w:lastRenderedPageBreak/>
        <w:t>предвиди и заплати своите такси по откриване и обслужване на гаранциите така,</w:t>
      </w:r>
      <w:r w:rsidR="00B263E5" w:rsidRPr="00C22167">
        <w:rPr>
          <w:rStyle w:val="FontStyle256"/>
          <w:sz w:val="24"/>
          <w:szCs w:val="24"/>
          <w:lang w:eastAsia="bg-BG"/>
        </w:rPr>
        <w:t xml:space="preserve"> </w:t>
      </w:r>
      <w:r w:rsidR="00EC3687" w:rsidRPr="00C22167">
        <w:rPr>
          <w:rStyle w:val="FontStyle256"/>
          <w:sz w:val="24"/>
          <w:szCs w:val="24"/>
          <w:lang w:eastAsia="bg-BG"/>
        </w:rPr>
        <w:t>че размера на гаранцията да не бъде по-малък от определения в настоящата документация.</w:t>
      </w:r>
    </w:p>
    <w:p w:rsidR="003C7801" w:rsidRPr="00C22167" w:rsidRDefault="003C7801" w:rsidP="003C7801">
      <w:pPr>
        <w:pStyle w:val="Style95"/>
        <w:widowControl/>
        <w:spacing w:before="77" w:line="240" w:lineRule="auto"/>
        <w:jc w:val="left"/>
        <w:rPr>
          <w:rStyle w:val="FontStyle254"/>
          <w:lang w:eastAsia="bg-BG"/>
        </w:rPr>
      </w:pPr>
    </w:p>
    <w:p w:rsidR="00E04566" w:rsidRPr="00C22167" w:rsidRDefault="00E04566" w:rsidP="00E04566">
      <w:pPr>
        <w:jc w:val="both"/>
        <w:outlineLvl w:val="0"/>
      </w:pPr>
    </w:p>
    <w:p w:rsidR="00F850F3" w:rsidRPr="00C22167" w:rsidRDefault="00F850F3" w:rsidP="00F850F3">
      <w:pPr>
        <w:widowControl/>
        <w:spacing w:before="77"/>
        <w:jc w:val="center"/>
        <w:rPr>
          <w:rFonts w:ascii="Times New Roman" w:hAnsi="Times New Roman" w:cs="Times New Roman"/>
          <w:b/>
          <w:bCs/>
          <w:sz w:val="30"/>
          <w:szCs w:val="30"/>
          <w:lang w:eastAsia="bg-BG"/>
        </w:rPr>
      </w:pPr>
      <w:r w:rsidRPr="00C22167">
        <w:rPr>
          <w:rFonts w:ascii="Times New Roman" w:hAnsi="Times New Roman" w:cs="Times New Roman"/>
          <w:b/>
          <w:bCs/>
          <w:sz w:val="30"/>
          <w:szCs w:val="30"/>
          <w:lang w:eastAsia="bg-BG"/>
        </w:rPr>
        <w:t>ЦЕНОВО ПРЕДЛОЖЕНИЕ И НАЧИН НА ЗАПЛАЩАНЕ</w:t>
      </w:r>
    </w:p>
    <w:p w:rsidR="003C7801" w:rsidRPr="00C22167" w:rsidRDefault="003C7801" w:rsidP="003C7801">
      <w:pPr>
        <w:pStyle w:val="Style95"/>
        <w:widowControl/>
        <w:spacing w:before="77" w:line="240" w:lineRule="auto"/>
        <w:jc w:val="center"/>
        <w:rPr>
          <w:rStyle w:val="FontStyle254"/>
          <w:lang w:eastAsia="bg-BG"/>
        </w:rPr>
      </w:pPr>
    </w:p>
    <w:p w:rsidR="003C7801" w:rsidRPr="00C22167" w:rsidRDefault="003C7801" w:rsidP="003C7801">
      <w:pPr>
        <w:pStyle w:val="Style183"/>
        <w:widowControl/>
        <w:tabs>
          <w:tab w:val="left" w:pos="403"/>
        </w:tabs>
        <w:spacing w:before="53" w:line="264" w:lineRule="exact"/>
        <w:rPr>
          <w:rStyle w:val="FontStyle256"/>
          <w:lang w:eastAsia="bg-BG"/>
        </w:rPr>
      </w:pPr>
      <w:r w:rsidRPr="00C22167">
        <w:rPr>
          <w:rStyle w:val="FontStyle253"/>
          <w:lang w:eastAsia="bg-BG"/>
        </w:rPr>
        <w:t>1.</w:t>
      </w:r>
      <w:r w:rsidRPr="00C22167">
        <w:rPr>
          <w:rStyle w:val="FontStyle253"/>
          <w:lang w:eastAsia="bg-BG"/>
        </w:rPr>
        <w:tab/>
      </w:r>
      <w:r w:rsidRPr="00C22167">
        <w:rPr>
          <w:rStyle w:val="FontStyle256"/>
          <w:lang w:eastAsia="bg-BG"/>
        </w:rPr>
        <w:t>Ценов</w:t>
      </w:r>
      <w:r w:rsidR="00F850F3" w:rsidRPr="00C22167">
        <w:rPr>
          <w:rStyle w:val="FontStyle256"/>
          <w:lang w:eastAsia="bg-BG"/>
        </w:rPr>
        <w:t>ото предложение</w:t>
      </w:r>
      <w:r w:rsidRPr="00C22167">
        <w:rPr>
          <w:rStyle w:val="FontStyle256"/>
          <w:lang w:eastAsia="bg-BG"/>
        </w:rPr>
        <w:t xml:space="preserve"> следва да бъде подписан</w:t>
      </w:r>
      <w:r w:rsidR="00F850F3" w:rsidRPr="00C22167">
        <w:rPr>
          <w:rStyle w:val="FontStyle256"/>
          <w:lang w:eastAsia="bg-BG"/>
        </w:rPr>
        <w:t>о</w:t>
      </w:r>
      <w:r w:rsidRPr="00C22167">
        <w:rPr>
          <w:rStyle w:val="FontStyle256"/>
          <w:lang w:eastAsia="bg-BG"/>
        </w:rPr>
        <w:t xml:space="preserve"> и подпечатан</w:t>
      </w:r>
      <w:r w:rsidR="00F850F3" w:rsidRPr="00C22167">
        <w:rPr>
          <w:rStyle w:val="FontStyle256"/>
          <w:lang w:eastAsia="bg-BG"/>
        </w:rPr>
        <w:t>о</w:t>
      </w:r>
      <w:r w:rsidRPr="00C22167">
        <w:rPr>
          <w:rStyle w:val="FontStyle256"/>
          <w:lang w:eastAsia="bg-BG"/>
        </w:rPr>
        <w:t xml:space="preserve"> от лицето/та, представляващо/и участника.</w:t>
      </w:r>
    </w:p>
    <w:p w:rsidR="003C7801" w:rsidRPr="00C22167" w:rsidRDefault="003C7801" w:rsidP="00090BA9">
      <w:pPr>
        <w:pStyle w:val="Style183"/>
        <w:widowControl/>
        <w:numPr>
          <w:ilvl w:val="0"/>
          <w:numId w:val="45"/>
        </w:numPr>
        <w:tabs>
          <w:tab w:val="left" w:pos="230"/>
        </w:tabs>
        <w:spacing w:before="67" w:line="264" w:lineRule="exact"/>
        <w:rPr>
          <w:rStyle w:val="FontStyle253"/>
          <w:lang w:eastAsia="bg-BG"/>
        </w:rPr>
      </w:pPr>
      <w:r w:rsidRPr="00C22167">
        <w:rPr>
          <w:rStyle w:val="FontStyle256"/>
          <w:lang w:eastAsia="bg-BG"/>
        </w:rPr>
        <w:t>Начин за образуване на предлаганата цена - цената на офертата за изпълнение на поръчката следва да включва всички разходи на участника по изпълнението на работата, включително разходи за данъци, такси, осигуровки, командировки и др. такси и други плащания, съгласно действащото законодателство.</w:t>
      </w:r>
    </w:p>
    <w:p w:rsidR="003C7801" w:rsidRPr="00C22167" w:rsidRDefault="003C7801" w:rsidP="00090BA9">
      <w:pPr>
        <w:pStyle w:val="Style183"/>
        <w:widowControl/>
        <w:numPr>
          <w:ilvl w:val="0"/>
          <w:numId w:val="45"/>
        </w:numPr>
        <w:tabs>
          <w:tab w:val="left" w:pos="230"/>
        </w:tabs>
        <w:spacing w:before="77" w:line="240" w:lineRule="auto"/>
        <w:jc w:val="left"/>
        <w:rPr>
          <w:rStyle w:val="FontStyle253"/>
          <w:lang w:eastAsia="bg-BG"/>
        </w:rPr>
      </w:pPr>
      <w:r w:rsidRPr="00C22167">
        <w:rPr>
          <w:rStyle w:val="FontStyle256"/>
          <w:lang w:eastAsia="bg-BG"/>
        </w:rPr>
        <w:t>Ценов</w:t>
      </w:r>
      <w:r w:rsidR="00F850F3" w:rsidRPr="00C22167">
        <w:rPr>
          <w:rStyle w:val="FontStyle256"/>
          <w:lang w:eastAsia="bg-BG"/>
        </w:rPr>
        <w:t>ото предложение</w:t>
      </w:r>
      <w:r w:rsidRPr="00C22167">
        <w:rPr>
          <w:rStyle w:val="FontStyle256"/>
          <w:lang w:eastAsia="bg-BG"/>
        </w:rPr>
        <w:t xml:space="preserve"> не подлежи на промяна за целия срок на изпълнението на договора.</w:t>
      </w:r>
    </w:p>
    <w:p w:rsidR="003C7801" w:rsidRPr="00C22167" w:rsidRDefault="003C7801" w:rsidP="00090BA9">
      <w:pPr>
        <w:pStyle w:val="Style183"/>
        <w:widowControl/>
        <w:numPr>
          <w:ilvl w:val="0"/>
          <w:numId w:val="45"/>
        </w:numPr>
        <w:tabs>
          <w:tab w:val="left" w:pos="230"/>
        </w:tabs>
        <w:spacing w:before="77" w:line="240" w:lineRule="auto"/>
        <w:jc w:val="left"/>
        <w:rPr>
          <w:rStyle w:val="FontStyle253"/>
          <w:lang w:eastAsia="bg-BG"/>
        </w:rPr>
      </w:pPr>
      <w:r w:rsidRPr="00C22167">
        <w:rPr>
          <w:rStyle w:val="FontStyle256"/>
          <w:lang w:eastAsia="bg-BG"/>
        </w:rPr>
        <w:t>Предлаганата цена трябва да се посочи в български лева, без включен ДДС.</w:t>
      </w:r>
    </w:p>
    <w:p w:rsidR="003C7801" w:rsidRPr="00C22167" w:rsidRDefault="003C7801" w:rsidP="003C7801">
      <w:pPr>
        <w:widowControl/>
        <w:rPr>
          <w:sz w:val="2"/>
          <w:szCs w:val="2"/>
        </w:rPr>
      </w:pPr>
    </w:p>
    <w:p w:rsidR="003C7801" w:rsidRPr="00C22167" w:rsidRDefault="003C7801" w:rsidP="00090BA9">
      <w:pPr>
        <w:pStyle w:val="Style183"/>
        <w:widowControl/>
        <w:numPr>
          <w:ilvl w:val="0"/>
          <w:numId w:val="46"/>
        </w:numPr>
        <w:tabs>
          <w:tab w:val="left" w:pos="312"/>
        </w:tabs>
        <w:spacing w:before="62" w:line="259" w:lineRule="exact"/>
        <w:rPr>
          <w:rStyle w:val="FontStyle253"/>
          <w:lang w:eastAsia="bg-BG"/>
        </w:rPr>
      </w:pPr>
      <w:r w:rsidRPr="00C22167">
        <w:rPr>
          <w:rStyle w:val="FontStyle256"/>
          <w:lang w:eastAsia="bg-BG"/>
        </w:rPr>
        <w:t>Участникът ще бъде единствено отговорен за евентуални допуснати грешки или пропуски в изчисленията на предложените от него цени.</w:t>
      </w:r>
    </w:p>
    <w:p w:rsidR="003C7801" w:rsidRPr="00C22167" w:rsidRDefault="003C7801" w:rsidP="00090BA9">
      <w:pPr>
        <w:pStyle w:val="Style183"/>
        <w:widowControl/>
        <w:numPr>
          <w:ilvl w:val="0"/>
          <w:numId w:val="46"/>
        </w:numPr>
        <w:tabs>
          <w:tab w:val="left" w:pos="312"/>
        </w:tabs>
        <w:spacing w:before="62" w:line="269" w:lineRule="exact"/>
        <w:rPr>
          <w:rStyle w:val="FontStyle253"/>
          <w:lang w:eastAsia="bg-BG"/>
        </w:rPr>
      </w:pPr>
      <w:r w:rsidRPr="00C22167">
        <w:rPr>
          <w:rStyle w:val="FontStyle256"/>
          <w:lang w:eastAsia="bg-BG"/>
        </w:rPr>
        <w:t xml:space="preserve">Извън плик № 3 с надпис „Предлагана цена" </w:t>
      </w:r>
      <w:r w:rsidRPr="00C22167">
        <w:rPr>
          <w:rStyle w:val="FontStyle256"/>
          <w:u w:val="single"/>
          <w:lang w:eastAsia="bg-BG"/>
        </w:rPr>
        <w:t>не трябва</w:t>
      </w:r>
      <w:r w:rsidRPr="00C22167">
        <w:rPr>
          <w:rStyle w:val="FontStyle256"/>
          <w:lang w:eastAsia="bg-BG"/>
        </w:rPr>
        <w:t xml:space="preserve"> да е посочена никаква информация относно цената. Участници, които по какъвто и да е начин са включили някъде в офертата си извън плик № 3 „Предлагана цена" елементи, свързани с предлаганата цена (или части от нея), ще бъдат отстранени от участие в процедурата.</w:t>
      </w:r>
    </w:p>
    <w:p w:rsidR="003C7801" w:rsidRPr="00C22167" w:rsidRDefault="003C7801" w:rsidP="003C7801">
      <w:pPr>
        <w:pStyle w:val="Style183"/>
        <w:widowControl/>
        <w:tabs>
          <w:tab w:val="left" w:pos="226"/>
        </w:tabs>
        <w:spacing w:before="67" w:line="240" w:lineRule="auto"/>
        <w:jc w:val="left"/>
        <w:rPr>
          <w:rStyle w:val="FontStyle256"/>
          <w:lang w:eastAsia="bg-BG"/>
        </w:rPr>
      </w:pPr>
      <w:r w:rsidRPr="00C22167">
        <w:rPr>
          <w:rStyle w:val="FontStyle253"/>
          <w:lang w:eastAsia="bg-BG"/>
        </w:rPr>
        <w:t>7.</w:t>
      </w:r>
      <w:r w:rsidRPr="00C22167">
        <w:rPr>
          <w:rStyle w:val="FontStyle253"/>
          <w:lang w:eastAsia="bg-BG"/>
        </w:rPr>
        <w:tab/>
      </w:r>
      <w:r w:rsidRPr="00C22167">
        <w:rPr>
          <w:rStyle w:val="FontStyle256"/>
          <w:lang w:eastAsia="bg-BG"/>
        </w:rPr>
        <w:t>Начин на заплащане</w:t>
      </w:r>
    </w:p>
    <w:p w:rsidR="00A41EEC" w:rsidRPr="00A41EEC" w:rsidRDefault="003C7801" w:rsidP="000C313C">
      <w:pPr>
        <w:pStyle w:val="Style183"/>
        <w:widowControl/>
        <w:numPr>
          <w:ilvl w:val="0"/>
          <w:numId w:val="47"/>
        </w:numPr>
        <w:tabs>
          <w:tab w:val="left" w:pos="466"/>
        </w:tabs>
        <w:spacing w:before="67" w:line="264" w:lineRule="exact"/>
        <w:rPr>
          <w:rStyle w:val="FontStyle256"/>
          <w:b/>
          <w:bCs/>
          <w:lang w:eastAsia="bg-BG"/>
        </w:rPr>
      </w:pPr>
      <w:r w:rsidRPr="00C22167">
        <w:rPr>
          <w:rStyle w:val="FontStyle256"/>
          <w:lang w:eastAsia="bg-BG"/>
        </w:rPr>
        <w:t xml:space="preserve">Заплащането на услугата ще се извърши по реда и при условията, посочени в договора. </w:t>
      </w:r>
      <w:r w:rsidR="000C313C" w:rsidRPr="00C22167">
        <w:rPr>
          <w:rStyle w:val="FontStyle256"/>
          <w:lang w:eastAsia="bg-BG"/>
        </w:rPr>
        <w:t>Плащането по договора се извършва, както следва:</w:t>
      </w:r>
    </w:p>
    <w:p w:rsidR="00A41EEC" w:rsidRPr="00A41EEC" w:rsidRDefault="00A41EEC" w:rsidP="00A41EEC">
      <w:pPr>
        <w:pStyle w:val="Style183"/>
        <w:widowControl/>
        <w:tabs>
          <w:tab w:val="left" w:pos="466"/>
        </w:tabs>
        <w:spacing w:before="67" w:line="264" w:lineRule="exact"/>
        <w:rPr>
          <w:rStyle w:val="FontStyle256"/>
          <w:b/>
          <w:lang w:eastAsia="bg-BG"/>
        </w:rPr>
      </w:pPr>
      <w:r w:rsidRPr="00A41EEC">
        <w:rPr>
          <w:rStyle w:val="FontStyle256"/>
          <w:b/>
          <w:lang w:eastAsia="bg-BG"/>
        </w:rPr>
        <w:t>По позиция № 1</w:t>
      </w:r>
    </w:p>
    <w:p w:rsidR="00A41EEC" w:rsidRPr="00A41EEC" w:rsidRDefault="00A41EEC" w:rsidP="00A41EEC">
      <w:pPr>
        <w:pStyle w:val="Style183"/>
        <w:widowControl/>
        <w:tabs>
          <w:tab w:val="left" w:pos="466"/>
        </w:tabs>
        <w:spacing w:before="67" w:line="264" w:lineRule="exact"/>
        <w:rPr>
          <w:rStyle w:val="FontStyle256"/>
          <w:lang w:eastAsia="bg-BG"/>
        </w:rPr>
      </w:pPr>
      <w:r w:rsidRPr="00A41EEC">
        <w:rPr>
          <w:rStyle w:val="FontStyle256"/>
          <w:lang w:eastAsia="bg-BG"/>
        </w:rPr>
        <w:t>- 10% от цената се изплаща след изготвяне и приемане без забележки на Встъпителен доклад в рамките на 10 (десет) работни дни от датата на сключване на договора;</w:t>
      </w:r>
    </w:p>
    <w:p w:rsidR="00A41EEC" w:rsidRPr="00A41EEC" w:rsidRDefault="00A41EEC" w:rsidP="00A41EEC">
      <w:pPr>
        <w:pStyle w:val="Style183"/>
        <w:widowControl/>
        <w:tabs>
          <w:tab w:val="left" w:pos="466"/>
        </w:tabs>
        <w:spacing w:before="67" w:line="264" w:lineRule="exact"/>
        <w:rPr>
          <w:rStyle w:val="FontStyle256"/>
          <w:lang w:eastAsia="bg-BG"/>
        </w:rPr>
      </w:pPr>
      <w:r w:rsidRPr="00A41EEC">
        <w:rPr>
          <w:rStyle w:val="FontStyle256"/>
          <w:lang w:eastAsia="bg-BG"/>
        </w:rPr>
        <w:t xml:space="preserve">- 70% от цената се изплаща след изготвяне и приемане без забележки на представения от Изпълнителя окончателен проект на Правилник за дейността на </w:t>
      </w:r>
      <w:proofErr w:type="spellStart"/>
      <w:r w:rsidRPr="00A41EEC">
        <w:rPr>
          <w:rStyle w:val="FontStyle256"/>
          <w:lang w:eastAsia="bg-BG"/>
        </w:rPr>
        <w:t>АВиК</w:t>
      </w:r>
      <w:proofErr w:type="spellEnd"/>
      <w:r w:rsidRPr="00A41EEC">
        <w:rPr>
          <w:rStyle w:val="FontStyle256"/>
          <w:lang w:eastAsia="bg-BG"/>
        </w:rPr>
        <w:t>;</w:t>
      </w:r>
    </w:p>
    <w:p w:rsidR="00A41EEC" w:rsidRPr="00A41EEC" w:rsidRDefault="00A41EEC" w:rsidP="00A41EEC">
      <w:pPr>
        <w:pStyle w:val="Style183"/>
        <w:widowControl/>
        <w:tabs>
          <w:tab w:val="left" w:pos="466"/>
        </w:tabs>
        <w:spacing w:before="67" w:line="264" w:lineRule="exact"/>
        <w:rPr>
          <w:rStyle w:val="FontStyle256"/>
          <w:lang w:eastAsia="bg-BG"/>
        </w:rPr>
      </w:pPr>
      <w:r w:rsidRPr="00A41EEC">
        <w:rPr>
          <w:rStyle w:val="FontStyle256"/>
          <w:lang w:eastAsia="bg-BG"/>
        </w:rPr>
        <w:t>- 10% от цената се изплаща след изготвяне и приемане без забележки на представения от Изпълнителя Окончателен доклад.</w:t>
      </w:r>
    </w:p>
    <w:p w:rsidR="00A41EEC" w:rsidRDefault="00A41EEC" w:rsidP="00A41EEC">
      <w:pPr>
        <w:pStyle w:val="Style183"/>
        <w:widowControl/>
        <w:tabs>
          <w:tab w:val="left" w:pos="466"/>
        </w:tabs>
        <w:spacing w:before="67" w:line="264" w:lineRule="exact"/>
        <w:rPr>
          <w:rStyle w:val="FontStyle256"/>
          <w:lang w:eastAsia="bg-BG"/>
        </w:rPr>
      </w:pPr>
      <w:r w:rsidRPr="00A41EEC">
        <w:rPr>
          <w:rStyle w:val="FontStyle256"/>
          <w:lang w:eastAsia="bg-BG"/>
        </w:rPr>
        <w:t xml:space="preserve">- 10% от цената се изплаща след съгласуване на текста на Правилника от компетентния орган. </w:t>
      </w:r>
    </w:p>
    <w:p w:rsidR="003C7801" w:rsidRDefault="000C313C" w:rsidP="00A41EEC">
      <w:pPr>
        <w:pStyle w:val="Style183"/>
        <w:widowControl/>
        <w:tabs>
          <w:tab w:val="left" w:pos="466"/>
        </w:tabs>
        <w:spacing w:before="67" w:line="264" w:lineRule="exact"/>
        <w:rPr>
          <w:rStyle w:val="FontStyle256"/>
          <w:lang w:eastAsia="bg-BG"/>
        </w:rPr>
      </w:pPr>
      <w:r w:rsidRPr="00C22167">
        <w:rPr>
          <w:rStyle w:val="FontStyle256"/>
          <w:lang w:eastAsia="bg-BG"/>
        </w:rPr>
        <w:t>За извършване на плащанията се представя и оригинална данъчна фактура.</w:t>
      </w:r>
    </w:p>
    <w:p w:rsidR="00A41EEC" w:rsidRPr="00A41EEC" w:rsidRDefault="00A41EEC" w:rsidP="00A41EEC">
      <w:pPr>
        <w:pStyle w:val="Style183"/>
        <w:widowControl/>
        <w:tabs>
          <w:tab w:val="left" w:pos="466"/>
        </w:tabs>
        <w:spacing w:before="67" w:line="264" w:lineRule="exact"/>
        <w:rPr>
          <w:rStyle w:val="FontStyle256"/>
          <w:b/>
          <w:lang w:eastAsia="bg-BG"/>
        </w:rPr>
      </w:pPr>
      <w:r w:rsidRPr="00A41EEC">
        <w:rPr>
          <w:rStyle w:val="FontStyle256"/>
          <w:b/>
          <w:lang w:eastAsia="bg-BG"/>
        </w:rPr>
        <w:t>По позиция № 2</w:t>
      </w:r>
    </w:p>
    <w:p w:rsidR="00A41EEC" w:rsidRPr="00A41EEC" w:rsidRDefault="00A41EEC" w:rsidP="00A41EEC">
      <w:pPr>
        <w:pStyle w:val="Style183"/>
        <w:tabs>
          <w:tab w:val="left" w:pos="466"/>
        </w:tabs>
        <w:spacing w:before="67" w:line="264" w:lineRule="exact"/>
        <w:rPr>
          <w:rFonts w:ascii="Times New Roman" w:hAnsi="Times New Roman" w:cs="Times New Roman"/>
          <w:bCs/>
          <w:sz w:val="22"/>
          <w:szCs w:val="22"/>
          <w:lang w:eastAsia="bg-BG"/>
        </w:rPr>
      </w:pPr>
      <w:r w:rsidRPr="00A41EEC">
        <w:rPr>
          <w:rFonts w:ascii="Times New Roman" w:hAnsi="Times New Roman" w:cs="Times New Roman"/>
          <w:bCs/>
          <w:sz w:val="22"/>
          <w:szCs w:val="22"/>
          <w:lang w:eastAsia="bg-BG"/>
        </w:rPr>
        <w:t>- 10% от цената се изплаща след изготвяне и приемане без забележки на Встъпителен доклад в рамките на 10 (десет) работни дни от датата на сключване на договора;</w:t>
      </w:r>
    </w:p>
    <w:p w:rsidR="00A41EEC" w:rsidRPr="00A41EEC" w:rsidRDefault="00A41EEC" w:rsidP="00A41EEC">
      <w:pPr>
        <w:pStyle w:val="Style183"/>
        <w:tabs>
          <w:tab w:val="left" w:pos="466"/>
        </w:tabs>
        <w:spacing w:before="67" w:line="264" w:lineRule="exact"/>
        <w:rPr>
          <w:rFonts w:ascii="Times New Roman" w:hAnsi="Times New Roman" w:cs="Times New Roman"/>
          <w:bCs/>
          <w:sz w:val="22"/>
          <w:szCs w:val="22"/>
          <w:lang w:eastAsia="bg-BG"/>
        </w:rPr>
      </w:pPr>
      <w:r w:rsidRPr="00A41EEC">
        <w:rPr>
          <w:rFonts w:ascii="Times New Roman" w:hAnsi="Times New Roman" w:cs="Times New Roman"/>
          <w:bCs/>
          <w:sz w:val="22"/>
          <w:szCs w:val="22"/>
          <w:lang w:eastAsia="bg-BG"/>
        </w:rPr>
        <w:t xml:space="preserve">- 70% от цената се изплаща след изготвяне и приемане без забележки на представения от Изпълнителя окончателен проект на Наредба за изискванията и критериите за </w:t>
      </w:r>
      <w:proofErr w:type="spellStart"/>
      <w:r w:rsidRPr="00A41EEC">
        <w:rPr>
          <w:rFonts w:ascii="Times New Roman" w:hAnsi="Times New Roman" w:cs="Times New Roman"/>
          <w:bCs/>
          <w:sz w:val="22"/>
          <w:szCs w:val="22"/>
          <w:lang w:eastAsia="bg-BG"/>
        </w:rPr>
        <w:t>ВиК</w:t>
      </w:r>
      <w:proofErr w:type="spellEnd"/>
      <w:r w:rsidRPr="00A41EEC">
        <w:rPr>
          <w:rFonts w:ascii="Times New Roman" w:hAnsi="Times New Roman" w:cs="Times New Roman"/>
          <w:bCs/>
          <w:sz w:val="22"/>
          <w:szCs w:val="22"/>
          <w:lang w:eastAsia="bg-BG"/>
        </w:rPr>
        <w:t xml:space="preserve"> операторите и квалификацията на персонала им;</w:t>
      </w:r>
    </w:p>
    <w:p w:rsidR="00A41EEC" w:rsidRPr="00A41EEC" w:rsidRDefault="00A41EEC" w:rsidP="00A41EEC">
      <w:pPr>
        <w:pStyle w:val="Style183"/>
        <w:tabs>
          <w:tab w:val="left" w:pos="466"/>
        </w:tabs>
        <w:spacing w:before="67" w:line="264" w:lineRule="exact"/>
        <w:rPr>
          <w:rFonts w:ascii="Times New Roman" w:hAnsi="Times New Roman" w:cs="Times New Roman"/>
          <w:bCs/>
          <w:sz w:val="22"/>
          <w:szCs w:val="22"/>
          <w:lang w:eastAsia="bg-BG"/>
        </w:rPr>
      </w:pPr>
      <w:r w:rsidRPr="00A41EEC">
        <w:rPr>
          <w:rFonts w:ascii="Times New Roman" w:hAnsi="Times New Roman" w:cs="Times New Roman"/>
          <w:bCs/>
          <w:sz w:val="22"/>
          <w:szCs w:val="22"/>
          <w:lang w:eastAsia="bg-BG"/>
        </w:rPr>
        <w:t>- 10% от цената се изплаща след изготвяне и приемане без забележки на представения от Изпълнителя Окончателен доклад и Пътна карта за прилагане на Наредбата.</w:t>
      </w:r>
    </w:p>
    <w:p w:rsidR="00A41EEC" w:rsidRPr="00A41EEC" w:rsidRDefault="00A41EEC" w:rsidP="00A41EEC">
      <w:pPr>
        <w:pStyle w:val="Style183"/>
        <w:tabs>
          <w:tab w:val="left" w:pos="466"/>
        </w:tabs>
        <w:spacing w:before="67" w:line="264" w:lineRule="exact"/>
        <w:rPr>
          <w:rFonts w:ascii="Times New Roman" w:hAnsi="Times New Roman" w:cs="Times New Roman"/>
          <w:bCs/>
          <w:sz w:val="22"/>
          <w:szCs w:val="22"/>
          <w:lang w:eastAsia="bg-BG"/>
        </w:rPr>
      </w:pPr>
      <w:r w:rsidRPr="00A41EEC">
        <w:rPr>
          <w:rFonts w:ascii="Times New Roman" w:hAnsi="Times New Roman" w:cs="Times New Roman"/>
          <w:bCs/>
          <w:sz w:val="22"/>
          <w:szCs w:val="22"/>
          <w:lang w:eastAsia="bg-BG"/>
        </w:rPr>
        <w:t xml:space="preserve">- 10% от цената се изплаща след одобрение на текста на Наредбата от компетентния орган. </w:t>
      </w:r>
    </w:p>
    <w:p w:rsidR="00A41EEC" w:rsidRDefault="00A41EEC" w:rsidP="00A41EEC">
      <w:pPr>
        <w:pStyle w:val="Style183"/>
        <w:widowControl/>
        <w:tabs>
          <w:tab w:val="left" w:pos="466"/>
        </w:tabs>
        <w:spacing w:before="67" w:line="264" w:lineRule="exact"/>
        <w:rPr>
          <w:rStyle w:val="FontStyle256"/>
          <w:lang w:eastAsia="bg-BG"/>
        </w:rPr>
      </w:pPr>
      <w:r w:rsidRPr="00C22167">
        <w:rPr>
          <w:rStyle w:val="FontStyle256"/>
          <w:lang w:eastAsia="bg-BG"/>
        </w:rPr>
        <w:t>За извършване на плащанията се представя и оригинална данъчна фактура.</w:t>
      </w:r>
    </w:p>
    <w:p w:rsidR="00A41EEC" w:rsidRPr="00C22167" w:rsidRDefault="00A41EEC" w:rsidP="00A41EEC">
      <w:pPr>
        <w:pStyle w:val="Style183"/>
        <w:widowControl/>
        <w:tabs>
          <w:tab w:val="left" w:pos="466"/>
        </w:tabs>
        <w:spacing w:before="67" w:line="264" w:lineRule="exact"/>
        <w:rPr>
          <w:rStyle w:val="FontStyle253"/>
          <w:lang w:eastAsia="bg-BG"/>
        </w:rPr>
      </w:pPr>
    </w:p>
    <w:p w:rsidR="003C7801" w:rsidRPr="00C22167" w:rsidRDefault="003C7801" w:rsidP="00090BA9">
      <w:pPr>
        <w:pStyle w:val="Style183"/>
        <w:widowControl/>
        <w:numPr>
          <w:ilvl w:val="0"/>
          <w:numId w:val="47"/>
        </w:numPr>
        <w:tabs>
          <w:tab w:val="left" w:pos="466"/>
        </w:tabs>
        <w:spacing w:before="67" w:line="264" w:lineRule="exact"/>
        <w:rPr>
          <w:rStyle w:val="FontStyle253"/>
          <w:lang w:eastAsia="bg-BG"/>
        </w:rPr>
      </w:pPr>
      <w:r w:rsidRPr="00C22167">
        <w:rPr>
          <w:rStyle w:val="FontStyle256"/>
          <w:lang w:eastAsia="bg-BG"/>
        </w:rPr>
        <w:t xml:space="preserve">Всички плащания от Възложителя се извършват в съответствие с условията на съответния договор за съответната обособена позиция, безкасово, в български лева, чрез банков превод, с платежно нареждане по сметка, посочена от </w:t>
      </w:r>
      <w:r w:rsidR="00486756" w:rsidRPr="00C22167">
        <w:rPr>
          <w:rStyle w:val="FontStyle256"/>
          <w:lang w:eastAsia="bg-BG"/>
        </w:rPr>
        <w:t>изпълнителя</w:t>
      </w:r>
      <w:r w:rsidRPr="00C22167">
        <w:rPr>
          <w:rStyle w:val="FontStyle256"/>
          <w:lang w:eastAsia="bg-BG"/>
        </w:rPr>
        <w:t xml:space="preserve"> след представяне на оригинална фактура и приемане на работата от Възложителя или упълномощен от него представител</w:t>
      </w:r>
      <w:r w:rsidR="00C22167">
        <w:rPr>
          <w:rStyle w:val="FontStyle256"/>
          <w:lang w:eastAsia="bg-BG"/>
        </w:rPr>
        <w:t xml:space="preserve"> без забележки</w:t>
      </w:r>
      <w:r w:rsidRPr="00C22167">
        <w:rPr>
          <w:rStyle w:val="FontStyle256"/>
          <w:lang w:eastAsia="bg-BG"/>
        </w:rPr>
        <w:t xml:space="preserve">. Във фактурите и в </w:t>
      </w:r>
      <w:proofErr w:type="spellStart"/>
      <w:r w:rsidRPr="00C22167">
        <w:rPr>
          <w:rStyle w:val="FontStyle256"/>
          <w:lang w:eastAsia="bg-BG"/>
        </w:rPr>
        <w:t>приемо-предавателните</w:t>
      </w:r>
      <w:proofErr w:type="spellEnd"/>
      <w:r w:rsidRPr="00C22167">
        <w:rPr>
          <w:rStyle w:val="FontStyle256"/>
          <w:lang w:eastAsia="bg-BG"/>
        </w:rPr>
        <w:t xml:space="preserve"> протоколи и писмата за приемането на работата следва да бъде посочен регистрационният номер на проекта.</w:t>
      </w:r>
    </w:p>
    <w:p w:rsidR="003C7801" w:rsidRPr="00C22167" w:rsidRDefault="003C7801" w:rsidP="00090BA9">
      <w:pPr>
        <w:pStyle w:val="Style183"/>
        <w:widowControl/>
        <w:numPr>
          <w:ilvl w:val="0"/>
          <w:numId w:val="47"/>
        </w:numPr>
        <w:tabs>
          <w:tab w:val="left" w:pos="466"/>
        </w:tabs>
        <w:spacing w:before="67" w:line="264" w:lineRule="exact"/>
        <w:rPr>
          <w:rStyle w:val="FontStyle253"/>
          <w:lang w:eastAsia="bg-BG"/>
        </w:rPr>
      </w:pPr>
      <w:r w:rsidRPr="00C22167">
        <w:rPr>
          <w:rStyle w:val="FontStyle256"/>
          <w:lang w:eastAsia="bg-BG"/>
        </w:rPr>
        <w:t>Стойността на поръчката по отделните обособени позиции не бива да надвишава следните стойности:</w:t>
      </w:r>
    </w:p>
    <w:p w:rsidR="003C7801" w:rsidRPr="00C22167" w:rsidRDefault="003C7801" w:rsidP="00482129">
      <w:pPr>
        <w:pStyle w:val="Style171"/>
        <w:widowControl/>
        <w:spacing w:before="14" w:line="326" w:lineRule="exact"/>
        <w:ind w:right="4"/>
        <w:jc w:val="both"/>
        <w:rPr>
          <w:rStyle w:val="FontStyle253"/>
          <w:lang w:eastAsia="bg-BG"/>
        </w:rPr>
      </w:pPr>
      <w:r w:rsidRPr="00C22167">
        <w:rPr>
          <w:rStyle w:val="FontStyle253"/>
          <w:lang w:eastAsia="bg-BG"/>
        </w:rPr>
        <w:t xml:space="preserve">Обособена позиция № 1: </w:t>
      </w:r>
      <w:r w:rsidR="000C313C" w:rsidRPr="00C22167">
        <w:rPr>
          <w:rStyle w:val="FontStyle253"/>
          <w:lang w:eastAsia="bg-BG"/>
        </w:rPr>
        <w:t>60 000</w:t>
      </w:r>
      <w:r w:rsidR="00F90E84" w:rsidRPr="00C22167">
        <w:rPr>
          <w:rStyle w:val="FontStyle253"/>
          <w:lang w:eastAsia="bg-BG"/>
        </w:rPr>
        <w:t>,00 лв.</w:t>
      </w:r>
      <w:r w:rsidRPr="00C22167">
        <w:rPr>
          <w:rStyle w:val="FontStyle253"/>
          <w:lang w:eastAsia="bg-BG"/>
        </w:rPr>
        <w:t xml:space="preserve"> </w:t>
      </w:r>
      <w:r w:rsidRPr="00C22167">
        <w:rPr>
          <w:rStyle w:val="FontStyle253"/>
          <w:b w:val="0"/>
          <w:lang w:eastAsia="bg-BG"/>
        </w:rPr>
        <w:t>без включен ДДС</w:t>
      </w:r>
      <w:r w:rsidR="00482129" w:rsidRPr="00C22167">
        <w:rPr>
          <w:rStyle w:val="FontStyle253"/>
          <w:b w:val="0"/>
          <w:lang w:eastAsia="bg-BG"/>
        </w:rPr>
        <w:t>;</w:t>
      </w:r>
      <w:r w:rsidRPr="00C22167">
        <w:rPr>
          <w:rStyle w:val="FontStyle253"/>
          <w:lang w:eastAsia="bg-BG"/>
        </w:rPr>
        <w:t xml:space="preserve"> </w:t>
      </w:r>
    </w:p>
    <w:p w:rsidR="003C7801" w:rsidRPr="00C22167" w:rsidRDefault="003C7801" w:rsidP="00482129">
      <w:pPr>
        <w:pStyle w:val="Style171"/>
        <w:widowControl/>
        <w:spacing w:before="14" w:line="326" w:lineRule="exact"/>
        <w:ind w:right="4"/>
        <w:jc w:val="both"/>
        <w:rPr>
          <w:rStyle w:val="FontStyle253"/>
          <w:lang w:eastAsia="bg-BG"/>
        </w:rPr>
      </w:pPr>
      <w:r w:rsidRPr="00C22167">
        <w:rPr>
          <w:rStyle w:val="FontStyle253"/>
          <w:lang w:eastAsia="bg-BG"/>
        </w:rPr>
        <w:t xml:space="preserve">Обособена позиция № 2: </w:t>
      </w:r>
      <w:r w:rsidR="000C313C" w:rsidRPr="00C22167">
        <w:rPr>
          <w:rStyle w:val="FontStyle253"/>
          <w:lang w:eastAsia="bg-BG"/>
        </w:rPr>
        <w:t>60 000,00</w:t>
      </w:r>
      <w:r w:rsidR="00F90E84" w:rsidRPr="00C22167">
        <w:rPr>
          <w:rStyle w:val="FontStyle253"/>
          <w:lang w:eastAsia="bg-BG"/>
        </w:rPr>
        <w:t xml:space="preserve"> лв.</w:t>
      </w:r>
      <w:r w:rsidR="00E42A13" w:rsidRPr="00C22167">
        <w:rPr>
          <w:rStyle w:val="FontStyle253"/>
          <w:lang w:eastAsia="bg-BG"/>
        </w:rPr>
        <w:t xml:space="preserve"> </w:t>
      </w:r>
      <w:r w:rsidR="00E42A13" w:rsidRPr="00C22167">
        <w:rPr>
          <w:rStyle w:val="FontStyle253"/>
          <w:b w:val="0"/>
          <w:lang w:eastAsia="bg-BG"/>
        </w:rPr>
        <w:t>без включен ДДС</w:t>
      </w:r>
      <w:r w:rsidR="00F90E84" w:rsidRPr="00C22167">
        <w:rPr>
          <w:rStyle w:val="FontStyle253"/>
          <w:b w:val="0"/>
          <w:lang w:eastAsia="bg-BG"/>
        </w:rPr>
        <w:t>.</w:t>
      </w:r>
    </w:p>
    <w:p w:rsidR="003C7801" w:rsidRPr="00C22167" w:rsidRDefault="003C7801" w:rsidP="003C7801">
      <w:pPr>
        <w:pStyle w:val="Style171"/>
        <w:widowControl/>
        <w:spacing w:before="144" w:line="264" w:lineRule="exact"/>
        <w:jc w:val="both"/>
        <w:rPr>
          <w:rStyle w:val="FontStyle253"/>
          <w:b w:val="0"/>
          <w:i/>
          <w:lang w:eastAsia="bg-BG"/>
        </w:rPr>
      </w:pPr>
      <w:r w:rsidRPr="00C22167">
        <w:rPr>
          <w:rStyle w:val="FontStyle253"/>
          <w:b w:val="0"/>
          <w:i/>
          <w:lang w:eastAsia="bg-BG"/>
        </w:rPr>
        <w:t>Участник, който предложи цена за изпълнение на съответна обособена позиция, която надвишава горепосочения финансов ресурс на Възложителя ще бъде отстранен от участие в процедурата.</w:t>
      </w:r>
    </w:p>
    <w:p w:rsidR="00482129" w:rsidRPr="00C22167" w:rsidRDefault="00482129" w:rsidP="00482129">
      <w:pPr>
        <w:pStyle w:val="Style171"/>
        <w:widowControl/>
        <w:spacing w:before="144" w:line="264" w:lineRule="exact"/>
        <w:jc w:val="center"/>
        <w:rPr>
          <w:rStyle w:val="FontStyle253"/>
          <w:lang w:eastAsia="bg-BG"/>
        </w:rPr>
      </w:pPr>
      <w:r w:rsidRPr="00C22167">
        <w:rPr>
          <w:rStyle w:val="FontStyle253"/>
          <w:lang w:eastAsia="bg-BG"/>
        </w:rPr>
        <w:t>КРИТЕРИЙ ЗА ОЦЕНКА НА ОФЕРТАТА</w:t>
      </w:r>
    </w:p>
    <w:p w:rsidR="00482129" w:rsidRPr="00C22167" w:rsidRDefault="00482129" w:rsidP="00482129">
      <w:pPr>
        <w:pStyle w:val="Style171"/>
        <w:widowControl/>
        <w:spacing w:before="144" w:line="264" w:lineRule="exact"/>
        <w:ind w:firstLine="720"/>
        <w:jc w:val="both"/>
        <w:rPr>
          <w:rStyle w:val="FontStyle253"/>
          <w:b w:val="0"/>
          <w:lang w:eastAsia="bg-BG"/>
        </w:rPr>
      </w:pPr>
      <w:r w:rsidRPr="00C22167">
        <w:rPr>
          <w:rStyle w:val="FontStyle253"/>
          <w:b w:val="0"/>
          <w:lang w:eastAsia="bg-BG"/>
        </w:rPr>
        <w:t xml:space="preserve">Офертите на участниците ще се оценяват и класират при използването на критерий „икономически най-изгодна оферта” по </w:t>
      </w:r>
      <w:r w:rsidR="000C313C" w:rsidRPr="00C22167">
        <w:rPr>
          <w:rStyle w:val="FontStyle253"/>
          <w:b w:val="0"/>
          <w:lang w:eastAsia="bg-BG"/>
        </w:rPr>
        <w:t xml:space="preserve">двете </w:t>
      </w:r>
      <w:r w:rsidR="00F90E84" w:rsidRPr="00C22167">
        <w:rPr>
          <w:rStyle w:val="FontStyle253"/>
          <w:b w:val="0"/>
          <w:lang w:eastAsia="bg-BG"/>
        </w:rPr>
        <w:t>обособен</w:t>
      </w:r>
      <w:r w:rsidR="000C313C" w:rsidRPr="00C22167">
        <w:rPr>
          <w:rStyle w:val="FontStyle253"/>
          <w:b w:val="0"/>
          <w:lang w:eastAsia="bg-BG"/>
        </w:rPr>
        <w:t>и</w:t>
      </w:r>
      <w:r w:rsidR="00F90E84" w:rsidRPr="00C22167">
        <w:rPr>
          <w:rStyle w:val="FontStyle253"/>
          <w:b w:val="0"/>
          <w:lang w:eastAsia="bg-BG"/>
        </w:rPr>
        <w:t xml:space="preserve"> позици</w:t>
      </w:r>
      <w:r w:rsidR="000C313C" w:rsidRPr="00C22167">
        <w:rPr>
          <w:rStyle w:val="FontStyle253"/>
          <w:b w:val="0"/>
          <w:lang w:eastAsia="bg-BG"/>
        </w:rPr>
        <w:t>и</w:t>
      </w:r>
      <w:r w:rsidRPr="00C22167">
        <w:rPr>
          <w:rStyle w:val="FontStyle253"/>
          <w:b w:val="0"/>
          <w:lang w:eastAsia="bg-BG"/>
        </w:rPr>
        <w:t>.</w:t>
      </w:r>
    </w:p>
    <w:p w:rsidR="00482129" w:rsidRPr="00C22167" w:rsidRDefault="00482129" w:rsidP="00482129">
      <w:pPr>
        <w:pStyle w:val="Style171"/>
        <w:widowControl/>
        <w:spacing w:before="144" w:line="264" w:lineRule="exact"/>
        <w:ind w:firstLine="720"/>
        <w:jc w:val="both"/>
        <w:rPr>
          <w:rStyle w:val="FontStyle253"/>
          <w:b w:val="0"/>
          <w:lang w:eastAsia="bg-BG"/>
        </w:rPr>
      </w:pPr>
      <w:r w:rsidRPr="00C22167">
        <w:rPr>
          <w:rStyle w:val="FontStyle253"/>
          <w:b w:val="0"/>
          <w:lang w:eastAsia="bg-BG"/>
        </w:rPr>
        <w:t>Показателите, по които ще се определи икономически най-изгодната оферта и тежестта на всеки един от тях в комплексната оценка на офертата са изчерпателно посочени в документацията за участие</w:t>
      </w:r>
      <w:r w:rsidR="00F850F3" w:rsidRPr="00C22167">
        <w:rPr>
          <w:rStyle w:val="FontStyle253"/>
          <w:b w:val="0"/>
          <w:lang w:eastAsia="bg-BG"/>
        </w:rPr>
        <w:t xml:space="preserve"> – Методика за оценка</w:t>
      </w:r>
      <w:r w:rsidR="00CB50E0">
        <w:rPr>
          <w:rStyle w:val="FontStyle253"/>
          <w:b w:val="0"/>
          <w:lang w:eastAsia="bg-BG"/>
        </w:rPr>
        <w:t xml:space="preserve"> за Обособена позиция № 1 и </w:t>
      </w:r>
      <w:r w:rsidR="00CB50E0" w:rsidRPr="00C22167">
        <w:rPr>
          <w:rStyle w:val="FontStyle253"/>
          <w:b w:val="0"/>
          <w:lang w:eastAsia="bg-BG"/>
        </w:rPr>
        <w:t>Методика за оценка</w:t>
      </w:r>
      <w:r w:rsidR="00CB50E0">
        <w:rPr>
          <w:rStyle w:val="FontStyle253"/>
          <w:b w:val="0"/>
          <w:lang w:eastAsia="bg-BG"/>
        </w:rPr>
        <w:t xml:space="preserve"> за Обособена позиция № 2</w:t>
      </w:r>
      <w:r w:rsidRPr="00C22167">
        <w:rPr>
          <w:rStyle w:val="FontStyle253"/>
          <w:b w:val="0"/>
          <w:lang w:eastAsia="bg-BG"/>
        </w:rPr>
        <w:t>.</w:t>
      </w:r>
    </w:p>
    <w:p w:rsidR="0053347C" w:rsidRPr="00C22167" w:rsidRDefault="0053347C" w:rsidP="00482129">
      <w:pPr>
        <w:pStyle w:val="Style171"/>
        <w:widowControl/>
        <w:spacing w:before="144" w:line="264" w:lineRule="exact"/>
        <w:ind w:firstLine="720"/>
        <w:jc w:val="both"/>
        <w:rPr>
          <w:rStyle w:val="FontStyle253"/>
          <w:b w:val="0"/>
          <w:lang w:eastAsia="bg-BG"/>
        </w:rPr>
      </w:pPr>
    </w:p>
    <w:p w:rsidR="00482129" w:rsidRPr="00C22167" w:rsidRDefault="00482129" w:rsidP="00482129">
      <w:pPr>
        <w:widowControl/>
        <w:tabs>
          <w:tab w:val="left" w:pos="0"/>
        </w:tabs>
        <w:suppressAutoHyphens/>
        <w:autoSpaceDE/>
        <w:autoSpaceDN/>
        <w:adjustRightInd/>
        <w:jc w:val="center"/>
        <w:rPr>
          <w:rFonts w:ascii="Times New Roman" w:eastAsia="Times New Roman" w:hAnsi="Times New Roman" w:cs="Times New Roman"/>
          <w:b/>
          <w:lang w:eastAsia="ar-SA"/>
        </w:rPr>
      </w:pPr>
      <w:r w:rsidRPr="00C22167">
        <w:rPr>
          <w:rFonts w:ascii="Times New Roman" w:eastAsia="Times New Roman" w:hAnsi="Times New Roman" w:cs="Times New Roman"/>
          <w:b/>
          <w:lang w:eastAsia="ar-SA"/>
        </w:rPr>
        <w:t>УСЛОВИЯ И РЕД ЗА ПРОВЕЖДАНЕ НА ОТКРИТАТА ПОЦЕДУРА</w:t>
      </w:r>
    </w:p>
    <w:p w:rsidR="00482129" w:rsidRPr="00C22167" w:rsidRDefault="00482129" w:rsidP="00482129">
      <w:pPr>
        <w:widowControl/>
        <w:tabs>
          <w:tab w:val="left" w:pos="0"/>
        </w:tabs>
        <w:suppressAutoHyphens/>
        <w:autoSpaceDE/>
        <w:autoSpaceDN/>
        <w:adjustRightInd/>
        <w:jc w:val="center"/>
        <w:rPr>
          <w:rFonts w:ascii="Times New Roman" w:eastAsia="Times New Roman" w:hAnsi="Times New Roman" w:cs="Times New Roman"/>
          <w:b/>
          <w:lang w:eastAsia="ar-SA"/>
        </w:rPr>
      </w:pPr>
    </w:p>
    <w:p w:rsidR="00482129" w:rsidRPr="00C22167" w:rsidRDefault="00C71130" w:rsidP="00482129">
      <w:pPr>
        <w:widowControl/>
        <w:tabs>
          <w:tab w:val="left" w:pos="0"/>
        </w:tabs>
        <w:suppressAutoHyphens/>
        <w:autoSpaceDE/>
        <w:autoSpaceDN/>
        <w:adjustRightInd/>
        <w:jc w:val="center"/>
        <w:rPr>
          <w:rFonts w:ascii="Times New Roman" w:eastAsia="Times New Roman" w:hAnsi="Times New Roman" w:cs="Times New Roman"/>
          <w:b/>
          <w:lang w:eastAsia="ar-SA"/>
        </w:rPr>
      </w:pPr>
      <w:r w:rsidRPr="00C22167">
        <w:rPr>
          <w:rFonts w:ascii="Times New Roman" w:eastAsia="Times New Roman" w:hAnsi="Times New Roman" w:cs="Times New Roman"/>
          <w:b/>
          <w:lang w:eastAsia="ar-SA"/>
        </w:rPr>
        <w:t>Е</w:t>
      </w:r>
      <w:r w:rsidR="00482129" w:rsidRPr="00C22167">
        <w:rPr>
          <w:rFonts w:ascii="Times New Roman" w:eastAsia="Times New Roman" w:hAnsi="Times New Roman" w:cs="Times New Roman"/>
          <w:b/>
          <w:lang w:eastAsia="ar-SA"/>
        </w:rPr>
        <w:t xml:space="preserve">днократна промяна в обявлението и/или документацията за обществената поръчка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1.</w:t>
      </w:r>
      <w:r w:rsidRPr="00C22167">
        <w:rPr>
          <w:rFonts w:ascii="Times New Roman" w:eastAsia="Times New Roman" w:hAnsi="Times New Roman" w:cs="Times New Roman"/>
          <w:lang w:eastAsia="ar-SA"/>
        </w:rPr>
        <w:t xml:space="preserve"> По собствена инициатива или по предложение на заинтересованото лице, Възложителят може еднократно да направи промени в обявлението и/или документацията на обществена поръчка, свързани с осигуряване законосъобразност на процедурата, отстраняване на пропуски или явна фактическа грешка.</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2.</w:t>
      </w:r>
      <w:r w:rsidRPr="00C22167">
        <w:rPr>
          <w:rFonts w:ascii="Times New Roman" w:eastAsia="Times New Roman" w:hAnsi="Times New Roman" w:cs="Times New Roman"/>
          <w:lang w:eastAsia="ar-SA"/>
        </w:rPr>
        <w:t xml:space="preserve"> Всяко заинтересовано лице може да направи предложение за промени в обявлението и/или документацията в 10-дневен срок от публикуването на обявлението за откриване на процедурата.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3.</w:t>
      </w:r>
      <w:r w:rsidRPr="00C22167">
        <w:rPr>
          <w:rFonts w:ascii="Times New Roman" w:eastAsia="Times New Roman" w:hAnsi="Times New Roman" w:cs="Times New Roman"/>
          <w:lang w:eastAsia="ar-SA"/>
        </w:rPr>
        <w:t xml:space="preserve"> Промените в обявлението и/или документацията се извършват чрез решение за промяна, което се публикува в Регистъра на обществените поръчки в 14-дневен срок от публикуване на обявлението за откриване на процедурата.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4.</w:t>
      </w:r>
      <w:r w:rsidRPr="00C22167">
        <w:rPr>
          <w:rFonts w:ascii="Times New Roman" w:eastAsia="Times New Roman" w:hAnsi="Times New Roman" w:cs="Times New Roman"/>
          <w:lang w:eastAsia="ar-SA"/>
        </w:rPr>
        <w:t xml:space="preserve"> С решението за промяна </w:t>
      </w:r>
      <w:r w:rsidR="001F31BA" w:rsidRPr="00C22167">
        <w:rPr>
          <w:rFonts w:ascii="Times New Roman" w:eastAsia="Times New Roman" w:hAnsi="Times New Roman" w:cs="Times New Roman"/>
          <w:lang w:eastAsia="ar-SA"/>
        </w:rPr>
        <w:t>В</w:t>
      </w:r>
      <w:r w:rsidRPr="00C22167">
        <w:rPr>
          <w:rFonts w:ascii="Times New Roman" w:eastAsia="Times New Roman" w:hAnsi="Times New Roman" w:cs="Times New Roman"/>
          <w:lang w:eastAsia="ar-SA"/>
        </w:rPr>
        <w:t xml:space="preserve">ъзложителят няма право да променя дейностите и/или доставките по обявения предмет на поръчката.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5.</w:t>
      </w:r>
      <w:r w:rsidRPr="00C22167">
        <w:rPr>
          <w:rFonts w:ascii="Times New Roman" w:eastAsia="Times New Roman" w:hAnsi="Times New Roman" w:cs="Times New Roman"/>
          <w:lang w:eastAsia="ar-SA"/>
        </w:rPr>
        <w:t xml:space="preserve"> В решението за промяна </w:t>
      </w:r>
      <w:r w:rsidR="001F31BA" w:rsidRPr="00C22167">
        <w:rPr>
          <w:rFonts w:ascii="Times New Roman" w:eastAsia="Times New Roman" w:hAnsi="Times New Roman" w:cs="Times New Roman"/>
          <w:lang w:eastAsia="ar-SA"/>
        </w:rPr>
        <w:t>В</w:t>
      </w:r>
      <w:r w:rsidRPr="00C22167">
        <w:rPr>
          <w:rFonts w:ascii="Times New Roman" w:eastAsia="Times New Roman" w:hAnsi="Times New Roman" w:cs="Times New Roman"/>
          <w:lang w:eastAsia="ar-SA"/>
        </w:rPr>
        <w:t xml:space="preserve">ъзложителят определя и нов срок за получаване на оферти или заявления за участие, който не може да бъде по-кратък от първоначално определения.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6.</w:t>
      </w:r>
      <w:r w:rsidRPr="00C22167">
        <w:rPr>
          <w:rFonts w:ascii="Times New Roman" w:eastAsia="Times New Roman" w:hAnsi="Times New Roman" w:cs="Times New Roman"/>
          <w:lang w:eastAsia="ar-SA"/>
        </w:rPr>
        <w:t xml:space="preserve"> Възложителят може да не определя нов срок за получаване на оферти, когато промените не засягат критериите за подбор, изискванията към офертата или изпълнението на поръчката.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7.</w:t>
      </w:r>
      <w:r w:rsidRPr="00C22167">
        <w:rPr>
          <w:rFonts w:ascii="Times New Roman" w:eastAsia="Times New Roman" w:hAnsi="Times New Roman" w:cs="Times New Roman"/>
          <w:lang w:eastAsia="ar-SA"/>
        </w:rPr>
        <w:t xml:space="preserve"> След изтичането на срока по чл.</w:t>
      </w:r>
      <w:r w:rsidR="001F31BA" w:rsidRPr="00C22167">
        <w:rPr>
          <w:rFonts w:ascii="Times New Roman" w:eastAsia="Times New Roman" w:hAnsi="Times New Roman" w:cs="Times New Roman"/>
          <w:lang w:eastAsia="ar-SA"/>
        </w:rPr>
        <w:t xml:space="preserve"> </w:t>
      </w:r>
      <w:r w:rsidRPr="00C22167">
        <w:rPr>
          <w:rFonts w:ascii="Times New Roman" w:eastAsia="Times New Roman" w:hAnsi="Times New Roman" w:cs="Times New Roman"/>
          <w:lang w:eastAsia="ar-SA"/>
        </w:rPr>
        <w:t xml:space="preserve">27а, </w:t>
      </w:r>
      <w:hyperlink r:id="rId9" w:history="1">
        <w:r w:rsidRPr="00C22167">
          <w:rPr>
            <w:rFonts w:ascii="Times New Roman" w:eastAsia="Times New Roman" w:hAnsi="Times New Roman" w:cs="Times New Roman"/>
            <w:lang w:eastAsia="ar-SA"/>
          </w:rPr>
          <w:t>ал.</w:t>
        </w:r>
        <w:r w:rsidR="001F31BA" w:rsidRPr="00C22167">
          <w:rPr>
            <w:rFonts w:ascii="Times New Roman" w:eastAsia="Times New Roman" w:hAnsi="Times New Roman" w:cs="Times New Roman"/>
            <w:lang w:eastAsia="ar-SA"/>
          </w:rPr>
          <w:t xml:space="preserve"> </w:t>
        </w:r>
        <w:r w:rsidRPr="00C22167">
          <w:rPr>
            <w:rFonts w:ascii="Times New Roman" w:eastAsia="Times New Roman" w:hAnsi="Times New Roman" w:cs="Times New Roman"/>
            <w:lang w:eastAsia="ar-SA"/>
          </w:rPr>
          <w:t>3</w:t>
        </w:r>
      </w:hyperlink>
      <w:r w:rsidRPr="00C22167">
        <w:rPr>
          <w:rFonts w:ascii="Times New Roman" w:eastAsia="Times New Roman" w:hAnsi="Times New Roman" w:cs="Times New Roman"/>
          <w:lang w:eastAsia="ar-SA"/>
        </w:rPr>
        <w:t xml:space="preserve"> от ЗОП </w:t>
      </w:r>
      <w:r w:rsidR="001F31BA" w:rsidRPr="00C22167">
        <w:rPr>
          <w:rFonts w:ascii="Times New Roman" w:eastAsia="Times New Roman" w:hAnsi="Times New Roman" w:cs="Times New Roman"/>
          <w:lang w:eastAsia="ar-SA"/>
        </w:rPr>
        <w:t>В</w:t>
      </w:r>
      <w:r w:rsidRPr="00C22167">
        <w:rPr>
          <w:rFonts w:ascii="Times New Roman" w:eastAsia="Times New Roman" w:hAnsi="Times New Roman" w:cs="Times New Roman"/>
          <w:lang w:eastAsia="ar-SA"/>
        </w:rPr>
        <w:t xml:space="preserve">ъзложителят може да публикува решение за промяна само когато удължава обявените срокове в процедурата.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lastRenderedPageBreak/>
        <w:t>8.</w:t>
      </w:r>
      <w:r w:rsidRPr="00C22167">
        <w:rPr>
          <w:rFonts w:ascii="Times New Roman" w:eastAsia="Times New Roman" w:hAnsi="Times New Roman" w:cs="Times New Roman"/>
          <w:lang w:eastAsia="ar-SA"/>
        </w:rPr>
        <w:t xml:space="preserve"> Възложителят е длъжен да удължи обявените срокове в процедурата: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8.1.</w:t>
      </w:r>
      <w:r w:rsidRPr="00C22167">
        <w:rPr>
          <w:rFonts w:ascii="Times New Roman" w:eastAsia="Times New Roman" w:hAnsi="Times New Roman" w:cs="Times New Roman"/>
          <w:lang w:eastAsia="ar-SA"/>
        </w:rPr>
        <w:t xml:space="preserve"> когато се установи, че първоначално определеният срок е недостатъчен за изготвяне на офертите, включително поради необходимост от разглеждане на място на допълнителни документи към документацията или оглед на мястото на изпълнение;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8.2.</w:t>
      </w:r>
      <w:r w:rsidRPr="00C22167">
        <w:rPr>
          <w:rFonts w:ascii="Times New Roman" w:eastAsia="Times New Roman" w:hAnsi="Times New Roman" w:cs="Times New Roman"/>
          <w:lang w:eastAsia="ar-SA"/>
        </w:rPr>
        <w:t xml:space="preserve"> в случаите по </w:t>
      </w:r>
      <w:hyperlink r:id="rId10" w:history="1">
        <w:r w:rsidRPr="00C22167">
          <w:rPr>
            <w:rFonts w:ascii="Times New Roman" w:eastAsia="Times New Roman" w:hAnsi="Times New Roman" w:cs="Times New Roman"/>
            <w:lang w:eastAsia="ar-SA"/>
          </w:rPr>
          <w:t>чл. 29, ал. 2</w:t>
        </w:r>
      </w:hyperlink>
      <w:r w:rsidRPr="00C22167">
        <w:rPr>
          <w:rFonts w:ascii="Times New Roman" w:eastAsia="Times New Roman" w:hAnsi="Times New Roman" w:cs="Times New Roman"/>
          <w:lang w:eastAsia="ar-SA"/>
        </w:rPr>
        <w:t xml:space="preserve"> от ЗОП, когато от предоставяне на разяснение до крайния срок за получаване на оферти или заявления за участие остават по-малко от 6 дни.</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9.</w:t>
      </w:r>
      <w:r w:rsidRPr="00C22167">
        <w:rPr>
          <w:rFonts w:ascii="Times New Roman" w:eastAsia="Times New Roman" w:hAnsi="Times New Roman" w:cs="Times New Roman"/>
          <w:lang w:eastAsia="ar-SA"/>
        </w:rPr>
        <w:t xml:space="preserve"> Възложителят </w:t>
      </w:r>
      <w:r w:rsidRPr="00C22167">
        <w:rPr>
          <w:rFonts w:ascii="Times New Roman" w:eastAsia="Times New Roman" w:hAnsi="Times New Roman" w:cs="Times New Roman"/>
          <w:u w:val="single"/>
          <w:lang w:eastAsia="ar-SA"/>
        </w:rPr>
        <w:t>може</w:t>
      </w:r>
      <w:r w:rsidRPr="00C22167">
        <w:rPr>
          <w:rFonts w:ascii="Times New Roman" w:eastAsia="Times New Roman" w:hAnsi="Times New Roman" w:cs="Times New Roman"/>
          <w:lang w:eastAsia="ar-SA"/>
        </w:rPr>
        <w:t xml:space="preserve"> да удължи обявените срокове в процедурата, когато: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9.1.</w:t>
      </w:r>
      <w:r w:rsidRPr="00C22167">
        <w:rPr>
          <w:rFonts w:ascii="Times New Roman" w:eastAsia="Times New Roman" w:hAnsi="Times New Roman" w:cs="Times New Roman"/>
          <w:lang w:eastAsia="ar-SA"/>
        </w:rPr>
        <w:t xml:space="preserve"> В първоначално определения срок няма постъпили заявления или оферти или е получено само едно заявление или оферта;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9.2</w:t>
      </w:r>
      <w:r w:rsidRPr="00C22167">
        <w:rPr>
          <w:rFonts w:ascii="Times New Roman" w:eastAsia="Times New Roman" w:hAnsi="Times New Roman" w:cs="Times New Roman"/>
          <w:lang w:eastAsia="ar-SA"/>
        </w:rPr>
        <w:t xml:space="preserve">. Това се налага в резултат от производство по обжалване.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10.</w:t>
      </w:r>
      <w:r w:rsidRPr="00C22167">
        <w:rPr>
          <w:rFonts w:ascii="Times New Roman" w:eastAsia="Times New Roman" w:hAnsi="Times New Roman" w:cs="Times New Roman"/>
          <w:lang w:eastAsia="ar-SA"/>
        </w:rPr>
        <w:t xml:space="preserve">  С публикуването на решение за промяна в Регистъра на обществените поръчки се смята, че всички заинтересовани лица са уведомени.</w:t>
      </w:r>
    </w:p>
    <w:p w:rsidR="00482129" w:rsidRPr="00C22167" w:rsidRDefault="00482129" w:rsidP="00482129">
      <w:pPr>
        <w:widowControl/>
        <w:tabs>
          <w:tab w:val="left" w:pos="0"/>
        </w:tabs>
        <w:suppressAutoHyphens/>
        <w:autoSpaceDE/>
        <w:autoSpaceDN/>
        <w:adjustRightInd/>
        <w:jc w:val="center"/>
        <w:rPr>
          <w:rFonts w:ascii="Times New Roman" w:eastAsia="Times New Roman" w:hAnsi="Times New Roman" w:cs="Times New Roman"/>
          <w:b/>
          <w:lang w:eastAsia="ar-SA"/>
        </w:rPr>
      </w:pPr>
    </w:p>
    <w:p w:rsidR="00482129" w:rsidRPr="00C22167" w:rsidRDefault="00482129" w:rsidP="00482129">
      <w:pPr>
        <w:widowControl/>
        <w:suppressAutoHyphens/>
        <w:autoSpaceDE/>
        <w:autoSpaceDN/>
        <w:adjustRightInd/>
        <w:spacing w:after="200" w:line="276" w:lineRule="auto"/>
        <w:ind w:left="360"/>
        <w:rPr>
          <w:rFonts w:ascii="Times New Roman" w:eastAsia="Times New Roman" w:hAnsi="Times New Roman" w:cs="Times New Roman"/>
          <w:b/>
          <w:spacing w:val="9"/>
          <w:u w:val="single"/>
          <w:lang w:eastAsia="ar-SA"/>
        </w:rPr>
      </w:pPr>
      <w:r w:rsidRPr="00C22167">
        <w:rPr>
          <w:rFonts w:ascii="Times New Roman" w:eastAsia="Times New Roman" w:hAnsi="Times New Roman" w:cs="Times New Roman"/>
          <w:b/>
          <w:spacing w:val="9"/>
          <w:u w:val="single"/>
          <w:lang w:eastAsia="ar-SA"/>
        </w:rPr>
        <w:t>Разглеждане, оценяване и класиране на офертите</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 xml:space="preserve">1. </w:t>
      </w:r>
      <w:r w:rsidR="001F31BA" w:rsidRPr="00C22167">
        <w:rPr>
          <w:rFonts w:ascii="Times New Roman" w:eastAsia="Arial" w:hAnsi="Times New Roman" w:cs="Times New Roman"/>
          <w:lang w:eastAsia="ar-SA"/>
        </w:rPr>
        <w:t>Комисията</w:t>
      </w:r>
      <w:r w:rsidR="00456DAB" w:rsidRPr="00C22167">
        <w:rPr>
          <w:rFonts w:ascii="Times New Roman" w:eastAsia="Arial" w:hAnsi="Times New Roman" w:cs="Times New Roman"/>
          <w:lang w:eastAsia="ar-SA"/>
        </w:rPr>
        <w:t xml:space="preserve"> назначена от В</w:t>
      </w:r>
      <w:r w:rsidRPr="00C22167">
        <w:rPr>
          <w:rFonts w:ascii="Times New Roman" w:eastAsia="Arial" w:hAnsi="Times New Roman" w:cs="Times New Roman"/>
          <w:lang w:eastAsia="ar-SA"/>
        </w:rPr>
        <w:t>ъзложителя за разглеждане, оценка и класиране на офертите, започва работа след получаване на списъка с участниците и представените оферти.  </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w:t>
      </w:r>
      <w:r w:rsidRPr="00C22167">
        <w:rPr>
          <w:rFonts w:ascii="Times New Roman" w:eastAsia="Arial" w:hAnsi="Times New Roman" w:cs="Times New Roman"/>
          <w:lang w:eastAsia="ar-SA"/>
        </w:rPr>
        <w:t xml:space="preserve"> При промяна на датата и часа на отваряне на офертите участниците се уведомяват писмено.</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 xml:space="preserve">2.1. </w:t>
      </w:r>
      <w:r w:rsidRPr="00C22167">
        <w:rPr>
          <w:rFonts w:ascii="Times New Roman" w:eastAsia="Arial" w:hAnsi="Times New Roman" w:cs="Times New Roman"/>
          <w:lang w:eastAsia="ar-SA"/>
        </w:rPr>
        <w:t>Отварянето на офертите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юридически лица с нестопанска цел.</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w:t>
      </w:r>
      <w:proofErr w:type="spellStart"/>
      <w:r w:rsidRPr="00C22167">
        <w:rPr>
          <w:rFonts w:ascii="Times New Roman" w:eastAsia="Arial" w:hAnsi="Times New Roman" w:cs="Times New Roman"/>
          <w:b/>
          <w:lang w:eastAsia="ar-SA"/>
        </w:rPr>
        <w:t>2</w:t>
      </w:r>
      <w:proofErr w:type="spellEnd"/>
      <w:r w:rsidRPr="00C22167">
        <w:rPr>
          <w:rFonts w:ascii="Times New Roman" w:eastAsia="Arial" w:hAnsi="Times New Roman" w:cs="Times New Roman"/>
          <w:b/>
          <w:lang w:eastAsia="ar-SA"/>
        </w:rPr>
        <w:t>.</w:t>
      </w:r>
      <w:r w:rsidRPr="00C22167">
        <w:rPr>
          <w:rFonts w:ascii="Times New Roman" w:eastAsia="Arial" w:hAnsi="Times New Roman" w:cs="Times New Roman"/>
          <w:lang w:eastAsia="ar-SA"/>
        </w:rPr>
        <w:t xml:space="preserve"> 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 3. Комисията предлага по един представител от присъстващите участници да подпише плик № 3 на останалите участници.</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2.3.</w:t>
      </w:r>
      <w:r w:rsidRPr="00C22167">
        <w:rPr>
          <w:rFonts w:ascii="Times New Roman" w:eastAsia="Arial" w:hAnsi="Times New Roman" w:cs="Times New Roman"/>
          <w:lang w:eastAsia="ar-SA"/>
        </w:rPr>
        <w:t xml:space="preserve"> В присъствието на лицата по чл.</w:t>
      </w:r>
      <w:r w:rsidR="001F31BA" w:rsidRPr="00C22167">
        <w:rPr>
          <w:rFonts w:ascii="Times New Roman" w:eastAsia="Arial" w:hAnsi="Times New Roman" w:cs="Times New Roman"/>
          <w:lang w:eastAsia="ar-SA"/>
        </w:rPr>
        <w:t xml:space="preserve"> </w:t>
      </w:r>
      <w:r w:rsidRPr="00C22167">
        <w:rPr>
          <w:rFonts w:ascii="Times New Roman" w:eastAsia="Arial" w:hAnsi="Times New Roman" w:cs="Times New Roman"/>
          <w:lang w:eastAsia="ar-SA"/>
        </w:rPr>
        <w:t>68, ал.</w:t>
      </w:r>
      <w:r w:rsidR="001F31BA" w:rsidRPr="00C22167">
        <w:rPr>
          <w:rFonts w:ascii="Times New Roman" w:eastAsia="Arial" w:hAnsi="Times New Roman" w:cs="Times New Roman"/>
          <w:lang w:eastAsia="ar-SA"/>
        </w:rPr>
        <w:t xml:space="preserve"> </w:t>
      </w:r>
      <w:r w:rsidRPr="00C22167">
        <w:rPr>
          <w:rFonts w:ascii="Times New Roman" w:eastAsia="Arial" w:hAnsi="Times New Roman" w:cs="Times New Roman"/>
          <w:lang w:eastAsia="ar-SA"/>
        </w:rPr>
        <w:t>3 от ЗОП комисията отваря плик № 2 и най-малко трима от членовете й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w:t>
      </w:r>
      <w:r w:rsidRPr="00C22167">
        <w:rPr>
          <w:rFonts w:ascii="Times New Roman" w:eastAsia="Times New Roman" w:hAnsi="Times New Roman" w:cs="Times New Roman"/>
          <w:b/>
          <w:smallCaps/>
          <w:kern w:val="1"/>
          <w:lang w:eastAsia="ar-SA"/>
        </w:rPr>
        <w:t xml:space="preserve"> </w:t>
      </w:r>
      <w:r w:rsidRPr="00C22167">
        <w:rPr>
          <w:rFonts w:ascii="Times New Roman" w:eastAsia="Arial" w:hAnsi="Times New Roman" w:cs="Times New Roman"/>
          <w:bCs/>
          <w:lang w:eastAsia="ar-SA"/>
        </w:rPr>
        <w:t>С</w:t>
      </w:r>
      <w:r w:rsidRPr="00C22167">
        <w:rPr>
          <w:rFonts w:ascii="Times New Roman" w:eastAsia="Arial" w:hAnsi="Times New Roman" w:cs="Times New Roman"/>
          <w:lang w:eastAsia="ar-SA"/>
        </w:rPr>
        <w:t xml:space="preserve">лед това комисията отваря плик № 1 и оповестява документите, които той съдържа, и проверява съответствието със списъка по </w:t>
      </w:r>
      <w:hyperlink r:id="rId11" w:history="1">
        <w:r w:rsidRPr="00C22167">
          <w:rPr>
            <w:rFonts w:ascii="Times New Roman" w:eastAsia="Arial" w:hAnsi="Times New Roman" w:cs="Times New Roman"/>
            <w:lang w:eastAsia="ar-SA"/>
          </w:rPr>
          <w:t>чл. 56, ал. 1, т. 14</w:t>
        </w:r>
      </w:hyperlink>
      <w:r w:rsidRPr="00C22167">
        <w:rPr>
          <w:rFonts w:ascii="Times New Roman" w:eastAsia="Arial" w:hAnsi="Times New Roman" w:cs="Times New Roman"/>
          <w:lang w:eastAsia="ar-SA"/>
        </w:rPr>
        <w:t xml:space="preserve"> от ЗОП. </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2.4.</w:t>
      </w:r>
      <w:r w:rsidRPr="00C22167">
        <w:rPr>
          <w:rFonts w:ascii="Times New Roman" w:eastAsia="Arial" w:hAnsi="Times New Roman" w:cs="Times New Roman"/>
          <w:lang w:eastAsia="ar-SA"/>
        </w:rPr>
        <w:t xml:space="preserve"> След отварянето на плик № 2 и плик № 1 публичната част от заседанието на комисията приключва. На закрито заседание комисията разглежда внимателно представените документи за подбор  в плик № 1 за съответствие с критериите за п</w:t>
      </w:r>
      <w:r w:rsidR="001F31BA" w:rsidRPr="00C22167">
        <w:rPr>
          <w:rFonts w:ascii="Times New Roman" w:eastAsia="Arial" w:hAnsi="Times New Roman" w:cs="Times New Roman"/>
          <w:lang w:eastAsia="ar-SA"/>
        </w:rPr>
        <w:t>одбор, поставени от Възложителя</w:t>
      </w:r>
      <w:r w:rsidRPr="00C22167">
        <w:rPr>
          <w:rFonts w:ascii="Times New Roman" w:eastAsia="Arial" w:hAnsi="Times New Roman" w:cs="Times New Roman"/>
          <w:lang w:eastAsia="ar-SA"/>
        </w:rPr>
        <w:t xml:space="preserve"> и съставя протокол. </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2.5.</w:t>
      </w:r>
      <w:r w:rsidRPr="00C22167">
        <w:rPr>
          <w:rFonts w:ascii="Times New Roman" w:eastAsia="Arial" w:hAnsi="Times New Roman" w:cs="Times New Roman"/>
          <w:lang w:eastAsia="ar-SA"/>
        </w:rPr>
        <w:t xml:space="preserve"> Когато установи липса на документи и/или несъответствия с критериите за подбор или с други изисквания на </w:t>
      </w:r>
      <w:r w:rsidR="001F31BA" w:rsidRPr="00C22167">
        <w:rPr>
          <w:rFonts w:ascii="Times New Roman" w:eastAsia="Arial" w:hAnsi="Times New Roman" w:cs="Times New Roman"/>
          <w:lang w:eastAsia="ar-SA"/>
        </w:rPr>
        <w:t>В</w:t>
      </w:r>
      <w:r w:rsidRPr="00C22167">
        <w:rPr>
          <w:rFonts w:ascii="Times New Roman" w:eastAsia="Arial" w:hAnsi="Times New Roman" w:cs="Times New Roman"/>
          <w:lang w:eastAsia="ar-SA"/>
        </w:rPr>
        <w:t>ъзложителя, комисията изпраща протокола до всички участници.</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2.6.</w:t>
      </w:r>
      <w:r w:rsidRPr="00C22167">
        <w:rPr>
          <w:rFonts w:ascii="Times New Roman" w:eastAsia="Arial" w:hAnsi="Times New Roman" w:cs="Times New Roman"/>
          <w:lang w:eastAsia="ar-SA"/>
        </w:rPr>
        <w:t xml:space="preserve"> Участниците представят на комисията съответните документи в срок 5 работни дни от получаването на протокола. Участникът няма право да представя други документи освен липсващите и тези за отстраняване на несъответствията, посочени в протокола на комисията. </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2.7.</w:t>
      </w:r>
      <w:r w:rsidRPr="00C22167">
        <w:rPr>
          <w:rFonts w:ascii="Times New Roman" w:eastAsia="Arial" w:hAnsi="Times New Roman" w:cs="Times New Roman"/>
          <w:lang w:eastAsia="ar-SA"/>
        </w:rPr>
        <w:t xml:space="preserve"> След изтичането на определения срок за представяне на допълнителни документи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w:t>
      </w:r>
      <w:r w:rsidR="00456DAB" w:rsidRPr="00C22167">
        <w:rPr>
          <w:rFonts w:ascii="Times New Roman" w:eastAsia="Arial" w:hAnsi="Times New Roman" w:cs="Times New Roman"/>
          <w:lang w:eastAsia="ar-SA"/>
        </w:rPr>
        <w:lastRenderedPageBreak/>
        <w:t>В</w:t>
      </w:r>
      <w:r w:rsidRPr="00C22167">
        <w:rPr>
          <w:rFonts w:ascii="Times New Roman" w:eastAsia="Arial" w:hAnsi="Times New Roman" w:cs="Times New Roman"/>
          <w:lang w:eastAsia="ar-SA"/>
        </w:rPr>
        <w:t xml:space="preserve">ъзложителя. Комисията не разглежда документите в плик № 2 на участниците, които не отговарят на критериите за подбор. </w:t>
      </w:r>
    </w:p>
    <w:p w:rsidR="00482129" w:rsidRPr="00C22167" w:rsidRDefault="00482129" w:rsidP="00482129">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2.8.</w:t>
      </w:r>
      <w:r w:rsidRPr="00C22167">
        <w:rPr>
          <w:rFonts w:ascii="Times New Roman" w:eastAsia="Arial" w:hAnsi="Times New Roman" w:cs="Times New Roman"/>
          <w:lang w:eastAsia="ar-SA"/>
        </w:rPr>
        <w:t xml:space="preserve"> При необходимост комисията може по всяко време: </w:t>
      </w:r>
    </w:p>
    <w:p w:rsidR="00482129" w:rsidRPr="00C22167" w:rsidRDefault="00482129" w:rsidP="00482129">
      <w:pPr>
        <w:widowControl/>
        <w:suppressAutoHyphens/>
        <w:autoSpaceDE/>
        <w:autoSpaceDN/>
        <w:adjustRightInd/>
        <w:ind w:firstLine="567"/>
        <w:jc w:val="both"/>
        <w:rPr>
          <w:rFonts w:ascii="Times New Roman" w:eastAsia="Arial" w:hAnsi="Times New Roman" w:cs="Times New Roman"/>
          <w:lang w:eastAsia="ar-SA"/>
        </w:rPr>
      </w:pPr>
      <w:r w:rsidRPr="00C22167">
        <w:rPr>
          <w:rFonts w:ascii="Times New Roman" w:eastAsia="Arial" w:hAnsi="Times New Roman" w:cs="Times New Roman"/>
          <w:lang w:eastAsia="ar-SA"/>
        </w:rPr>
        <w:t xml:space="preserve">1. Да проверява заявените от участниците данни, включително чрез изискване на информация от други органи и лица; </w:t>
      </w:r>
    </w:p>
    <w:p w:rsidR="00482129" w:rsidRPr="00C22167" w:rsidRDefault="00482129" w:rsidP="00482129">
      <w:pPr>
        <w:widowControl/>
        <w:suppressAutoHyphens/>
        <w:autoSpaceDE/>
        <w:autoSpaceDN/>
        <w:adjustRightInd/>
        <w:ind w:firstLine="567"/>
        <w:jc w:val="both"/>
        <w:rPr>
          <w:rFonts w:ascii="Times New Roman" w:eastAsia="Arial" w:hAnsi="Times New Roman" w:cs="Times New Roman"/>
          <w:lang w:eastAsia="ar-SA"/>
        </w:rPr>
      </w:pPr>
      <w:r w:rsidRPr="00C22167">
        <w:rPr>
          <w:rFonts w:ascii="Times New Roman" w:eastAsia="Arial" w:hAnsi="Times New Roman" w:cs="Times New Roman"/>
          <w:lang w:eastAsia="ar-SA"/>
        </w:rPr>
        <w:t xml:space="preserve">2. Да изисква от участниците: </w:t>
      </w:r>
    </w:p>
    <w:p w:rsidR="00482129" w:rsidRPr="00C22167" w:rsidRDefault="00482129" w:rsidP="00482129">
      <w:pPr>
        <w:widowControl/>
        <w:suppressAutoHyphens/>
        <w:autoSpaceDE/>
        <w:autoSpaceDN/>
        <w:adjustRightInd/>
        <w:ind w:firstLine="567"/>
        <w:jc w:val="both"/>
        <w:rPr>
          <w:rFonts w:ascii="Times New Roman" w:eastAsia="Arial" w:hAnsi="Times New Roman" w:cs="Times New Roman"/>
          <w:lang w:eastAsia="ar-SA"/>
        </w:rPr>
      </w:pPr>
      <w:r w:rsidRPr="00C22167">
        <w:rPr>
          <w:rFonts w:ascii="Times New Roman" w:eastAsia="Arial" w:hAnsi="Times New Roman" w:cs="Times New Roman"/>
          <w:lang w:eastAsia="ar-SA"/>
        </w:rPr>
        <w:t xml:space="preserve">а) разяснения за заявени от тях данни; </w:t>
      </w:r>
    </w:p>
    <w:p w:rsidR="00482129" w:rsidRPr="00C22167" w:rsidRDefault="00482129" w:rsidP="00482129">
      <w:pPr>
        <w:widowControl/>
        <w:suppressAutoHyphens/>
        <w:autoSpaceDE/>
        <w:autoSpaceDN/>
        <w:adjustRightInd/>
        <w:ind w:firstLine="567"/>
        <w:jc w:val="both"/>
        <w:rPr>
          <w:rFonts w:ascii="Times New Roman" w:eastAsia="Arial" w:hAnsi="Times New Roman" w:cs="Times New Roman"/>
          <w:lang w:eastAsia="ar-SA"/>
        </w:rPr>
      </w:pPr>
      <w:r w:rsidRPr="00C22167">
        <w:rPr>
          <w:rFonts w:ascii="Times New Roman" w:eastAsia="Arial" w:hAnsi="Times New Roman" w:cs="Times New Roman"/>
          <w:lang w:eastAsia="ar-SA"/>
        </w:rPr>
        <w:t>б) 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w:t>
      </w:r>
      <w:r w:rsidR="0053347C" w:rsidRPr="00C22167">
        <w:rPr>
          <w:rFonts w:ascii="Times New Roman" w:eastAsia="Arial" w:hAnsi="Times New Roman" w:cs="Times New Roman"/>
          <w:b/>
          <w:lang w:eastAsia="ar-SA"/>
        </w:rPr>
        <w:t>9</w:t>
      </w:r>
      <w:r w:rsidRPr="00C22167">
        <w:rPr>
          <w:rFonts w:ascii="Times New Roman" w:eastAsia="Arial" w:hAnsi="Times New Roman" w:cs="Times New Roman"/>
          <w:b/>
          <w:lang w:eastAsia="ar-SA"/>
        </w:rPr>
        <w:t>.</w:t>
      </w:r>
      <w:r w:rsidRPr="00C22167">
        <w:rPr>
          <w:rFonts w:ascii="Times New Roman" w:eastAsia="Arial" w:hAnsi="Times New Roman" w:cs="Times New Roman"/>
          <w:lang w:eastAsia="ar-SA"/>
        </w:rPr>
        <w:t xml:space="preserve"> Комисията е длъжна да уведоми </w:t>
      </w:r>
      <w:r w:rsidR="001F31BA" w:rsidRPr="00C22167">
        <w:rPr>
          <w:rFonts w:ascii="Times New Roman" w:eastAsia="Arial" w:hAnsi="Times New Roman" w:cs="Times New Roman"/>
          <w:lang w:eastAsia="ar-SA"/>
        </w:rPr>
        <w:t>В</w:t>
      </w:r>
      <w:r w:rsidRPr="00C22167">
        <w:rPr>
          <w:rFonts w:ascii="Times New Roman" w:eastAsia="Arial" w:hAnsi="Times New Roman" w:cs="Times New Roman"/>
          <w:lang w:eastAsia="ar-SA"/>
        </w:rPr>
        <w:t xml:space="preserve">ъзложителя, когато в хода на нейната работа възникнат основателни съмнения за споразумения, решения или съгласувани практики между участници по смисъла на </w:t>
      </w:r>
      <w:hyperlink r:id="rId12" w:anchor="чл15');" w:history="1">
        <w:r w:rsidRPr="00C22167">
          <w:rPr>
            <w:rFonts w:ascii="Times New Roman" w:eastAsia="Arial" w:hAnsi="Times New Roman" w:cs="Times New Roman"/>
            <w:lang w:eastAsia="ar-SA"/>
          </w:rPr>
          <w:t>чл. 15</w:t>
        </w:r>
      </w:hyperlink>
      <w:r w:rsidRPr="00C22167">
        <w:rPr>
          <w:rFonts w:ascii="Times New Roman" w:eastAsia="Arial" w:hAnsi="Times New Roman" w:cs="Times New Roman"/>
          <w:lang w:eastAsia="ar-SA"/>
        </w:rPr>
        <w:t xml:space="preserve"> от </w:t>
      </w:r>
      <w:hyperlink r:id="rId13" w:history="1">
        <w:r w:rsidRPr="00C22167">
          <w:rPr>
            <w:rFonts w:ascii="Times New Roman" w:eastAsia="Arial" w:hAnsi="Times New Roman" w:cs="Times New Roman"/>
            <w:lang w:eastAsia="ar-SA"/>
          </w:rPr>
          <w:t>Закона за защита на конкуренцията</w:t>
        </w:r>
      </w:hyperlink>
      <w:r w:rsidRPr="00C22167">
        <w:rPr>
          <w:rFonts w:ascii="Times New Roman" w:eastAsia="Arial" w:hAnsi="Times New Roman" w:cs="Times New Roman"/>
          <w:lang w:eastAsia="ar-SA"/>
        </w:rPr>
        <w:t xml:space="preserve">. В тези случаи </w:t>
      </w:r>
      <w:r w:rsidR="001F31BA" w:rsidRPr="00C22167">
        <w:rPr>
          <w:rFonts w:ascii="Times New Roman" w:eastAsia="Arial" w:hAnsi="Times New Roman" w:cs="Times New Roman"/>
          <w:lang w:eastAsia="ar-SA"/>
        </w:rPr>
        <w:t>В</w:t>
      </w:r>
      <w:r w:rsidRPr="00C22167">
        <w:rPr>
          <w:rFonts w:ascii="Times New Roman" w:eastAsia="Arial" w:hAnsi="Times New Roman" w:cs="Times New Roman"/>
          <w:lang w:eastAsia="ar-SA"/>
        </w:rPr>
        <w:t>ъзложителят уведомява Комисията за защита на конкуренцията, като уведомяването не спира провеждането и приключването на процедурата.</w:t>
      </w:r>
    </w:p>
    <w:p w:rsidR="00482129" w:rsidRPr="00C22167" w:rsidRDefault="00482129" w:rsidP="00C71130">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2.1</w:t>
      </w:r>
      <w:r w:rsidR="0053347C" w:rsidRPr="00C22167">
        <w:rPr>
          <w:rFonts w:ascii="Times New Roman" w:eastAsia="Arial" w:hAnsi="Times New Roman" w:cs="Times New Roman"/>
          <w:b/>
          <w:lang w:eastAsia="ar-SA"/>
        </w:rPr>
        <w:t>0</w:t>
      </w:r>
      <w:r w:rsidRPr="00C22167">
        <w:rPr>
          <w:rFonts w:ascii="Times New Roman" w:eastAsia="Arial" w:hAnsi="Times New Roman" w:cs="Times New Roman"/>
          <w:b/>
          <w:lang w:eastAsia="ar-SA"/>
        </w:rPr>
        <w:t>.</w:t>
      </w:r>
      <w:r w:rsidRPr="00C22167">
        <w:rPr>
          <w:rFonts w:ascii="Times New Roman" w:eastAsia="Arial" w:hAnsi="Times New Roman" w:cs="Times New Roman"/>
          <w:lang w:eastAsia="ar-SA"/>
        </w:rPr>
        <w:t xml:space="preserve"> Пликът с цената, предлагана от участник, чиято оферта не отговаря на изискванията на </w:t>
      </w:r>
      <w:r w:rsidR="001F31BA" w:rsidRPr="00C22167">
        <w:rPr>
          <w:rFonts w:ascii="Times New Roman" w:eastAsia="Arial" w:hAnsi="Times New Roman" w:cs="Times New Roman"/>
          <w:lang w:eastAsia="ar-SA"/>
        </w:rPr>
        <w:t>В</w:t>
      </w:r>
      <w:r w:rsidRPr="00C22167">
        <w:rPr>
          <w:rFonts w:ascii="Times New Roman" w:eastAsia="Arial" w:hAnsi="Times New Roman" w:cs="Times New Roman"/>
          <w:lang w:eastAsia="ar-SA"/>
        </w:rPr>
        <w:t xml:space="preserve">ъзложителя, не се отваря. </w:t>
      </w:r>
    </w:p>
    <w:p w:rsidR="00482129" w:rsidRPr="00C22167" w:rsidRDefault="00482129" w:rsidP="00482129">
      <w:pPr>
        <w:widowControl/>
        <w:suppressAutoHyphens/>
        <w:autoSpaceDE/>
        <w:autoSpaceDN/>
        <w:adjustRightInd/>
        <w:jc w:val="both"/>
        <w:rPr>
          <w:rFonts w:ascii="Times New Roman" w:eastAsia="Arial" w:hAnsi="Times New Roman" w:cs="Times New Roman"/>
          <w:lang w:eastAsia="ar-SA"/>
        </w:rPr>
      </w:pPr>
      <w:r w:rsidRPr="00C22167">
        <w:rPr>
          <w:rFonts w:ascii="Times New Roman" w:eastAsia="Arial" w:hAnsi="Times New Roman" w:cs="Times New Roman"/>
          <w:b/>
          <w:lang w:eastAsia="ar-SA"/>
        </w:rPr>
        <w:t>2.1</w:t>
      </w:r>
      <w:r w:rsidR="0053347C" w:rsidRPr="00C22167">
        <w:rPr>
          <w:rFonts w:ascii="Times New Roman" w:eastAsia="Arial" w:hAnsi="Times New Roman" w:cs="Times New Roman"/>
          <w:b/>
          <w:lang w:eastAsia="ar-SA"/>
        </w:rPr>
        <w:t>1</w:t>
      </w:r>
      <w:r w:rsidRPr="00C22167">
        <w:rPr>
          <w:rFonts w:ascii="Times New Roman" w:eastAsia="Arial" w:hAnsi="Times New Roman" w:cs="Times New Roman"/>
          <w:b/>
          <w:lang w:eastAsia="ar-SA"/>
        </w:rPr>
        <w:t>.</w:t>
      </w:r>
      <w:r w:rsidRPr="00C22167">
        <w:rPr>
          <w:rFonts w:ascii="Times New Roman" w:eastAsia="Arial" w:hAnsi="Times New Roman" w:cs="Times New Roman"/>
          <w:lang w:eastAsia="ar-SA"/>
        </w:rPr>
        <w:t xml:space="preserve"> </w:t>
      </w:r>
      <w:r w:rsidR="001F31BA" w:rsidRPr="00C22167">
        <w:rPr>
          <w:rFonts w:ascii="Times New Roman" w:eastAsia="Arial" w:hAnsi="Times New Roman" w:cs="Times New Roman"/>
          <w:lang w:eastAsia="ar-SA"/>
        </w:rPr>
        <w:t>К</w:t>
      </w:r>
      <w:r w:rsidRPr="00C22167">
        <w:rPr>
          <w:rFonts w:ascii="Times New Roman" w:eastAsia="Arial" w:hAnsi="Times New Roman" w:cs="Times New Roman"/>
          <w:lang w:eastAsia="ar-SA"/>
        </w:rPr>
        <w:t xml:space="preserve">омисията отваря плика с предлаганата цена, след като е изпълнила следните действия: </w:t>
      </w:r>
    </w:p>
    <w:p w:rsidR="00482129" w:rsidRPr="00C22167" w:rsidRDefault="00482129" w:rsidP="00482129">
      <w:pPr>
        <w:widowControl/>
        <w:suppressAutoHyphens/>
        <w:autoSpaceDE/>
        <w:autoSpaceDN/>
        <w:adjustRightInd/>
        <w:ind w:firstLine="851"/>
        <w:jc w:val="both"/>
        <w:rPr>
          <w:rFonts w:ascii="Times New Roman" w:eastAsia="Arial" w:hAnsi="Times New Roman" w:cs="Times New Roman"/>
          <w:lang w:eastAsia="ar-SA"/>
        </w:rPr>
      </w:pPr>
      <w:r w:rsidRPr="00C22167">
        <w:rPr>
          <w:rFonts w:ascii="Times New Roman" w:eastAsia="Arial" w:hAnsi="Times New Roman" w:cs="Times New Roman"/>
          <w:lang w:eastAsia="ar-SA"/>
        </w:rPr>
        <w:t xml:space="preserve">1. разгледала е предложенията в плик № 2 за установяване на съответствието им с изискванията на </w:t>
      </w:r>
      <w:r w:rsidR="000C313C" w:rsidRPr="00C22167">
        <w:rPr>
          <w:rFonts w:ascii="Times New Roman" w:eastAsia="Arial" w:hAnsi="Times New Roman" w:cs="Times New Roman"/>
          <w:lang w:eastAsia="ar-SA"/>
        </w:rPr>
        <w:t>В</w:t>
      </w:r>
      <w:r w:rsidRPr="00C22167">
        <w:rPr>
          <w:rFonts w:ascii="Times New Roman" w:eastAsia="Arial" w:hAnsi="Times New Roman" w:cs="Times New Roman"/>
          <w:lang w:eastAsia="ar-SA"/>
        </w:rPr>
        <w:t xml:space="preserve">ъзложителя; </w:t>
      </w:r>
    </w:p>
    <w:p w:rsidR="00482129" w:rsidRPr="00C22167" w:rsidRDefault="00482129" w:rsidP="00482129">
      <w:pPr>
        <w:widowControl/>
        <w:suppressAutoHyphens/>
        <w:autoSpaceDE/>
        <w:autoSpaceDN/>
        <w:adjustRightInd/>
        <w:ind w:firstLine="851"/>
        <w:jc w:val="both"/>
        <w:rPr>
          <w:rFonts w:ascii="Times New Roman" w:eastAsia="Arial" w:hAnsi="Times New Roman" w:cs="Times New Roman"/>
          <w:lang w:eastAsia="ar-SA"/>
        </w:rPr>
      </w:pPr>
      <w:r w:rsidRPr="00C22167">
        <w:rPr>
          <w:rFonts w:ascii="Times New Roman" w:eastAsia="Arial" w:hAnsi="Times New Roman" w:cs="Times New Roman"/>
          <w:lang w:eastAsia="ar-SA"/>
        </w:rPr>
        <w:t xml:space="preserve">2. оценила е офертите </w:t>
      </w:r>
      <w:r w:rsidR="00F90E84" w:rsidRPr="00C22167">
        <w:rPr>
          <w:rFonts w:ascii="Times New Roman" w:eastAsia="Arial" w:hAnsi="Times New Roman" w:cs="Times New Roman"/>
          <w:lang w:eastAsia="ar-SA"/>
        </w:rPr>
        <w:t xml:space="preserve">по </w:t>
      </w:r>
      <w:r w:rsidRPr="00C22167">
        <w:rPr>
          <w:rFonts w:ascii="Times New Roman" w:eastAsia="Arial" w:hAnsi="Times New Roman" w:cs="Times New Roman"/>
          <w:lang w:eastAsia="ar-SA"/>
        </w:rPr>
        <w:t xml:space="preserve">всички други показатели, различни от цената.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Arial" w:hAnsi="Times New Roman" w:cs="Times New Roman"/>
          <w:b/>
          <w:lang w:eastAsia="ar-SA"/>
        </w:rPr>
        <w:t>2.1</w:t>
      </w:r>
      <w:r w:rsidR="0053347C" w:rsidRPr="00C22167">
        <w:rPr>
          <w:rFonts w:ascii="Times New Roman" w:eastAsia="Arial" w:hAnsi="Times New Roman" w:cs="Times New Roman"/>
          <w:b/>
          <w:lang w:eastAsia="ar-SA"/>
        </w:rPr>
        <w:t>2</w:t>
      </w:r>
      <w:r w:rsidRPr="00C22167">
        <w:rPr>
          <w:rFonts w:ascii="Times New Roman" w:eastAsia="Arial" w:hAnsi="Times New Roman" w:cs="Times New Roman"/>
          <w:b/>
          <w:lang w:eastAsia="ar-SA"/>
        </w:rPr>
        <w:t>.</w:t>
      </w:r>
      <w:r w:rsidRPr="00C22167">
        <w:rPr>
          <w:rFonts w:ascii="Times New Roman" w:eastAsia="Arial" w:hAnsi="Times New Roman" w:cs="Times New Roman"/>
          <w:lang w:eastAsia="ar-SA"/>
        </w:rPr>
        <w:t xml:space="preserve"> </w:t>
      </w:r>
      <w:r w:rsidRPr="00C22167">
        <w:rPr>
          <w:rFonts w:ascii="Times New Roman" w:eastAsia="Times New Roman" w:hAnsi="Times New Roman" w:cs="Times New Roman"/>
          <w:lang w:eastAsia="ar-SA"/>
        </w:rPr>
        <w:t xml:space="preserve">Комисията обявява по подходящ начин датата, часа и мястото на отваряне на ценовите оферти, при което право да присъстват имат участниците в процедурата или техни упълномощени представители, както и представители на юридически лица с нестопанска цел и на средствата за масово осведомяване. При отваряне на ценовите оферти комисията оповестява предлаганите цени. </w:t>
      </w:r>
    </w:p>
    <w:p w:rsidR="00482129" w:rsidRPr="00C22167" w:rsidRDefault="00482129" w:rsidP="00C71130">
      <w:pPr>
        <w:widowControl/>
        <w:suppressAutoHyphens/>
        <w:autoSpaceDE/>
        <w:autoSpaceDN/>
        <w:adjustRightInd/>
        <w:jc w:val="both"/>
        <w:rPr>
          <w:rFonts w:ascii="Times New Roman" w:eastAsia="Times New Roman" w:hAnsi="Times New Roman" w:cs="Times New Roman"/>
          <w:u w:val="single"/>
          <w:lang w:eastAsia="ar-SA"/>
        </w:rPr>
      </w:pPr>
      <w:r w:rsidRPr="00C22167">
        <w:rPr>
          <w:rFonts w:ascii="Times New Roman" w:eastAsia="Arial" w:hAnsi="Times New Roman" w:cs="Times New Roman"/>
          <w:b/>
          <w:lang w:eastAsia="ar-SA"/>
        </w:rPr>
        <w:t>2.1</w:t>
      </w:r>
      <w:r w:rsidR="0053347C" w:rsidRPr="00C22167">
        <w:rPr>
          <w:rFonts w:ascii="Times New Roman" w:eastAsia="Arial" w:hAnsi="Times New Roman" w:cs="Times New Roman"/>
          <w:b/>
          <w:lang w:eastAsia="ar-SA"/>
        </w:rPr>
        <w:t>3</w:t>
      </w:r>
      <w:r w:rsidRPr="00C22167">
        <w:rPr>
          <w:rFonts w:ascii="Times New Roman" w:eastAsia="Arial" w:hAnsi="Times New Roman" w:cs="Times New Roman"/>
          <w:b/>
          <w:lang w:eastAsia="ar-SA"/>
        </w:rPr>
        <w:t>.</w:t>
      </w:r>
      <w:r w:rsidRPr="00C22167">
        <w:rPr>
          <w:rFonts w:ascii="Times New Roman" w:eastAsia="Arial" w:hAnsi="Times New Roman" w:cs="Times New Roman"/>
          <w:lang w:eastAsia="ar-SA"/>
        </w:rPr>
        <w:t xml:space="preserve"> </w:t>
      </w:r>
      <w:r w:rsidR="001F31BA" w:rsidRPr="00C22167">
        <w:rPr>
          <w:rFonts w:ascii="Times New Roman" w:eastAsia="Times New Roman" w:hAnsi="Times New Roman" w:cs="Times New Roman"/>
          <w:lang w:eastAsia="ar-SA"/>
        </w:rPr>
        <w:t>П</w:t>
      </w:r>
      <w:r w:rsidRPr="00C22167">
        <w:rPr>
          <w:rFonts w:ascii="Times New Roman" w:eastAsia="Times New Roman" w:hAnsi="Times New Roman" w:cs="Times New Roman"/>
          <w:lang w:eastAsia="ar-SA"/>
        </w:rPr>
        <w:t>реди отварянето на ценовите оферти комисията съобщава на присъстващите лица резултатите от оценяването на офертите по другите показатели.</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Arial" w:hAnsi="Times New Roman" w:cs="Times New Roman"/>
          <w:b/>
          <w:lang w:eastAsia="ar-SA"/>
        </w:rPr>
        <w:t>3.</w:t>
      </w:r>
      <w:r w:rsidRPr="00C22167">
        <w:rPr>
          <w:rFonts w:ascii="Times New Roman" w:eastAsia="Arial" w:hAnsi="Times New Roman" w:cs="Times New Roman"/>
          <w:lang w:eastAsia="ar-SA"/>
        </w:rPr>
        <w:t xml:space="preserve"> </w:t>
      </w:r>
      <w:r w:rsidRPr="00C22167">
        <w:rPr>
          <w:rFonts w:ascii="Times New Roman" w:eastAsia="Times New Roman" w:hAnsi="Times New Roman" w:cs="Times New Roman"/>
          <w:lang w:eastAsia="ar-SA"/>
        </w:rPr>
        <w:t>Участниците са длъжни в процеса на провеждане на процедурата да уведомяват възложителя за всички настъпили промени в обстоятелствата по чл.</w:t>
      </w:r>
      <w:r w:rsidR="001F31BA" w:rsidRPr="00C22167">
        <w:rPr>
          <w:rFonts w:ascii="Times New Roman" w:eastAsia="Times New Roman" w:hAnsi="Times New Roman" w:cs="Times New Roman"/>
          <w:lang w:eastAsia="ar-SA"/>
        </w:rPr>
        <w:t xml:space="preserve"> </w:t>
      </w:r>
      <w:r w:rsidRPr="00C22167">
        <w:rPr>
          <w:rFonts w:ascii="Times New Roman" w:eastAsia="Times New Roman" w:hAnsi="Times New Roman" w:cs="Times New Roman"/>
          <w:lang w:eastAsia="ar-SA"/>
        </w:rPr>
        <w:t>47, ал.</w:t>
      </w:r>
      <w:r w:rsidR="001F31BA" w:rsidRPr="00C22167">
        <w:rPr>
          <w:rFonts w:ascii="Times New Roman" w:eastAsia="Times New Roman" w:hAnsi="Times New Roman" w:cs="Times New Roman"/>
          <w:lang w:eastAsia="ar-SA"/>
        </w:rPr>
        <w:t xml:space="preserve"> </w:t>
      </w:r>
      <w:r w:rsidRPr="00C22167">
        <w:rPr>
          <w:rFonts w:ascii="Times New Roman" w:eastAsia="Times New Roman" w:hAnsi="Times New Roman" w:cs="Times New Roman"/>
          <w:lang w:eastAsia="ar-SA"/>
        </w:rPr>
        <w:t>1 и ал.</w:t>
      </w:r>
      <w:r w:rsidR="001F31BA" w:rsidRPr="00C22167">
        <w:rPr>
          <w:rFonts w:ascii="Times New Roman" w:eastAsia="Times New Roman" w:hAnsi="Times New Roman" w:cs="Times New Roman"/>
          <w:lang w:eastAsia="ar-SA"/>
        </w:rPr>
        <w:t xml:space="preserve"> </w:t>
      </w:r>
      <w:r w:rsidRPr="00C22167">
        <w:rPr>
          <w:rFonts w:ascii="Times New Roman" w:eastAsia="Times New Roman" w:hAnsi="Times New Roman" w:cs="Times New Roman"/>
          <w:lang w:eastAsia="ar-SA"/>
        </w:rPr>
        <w:t>5 ЗОП и посочените в обявлението обстоятелства по чл.</w:t>
      </w:r>
      <w:r w:rsidR="001F31BA" w:rsidRPr="00C22167">
        <w:rPr>
          <w:rFonts w:ascii="Times New Roman" w:eastAsia="Times New Roman" w:hAnsi="Times New Roman" w:cs="Times New Roman"/>
          <w:lang w:eastAsia="ar-SA"/>
        </w:rPr>
        <w:t xml:space="preserve"> </w:t>
      </w:r>
      <w:r w:rsidRPr="00C22167">
        <w:rPr>
          <w:rFonts w:ascii="Times New Roman" w:eastAsia="Times New Roman" w:hAnsi="Times New Roman" w:cs="Times New Roman"/>
          <w:lang w:eastAsia="ar-SA"/>
        </w:rPr>
        <w:t>47, ал.</w:t>
      </w:r>
      <w:r w:rsidR="001F31BA" w:rsidRPr="00C22167">
        <w:rPr>
          <w:rFonts w:ascii="Times New Roman" w:eastAsia="Times New Roman" w:hAnsi="Times New Roman" w:cs="Times New Roman"/>
          <w:lang w:eastAsia="ar-SA"/>
        </w:rPr>
        <w:t xml:space="preserve"> </w:t>
      </w:r>
      <w:r w:rsidRPr="00C22167">
        <w:rPr>
          <w:rFonts w:ascii="Times New Roman" w:eastAsia="Times New Roman" w:hAnsi="Times New Roman" w:cs="Times New Roman"/>
          <w:lang w:eastAsia="ar-SA"/>
        </w:rPr>
        <w:t xml:space="preserve">2 ЗОП в 7-дневен срок от настъпването им. </w:t>
      </w:r>
    </w:p>
    <w:p w:rsidR="00482129" w:rsidRPr="00C22167" w:rsidRDefault="00482129" w:rsidP="00C71130">
      <w:pPr>
        <w:suppressAutoHyphens/>
        <w:jc w:val="both"/>
        <w:rPr>
          <w:rFonts w:ascii="Times New Roman" w:eastAsia="Times New Roman" w:hAnsi="Times New Roman"/>
          <w:u w:val="single"/>
          <w:lang w:eastAsia="ar-SA"/>
        </w:rPr>
      </w:pPr>
      <w:r w:rsidRPr="00C22167">
        <w:rPr>
          <w:rFonts w:ascii="Times New Roman" w:eastAsia="Times New Roman" w:hAnsi="Times New Roman"/>
          <w:u w:val="single"/>
          <w:lang w:eastAsia="ar-SA"/>
        </w:rPr>
        <w:t xml:space="preserve">Комисията </w:t>
      </w:r>
      <w:r w:rsidRPr="00C22167">
        <w:rPr>
          <w:rFonts w:ascii="Times New Roman" w:eastAsia="Times New Roman" w:hAnsi="Times New Roman"/>
          <w:b/>
          <w:u w:val="single"/>
          <w:lang w:eastAsia="ar-SA"/>
        </w:rPr>
        <w:t>предлага</w:t>
      </w:r>
      <w:r w:rsidRPr="00C22167">
        <w:rPr>
          <w:rFonts w:ascii="Times New Roman" w:eastAsia="Times New Roman" w:hAnsi="Times New Roman"/>
          <w:u w:val="single"/>
          <w:lang w:eastAsia="ar-SA"/>
        </w:rPr>
        <w:t xml:space="preserve"> на </w:t>
      </w:r>
      <w:r w:rsidR="00456DAB" w:rsidRPr="00C22167">
        <w:rPr>
          <w:rFonts w:ascii="Times New Roman" w:eastAsia="Times New Roman" w:hAnsi="Times New Roman"/>
          <w:u w:val="single"/>
          <w:lang w:eastAsia="ar-SA"/>
        </w:rPr>
        <w:t>В</w:t>
      </w:r>
      <w:r w:rsidRPr="00C22167">
        <w:rPr>
          <w:rFonts w:ascii="Times New Roman" w:eastAsia="Times New Roman" w:hAnsi="Times New Roman"/>
          <w:u w:val="single"/>
          <w:lang w:eastAsia="ar-SA"/>
        </w:rPr>
        <w:t>ъзложителя да отстрани от процедурата всеки  участник:</w:t>
      </w:r>
    </w:p>
    <w:p w:rsidR="00482129" w:rsidRPr="00C22167" w:rsidRDefault="00482129" w:rsidP="00482129">
      <w:pPr>
        <w:widowControl/>
        <w:autoSpaceDE/>
        <w:autoSpaceDN/>
        <w:adjustRightInd/>
        <w:ind w:firstLine="567"/>
        <w:jc w:val="both"/>
        <w:rPr>
          <w:rFonts w:ascii="Times New Roman" w:eastAsia="Times New Roman" w:hAnsi="Times New Roman" w:cs="Times New Roman"/>
          <w:lang w:eastAsia="ar-SA"/>
        </w:rPr>
      </w:pPr>
      <w:r w:rsidRPr="00C22167">
        <w:rPr>
          <w:rFonts w:ascii="Times New Roman" w:eastAsia="Times CY" w:hAnsi="Times New Roman" w:cs="Times New Roman"/>
          <w:lang w:eastAsia="ar-SA"/>
        </w:rPr>
        <w:t xml:space="preserve">а) който не е </w:t>
      </w:r>
      <w:r w:rsidRPr="00C22167">
        <w:rPr>
          <w:rFonts w:ascii="Times New Roman" w:eastAsia="Times New Roman" w:hAnsi="Times New Roman" w:cs="Times New Roman"/>
          <w:lang w:eastAsia="ar-SA"/>
        </w:rPr>
        <w:t>представил някой от необходимите документи по чл.</w:t>
      </w:r>
      <w:r w:rsidR="001F31BA" w:rsidRPr="00C22167">
        <w:rPr>
          <w:rFonts w:ascii="Times New Roman" w:eastAsia="Times New Roman" w:hAnsi="Times New Roman" w:cs="Times New Roman"/>
          <w:lang w:eastAsia="ar-SA"/>
        </w:rPr>
        <w:t xml:space="preserve"> </w:t>
      </w:r>
      <w:r w:rsidRPr="00C22167">
        <w:rPr>
          <w:rFonts w:ascii="Times New Roman" w:eastAsia="Times New Roman" w:hAnsi="Times New Roman" w:cs="Times New Roman"/>
          <w:lang w:eastAsia="ar-SA"/>
        </w:rPr>
        <w:t xml:space="preserve">56 ЗОП; </w:t>
      </w:r>
    </w:p>
    <w:p w:rsidR="00482129" w:rsidRPr="00C22167" w:rsidRDefault="00482129" w:rsidP="00482129">
      <w:pPr>
        <w:widowControl/>
        <w:autoSpaceDE/>
        <w:autoSpaceDN/>
        <w:adjustRightInd/>
        <w:ind w:firstLine="567"/>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б) за когото са налице обстоятелства по чл. 47, ал. 1 и ал. 5 от ЗОП и посочените в обявлението обстоятелства по чл. 47, ал. 2 от ЗОП;</w:t>
      </w:r>
    </w:p>
    <w:p w:rsidR="00482129" w:rsidRPr="00C22167" w:rsidRDefault="001F31BA" w:rsidP="00482129">
      <w:pPr>
        <w:widowControl/>
        <w:autoSpaceDE/>
        <w:autoSpaceDN/>
        <w:adjustRightInd/>
        <w:ind w:firstLine="567"/>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 xml:space="preserve">в) </w:t>
      </w:r>
      <w:r w:rsidR="00482129" w:rsidRPr="00C22167">
        <w:rPr>
          <w:rFonts w:ascii="Times New Roman" w:eastAsia="Times New Roman" w:hAnsi="Times New Roman" w:cs="Times New Roman"/>
          <w:lang w:eastAsia="ar-SA"/>
        </w:rPr>
        <w:t>който е представил оферта, която не отговаря на предварително обявените условия на възложителя;  </w:t>
      </w:r>
    </w:p>
    <w:p w:rsidR="00482129" w:rsidRPr="00C22167" w:rsidRDefault="001F31BA" w:rsidP="00482129">
      <w:pPr>
        <w:widowControl/>
        <w:autoSpaceDE/>
        <w:autoSpaceDN/>
        <w:adjustRightInd/>
        <w:ind w:firstLine="567"/>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г</w:t>
      </w:r>
      <w:r w:rsidR="00482129" w:rsidRPr="00C22167">
        <w:rPr>
          <w:rFonts w:ascii="Times New Roman" w:eastAsia="Times New Roman" w:hAnsi="Times New Roman" w:cs="Times New Roman"/>
          <w:lang w:eastAsia="ar-SA"/>
        </w:rPr>
        <w:t>) който е представил оферта, която не отговаря на изискванията на чл. 57, ал. 2 от ЗОП;</w:t>
      </w:r>
    </w:p>
    <w:p w:rsidR="00482129" w:rsidRPr="00C22167" w:rsidRDefault="001F31BA" w:rsidP="00482129">
      <w:pPr>
        <w:widowControl/>
        <w:autoSpaceDE/>
        <w:autoSpaceDN/>
        <w:adjustRightInd/>
        <w:ind w:firstLine="567"/>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д</w:t>
      </w:r>
      <w:r w:rsidR="00482129" w:rsidRPr="00C22167">
        <w:rPr>
          <w:rFonts w:ascii="Times New Roman" w:eastAsia="Times New Roman" w:hAnsi="Times New Roman" w:cs="Times New Roman"/>
          <w:lang w:eastAsia="ar-SA"/>
        </w:rPr>
        <w:t xml:space="preserve">) за когото по реда на </w:t>
      </w:r>
      <w:hyperlink r:id="rId14" w:history="1">
        <w:r w:rsidR="00482129" w:rsidRPr="00C22167">
          <w:rPr>
            <w:rFonts w:ascii="Times New Roman" w:eastAsia="Times New Roman" w:hAnsi="Times New Roman" w:cs="Times New Roman"/>
            <w:lang w:eastAsia="ar-SA"/>
          </w:rPr>
          <w:t>чл. 68, ал. 11</w:t>
        </w:r>
      </w:hyperlink>
      <w:r w:rsidR="00482129" w:rsidRPr="00C22167">
        <w:rPr>
          <w:rFonts w:ascii="Times New Roman" w:eastAsia="Times New Roman" w:hAnsi="Times New Roman" w:cs="Times New Roman"/>
          <w:lang w:eastAsia="ar-SA"/>
        </w:rPr>
        <w:t xml:space="preserve"> от ЗОП е установено, че е представил невярна информация за доказване на съответствието му с обявените от възложителя критерии за подбор.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4</w:t>
      </w:r>
      <w:r w:rsidR="00482129" w:rsidRPr="00C22167">
        <w:rPr>
          <w:rFonts w:ascii="Times New Roman" w:eastAsia="Times New Roman" w:hAnsi="Times New Roman" w:cs="Times New Roman"/>
          <w:b/>
          <w:lang w:eastAsia="ar-SA"/>
        </w:rPr>
        <w:t>.</w:t>
      </w:r>
      <w:r w:rsidR="00482129" w:rsidRPr="00C22167">
        <w:rPr>
          <w:rFonts w:ascii="Times New Roman" w:eastAsia="Times New Roman" w:hAnsi="Times New Roman" w:cs="Times New Roman"/>
          <w:lang w:eastAsia="ar-SA"/>
        </w:rPr>
        <w:t xml:space="preserve"> Комисията не може да предложи за отстраняване участник, когато в държавата членка, в която е установен, той има право да предоставя съответната услуга независимо от статута или </w:t>
      </w:r>
      <w:proofErr w:type="spellStart"/>
      <w:r w:rsidR="00482129" w:rsidRPr="00C22167">
        <w:rPr>
          <w:rFonts w:ascii="Times New Roman" w:eastAsia="Times New Roman" w:hAnsi="Times New Roman" w:cs="Times New Roman"/>
          <w:lang w:eastAsia="ar-SA"/>
        </w:rPr>
        <w:t>правноорганизационната</w:t>
      </w:r>
      <w:proofErr w:type="spellEnd"/>
      <w:r w:rsidR="00482129" w:rsidRPr="00C22167">
        <w:rPr>
          <w:rFonts w:ascii="Times New Roman" w:eastAsia="Times New Roman" w:hAnsi="Times New Roman" w:cs="Times New Roman"/>
          <w:lang w:eastAsia="ar-SA"/>
        </w:rPr>
        <w:t xml:space="preserve"> му форма.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lastRenderedPageBreak/>
        <w:t>5</w:t>
      </w:r>
      <w:r w:rsidR="00482129" w:rsidRPr="00C22167">
        <w:rPr>
          <w:rFonts w:ascii="Times New Roman" w:eastAsia="Times New Roman" w:hAnsi="Times New Roman" w:cs="Times New Roman"/>
          <w:b/>
          <w:lang w:eastAsia="ar-SA"/>
        </w:rPr>
        <w:t>.</w:t>
      </w:r>
      <w:r w:rsidR="00482129" w:rsidRPr="00C22167">
        <w:rPr>
          <w:rFonts w:ascii="Times New Roman" w:eastAsia="Times New Roman" w:hAnsi="Times New Roman" w:cs="Times New Roman"/>
          <w:lang w:eastAsia="ar-SA"/>
        </w:rPr>
        <w:t xml:space="preserve"> Когато офертата на участник съдържа предложение </w:t>
      </w:r>
      <w:r w:rsidR="00482129" w:rsidRPr="00C22167">
        <w:rPr>
          <w:rFonts w:ascii="Times New Roman" w:eastAsia="Times New Roman" w:hAnsi="Times New Roman" w:cs="Times New Roman"/>
          <w:u w:val="single"/>
          <w:lang w:eastAsia="ar-SA"/>
        </w:rPr>
        <w:t>с числово изражение, което подлежи на оценяване</w:t>
      </w:r>
      <w:r w:rsidR="00482129" w:rsidRPr="00C22167">
        <w:rPr>
          <w:rFonts w:ascii="Times New Roman" w:eastAsia="Times New Roman" w:hAnsi="Times New Roman" w:cs="Times New Roman"/>
          <w:lang w:eastAsia="ar-SA"/>
        </w:rPr>
        <w:t xml:space="preserve"> и е с повече от 20</w:t>
      </w:r>
      <w:r w:rsidR="00C71130" w:rsidRPr="00C22167">
        <w:rPr>
          <w:rFonts w:ascii="Times New Roman" w:eastAsia="Times New Roman" w:hAnsi="Times New Roman" w:cs="Times New Roman"/>
          <w:lang w:eastAsia="ar-SA"/>
        </w:rPr>
        <w:t>%</w:t>
      </w:r>
      <w:r w:rsidR="00482129" w:rsidRPr="00C22167">
        <w:rPr>
          <w:rFonts w:ascii="Times New Roman" w:eastAsia="Times New Roman" w:hAnsi="Times New Roman" w:cs="Times New Roman"/>
          <w:lang w:eastAsia="ar-SA"/>
        </w:rPr>
        <w:t xml:space="preserve"> по-благоприятно от средната стойност на предложенията на останалите участници по същия показател за оценка, комисията трябва да изиска от него подробна писмена обосновка за начина на неговото образуване. Комисията определя разумен срок за представяне на обосновката, който не може да бъде по-кратък от три работни дни от получаване на искането за това.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5.1</w:t>
      </w:r>
      <w:r w:rsidR="00482129" w:rsidRPr="00C22167">
        <w:rPr>
          <w:rFonts w:ascii="Times New Roman" w:eastAsia="Times New Roman" w:hAnsi="Times New Roman" w:cs="Times New Roman"/>
          <w:b/>
          <w:lang w:eastAsia="ar-SA"/>
        </w:rPr>
        <w:t>.</w:t>
      </w:r>
      <w:r w:rsidR="00482129" w:rsidRPr="00C22167">
        <w:rPr>
          <w:rFonts w:ascii="Times New Roman" w:eastAsia="Times New Roman" w:hAnsi="Times New Roman" w:cs="Times New Roman"/>
          <w:lang w:eastAsia="ar-SA"/>
        </w:rPr>
        <w:t xml:space="preserve"> Комисията </w:t>
      </w:r>
      <w:r w:rsidR="00482129" w:rsidRPr="00C22167">
        <w:rPr>
          <w:rFonts w:ascii="Times New Roman" w:eastAsia="Times New Roman" w:hAnsi="Times New Roman" w:cs="Times New Roman"/>
          <w:u w:val="single"/>
          <w:lang w:eastAsia="ar-SA"/>
        </w:rPr>
        <w:t>може да приеме</w:t>
      </w:r>
      <w:r w:rsidR="00482129" w:rsidRPr="00C22167">
        <w:rPr>
          <w:rFonts w:ascii="Times New Roman" w:eastAsia="Times New Roman" w:hAnsi="Times New Roman" w:cs="Times New Roman"/>
          <w:lang w:eastAsia="ar-SA"/>
        </w:rPr>
        <w:t xml:space="preserve"> писмената обосновка и да не предложи за отстраняване офертата, когато са посочени обективни обстоятелства, свързани със: </w:t>
      </w:r>
    </w:p>
    <w:p w:rsidR="00482129" w:rsidRPr="00C22167" w:rsidRDefault="00482129" w:rsidP="00482129">
      <w:pPr>
        <w:widowControl/>
        <w:suppressAutoHyphens/>
        <w:autoSpaceDE/>
        <w:autoSpaceDN/>
        <w:adjustRightInd/>
        <w:ind w:firstLine="567"/>
        <w:jc w:val="both"/>
        <w:rPr>
          <w:rFonts w:ascii="Times New Roman" w:eastAsia="Times New Roman" w:hAnsi="Times New Roman" w:cs="Times New Roman"/>
          <w:iCs/>
          <w:lang w:eastAsia="ar-SA"/>
        </w:rPr>
      </w:pPr>
      <w:r w:rsidRPr="00C22167">
        <w:rPr>
          <w:rFonts w:ascii="Times New Roman" w:eastAsia="Times New Roman" w:hAnsi="Times New Roman" w:cs="Times New Roman"/>
          <w:lang w:eastAsia="ar-SA"/>
        </w:rPr>
        <w:t xml:space="preserve">1. оригинално решение за изпълнение на обществената поръчка; </w:t>
      </w:r>
    </w:p>
    <w:p w:rsidR="00482129" w:rsidRPr="00C22167" w:rsidRDefault="00482129" w:rsidP="00482129">
      <w:pPr>
        <w:widowControl/>
        <w:suppressAutoHyphens/>
        <w:autoSpaceDE/>
        <w:autoSpaceDN/>
        <w:adjustRightInd/>
        <w:ind w:firstLine="567"/>
        <w:jc w:val="both"/>
        <w:rPr>
          <w:rFonts w:ascii="Times New Roman" w:eastAsia="Times New Roman" w:hAnsi="Times New Roman" w:cs="Times New Roman"/>
          <w:iCs/>
          <w:lang w:eastAsia="ar-SA"/>
        </w:rPr>
      </w:pPr>
      <w:r w:rsidRPr="00C22167">
        <w:rPr>
          <w:rFonts w:ascii="Times New Roman" w:eastAsia="Times New Roman" w:hAnsi="Times New Roman" w:cs="Times New Roman"/>
          <w:iCs/>
          <w:lang w:eastAsia="ar-SA"/>
        </w:rPr>
        <w:t xml:space="preserve">2. </w:t>
      </w:r>
      <w:r w:rsidRPr="00C22167">
        <w:rPr>
          <w:rFonts w:ascii="Times New Roman" w:eastAsia="Times New Roman" w:hAnsi="Times New Roman" w:cs="Times New Roman"/>
          <w:lang w:eastAsia="ar-SA"/>
        </w:rPr>
        <w:t xml:space="preserve">предложеното техническо решение; </w:t>
      </w:r>
    </w:p>
    <w:p w:rsidR="00482129" w:rsidRPr="00C22167" w:rsidRDefault="00482129" w:rsidP="00482129">
      <w:pPr>
        <w:widowControl/>
        <w:suppressAutoHyphens/>
        <w:autoSpaceDE/>
        <w:autoSpaceDN/>
        <w:adjustRightInd/>
        <w:ind w:firstLine="567"/>
        <w:jc w:val="both"/>
        <w:rPr>
          <w:rFonts w:ascii="Times New Roman" w:eastAsia="Times New Roman" w:hAnsi="Times New Roman" w:cs="Times New Roman"/>
          <w:iCs/>
          <w:lang w:eastAsia="ar-SA"/>
        </w:rPr>
      </w:pPr>
      <w:r w:rsidRPr="00C22167">
        <w:rPr>
          <w:rFonts w:ascii="Times New Roman" w:eastAsia="Times New Roman" w:hAnsi="Times New Roman" w:cs="Times New Roman"/>
          <w:iCs/>
          <w:lang w:eastAsia="ar-SA"/>
        </w:rPr>
        <w:t xml:space="preserve">3. </w:t>
      </w:r>
      <w:r w:rsidRPr="00C22167">
        <w:rPr>
          <w:rFonts w:ascii="Times New Roman" w:eastAsia="Times New Roman" w:hAnsi="Times New Roman" w:cs="Times New Roman"/>
          <w:lang w:eastAsia="ar-SA"/>
        </w:rPr>
        <w:t xml:space="preserve">наличието на изключително благоприятни условия за участника; </w:t>
      </w:r>
    </w:p>
    <w:p w:rsidR="00482129" w:rsidRPr="00C22167" w:rsidRDefault="00482129" w:rsidP="00482129">
      <w:pPr>
        <w:widowControl/>
        <w:suppressAutoHyphens/>
        <w:autoSpaceDE/>
        <w:autoSpaceDN/>
        <w:adjustRightInd/>
        <w:ind w:firstLine="567"/>
        <w:jc w:val="both"/>
        <w:rPr>
          <w:rFonts w:ascii="Times New Roman" w:eastAsia="Times New Roman" w:hAnsi="Times New Roman" w:cs="Times New Roman"/>
          <w:iCs/>
          <w:lang w:eastAsia="ar-SA"/>
        </w:rPr>
      </w:pPr>
      <w:r w:rsidRPr="00C22167">
        <w:rPr>
          <w:rFonts w:ascii="Times New Roman" w:eastAsia="Times New Roman" w:hAnsi="Times New Roman" w:cs="Times New Roman"/>
          <w:iCs/>
          <w:lang w:eastAsia="ar-SA"/>
        </w:rPr>
        <w:t xml:space="preserve">4. </w:t>
      </w:r>
      <w:r w:rsidRPr="00C22167">
        <w:rPr>
          <w:rFonts w:ascii="Times New Roman" w:eastAsia="Times New Roman" w:hAnsi="Times New Roman" w:cs="Times New Roman"/>
          <w:lang w:eastAsia="ar-SA"/>
        </w:rPr>
        <w:t xml:space="preserve">икономичност при изпълнение на обществената поръчка; </w:t>
      </w:r>
      <w:r w:rsidRPr="00C22167">
        <w:rPr>
          <w:rFonts w:ascii="Times New Roman" w:eastAsia="Times New Roman" w:hAnsi="Times New Roman" w:cs="Times New Roman"/>
          <w:iCs/>
          <w:lang w:eastAsia="ar-SA"/>
        </w:rPr>
        <w:t> </w:t>
      </w:r>
    </w:p>
    <w:p w:rsidR="00C71130" w:rsidRPr="00C22167" w:rsidRDefault="00482129" w:rsidP="00C71130">
      <w:pPr>
        <w:widowControl/>
        <w:suppressAutoHyphens/>
        <w:autoSpaceDE/>
        <w:autoSpaceDN/>
        <w:adjustRightInd/>
        <w:ind w:firstLine="567"/>
        <w:jc w:val="both"/>
        <w:rPr>
          <w:rFonts w:ascii="Times New Roman" w:eastAsia="Times New Roman" w:hAnsi="Times New Roman" w:cs="Times New Roman"/>
          <w:iCs/>
          <w:lang w:eastAsia="ar-SA"/>
        </w:rPr>
      </w:pPr>
      <w:r w:rsidRPr="00C22167">
        <w:rPr>
          <w:rFonts w:ascii="Times New Roman" w:eastAsia="Times New Roman" w:hAnsi="Times New Roman" w:cs="Times New Roman"/>
          <w:iCs/>
          <w:lang w:eastAsia="ar-SA"/>
        </w:rPr>
        <w:t xml:space="preserve">5. </w:t>
      </w:r>
      <w:r w:rsidRPr="00C22167">
        <w:rPr>
          <w:rFonts w:ascii="Times New Roman" w:eastAsia="Times New Roman" w:hAnsi="Times New Roman" w:cs="Times New Roman"/>
          <w:lang w:eastAsia="ar-SA"/>
        </w:rPr>
        <w:t xml:space="preserve">получаване на държавна помощ. </w:t>
      </w:r>
      <w:r w:rsidRPr="00C22167">
        <w:rPr>
          <w:rFonts w:ascii="Times New Roman" w:eastAsia="Times New Roman" w:hAnsi="Times New Roman" w:cs="Times New Roman"/>
          <w:iCs/>
          <w:lang w:eastAsia="ar-SA"/>
        </w:rPr>
        <w:t> </w:t>
      </w:r>
    </w:p>
    <w:p w:rsidR="00482129" w:rsidRPr="00C22167" w:rsidRDefault="00D44C87" w:rsidP="00C71130">
      <w:pPr>
        <w:widowControl/>
        <w:suppressAutoHyphens/>
        <w:autoSpaceDE/>
        <w:autoSpaceDN/>
        <w:adjustRightInd/>
        <w:jc w:val="both"/>
        <w:rPr>
          <w:rFonts w:ascii="Times New Roman" w:eastAsia="Times New Roman" w:hAnsi="Times New Roman" w:cs="Times New Roman"/>
          <w:iCs/>
          <w:lang w:eastAsia="ar-SA"/>
        </w:rPr>
      </w:pPr>
      <w:r w:rsidRPr="00C22167">
        <w:rPr>
          <w:rFonts w:ascii="Times New Roman" w:eastAsia="Times New Roman" w:hAnsi="Times New Roman" w:cs="Times New Roman"/>
          <w:b/>
          <w:lang w:eastAsia="ar-SA"/>
        </w:rPr>
        <w:t>5.2</w:t>
      </w:r>
      <w:r w:rsidR="00482129" w:rsidRPr="00C22167">
        <w:rPr>
          <w:rFonts w:ascii="Times New Roman" w:eastAsia="Times New Roman" w:hAnsi="Times New Roman" w:cs="Times New Roman"/>
          <w:b/>
          <w:lang w:eastAsia="ar-SA"/>
        </w:rPr>
        <w:t>.</w:t>
      </w:r>
      <w:r w:rsidR="00482129" w:rsidRPr="00C22167">
        <w:rPr>
          <w:rFonts w:ascii="Times New Roman" w:eastAsia="Times New Roman" w:hAnsi="Times New Roman" w:cs="Times New Roman"/>
          <w:lang w:eastAsia="ar-SA"/>
        </w:rPr>
        <w:t xml:space="preserve"> Когато участникът не представи в срок писмената обосновка или комисията прецени, че посочените обстоятелства не са обективни, комисията предлага участника за отстраняване от процедурата.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bCs/>
          <w:lang w:eastAsia="ar-SA"/>
        </w:rPr>
        <w:t>6</w:t>
      </w:r>
      <w:r w:rsidR="00482129" w:rsidRPr="00C22167">
        <w:rPr>
          <w:rFonts w:ascii="Times New Roman" w:eastAsia="Times New Roman" w:hAnsi="Times New Roman" w:cs="Times New Roman"/>
          <w:b/>
          <w:bCs/>
          <w:lang w:eastAsia="ar-SA"/>
        </w:rPr>
        <w:t>.</w:t>
      </w:r>
      <w:r w:rsidR="00482129" w:rsidRPr="00C22167">
        <w:rPr>
          <w:rFonts w:ascii="Times New Roman" w:eastAsia="Times New Roman" w:hAnsi="Times New Roman" w:cs="Times New Roman"/>
          <w:lang w:eastAsia="ar-SA"/>
        </w:rPr>
        <w:t xml:space="preserve"> Комисията </w:t>
      </w:r>
      <w:r w:rsidR="00482129" w:rsidRPr="00C22167">
        <w:rPr>
          <w:rFonts w:ascii="Times New Roman" w:eastAsia="Times New Roman" w:hAnsi="Times New Roman" w:cs="Times New Roman"/>
          <w:u w:val="single"/>
          <w:lang w:eastAsia="ar-SA"/>
        </w:rPr>
        <w:t>разглежда</w:t>
      </w:r>
      <w:r w:rsidR="00482129" w:rsidRPr="00C22167">
        <w:rPr>
          <w:rFonts w:ascii="Times New Roman" w:eastAsia="Times New Roman" w:hAnsi="Times New Roman" w:cs="Times New Roman"/>
          <w:lang w:eastAsia="ar-SA"/>
        </w:rPr>
        <w:t xml:space="preserve"> допуснатите оферти и ги оценява в съответствие с предварително обявената методика. </w:t>
      </w:r>
    </w:p>
    <w:p w:rsidR="00482129" w:rsidRPr="00C22167" w:rsidRDefault="00D44C87" w:rsidP="00C71130">
      <w:pPr>
        <w:widowControl/>
        <w:suppressAutoHyphens/>
        <w:autoSpaceDE/>
        <w:autoSpaceDN/>
        <w:adjustRightInd/>
        <w:jc w:val="both"/>
        <w:rPr>
          <w:rFonts w:ascii="Times New Roman" w:eastAsia="Times New Roman" w:hAnsi="Times New Roman" w:cs="Times New Roman"/>
          <w:iCs/>
          <w:lang w:eastAsia="ar-SA"/>
        </w:rPr>
      </w:pPr>
      <w:r w:rsidRPr="00C22167">
        <w:rPr>
          <w:rFonts w:ascii="Times New Roman" w:eastAsia="Times New Roman" w:hAnsi="Times New Roman" w:cs="Times New Roman"/>
          <w:b/>
          <w:iCs/>
          <w:lang w:eastAsia="ar-SA"/>
        </w:rPr>
        <w:t>7</w:t>
      </w:r>
      <w:r w:rsidR="00482129" w:rsidRPr="00C22167">
        <w:rPr>
          <w:rFonts w:ascii="Times New Roman" w:eastAsia="Times New Roman" w:hAnsi="Times New Roman" w:cs="Times New Roman"/>
          <w:iCs/>
          <w:lang w:eastAsia="ar-SA"/>
        </w:rPr>
        <w:t xml:space="preserve">. </w:t>
      </w:r>
      <w:r w:rsidR="00482129" w:rsidRPr="00C22167">
        <w:rPr>
          <w:rFonts w:ascii="Times New Roman" w:eastAsia="Times New Roman" w:hAnsi="Times New Roman" w:cs="Times New Roman"/>
          <w:lang w:eastAsia="ar-SA"/>
        </w:rPr>
        <w:t xml:space="preserve">Комисията </w:t>
      </w:r>
      <w:r w:rsidR="00482129" w:rsidRPr="00C22167">
        <w:rPr>
          <w:rFonts w:ascii="Times New Roman" w:eastAsia="Times New Roman" w:hAnsi="Times New Roman" w:cs="Times New Roman"/>
          <w:u w:val="single"/>
          <w:lang w:eastAsia="ar-SA"/>
        </w:rPr>
        <w:t>класира</w:t>
      </w:r>
      <w:r w:rsidR="00482129" w:rsidRPr="00C22167">
        <w:rPr>
          <w:rFonts w:ascii="Times New Roman" w:eastAsia="Times New Roman" w:hAnsi="Times New Roman" w:cs="Times New Roman"/>
          <w:lang w:eastAsia="ar-SA"/>
        </w:rPr>
        <w:t xml:space="preserve"> участниците по степента на съответствие на офертите с предварително обявените от възложителя условия. </w:t>
      </w:r>
      <w:r w:rsidR="00482129" w:rsidRPr="00C22167">
        <w:rPr>
          <w:rFonts w:ascii="Times New Roman" w:eastAsia="Times New Roman" w:hAnsi="Times New Roman" w:cs="Times New Roman"/>
          <w:iCs/>
          <w:lang w:eastAsia="ar-SA"/>
        </w:rPr>
        <w:t>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iCs/>
          <w:lang w:eastAsia="ar-SA"/>
        </w:rPr>
        <w:t>8</w:t>
      </w:r>
      <w:r w:rsidR="00482129" w:rsidRPr="00C22167">
        <w:rPr>
          <w:rFonts w:ascii="Times New Roman" w:eastAsia="Times New Roman" w:hAnsi="Times New Roman" w:cs="Times New Roman"/>
          <w:b/>
          <w:iCs/>
          <w:lang w:eastAsia="ar-SA"/>
        </w:rPr>
        <w:t>.</w:t>
      </w:r>
      <w:r w:rsidR="00482129" w:rsidRPr="00C22167">
        <w:rPr>
          <w:rFonts w:ascii="Times New Roman" w:eastAsia="Times New Roman" w:hAnsi="Times New Roman" w:cs="Times New Roman"/>
          <w:lang w:eastAsia="ar-SA"/>
        </w:rPr>
        <w:t xml:space="preserve"> Възложителят има право на контрол върху работата на комисията за провеждане на процедурата преди издаване на съответните решения. При осъществяване на контрола </w:t>
      </w:r>
      <w:r w:rsidR="00C71130" w:rsidRPr="00C22167">
        <w:rPr>
          <w:rFonts w:ascii="Times New Roman" w:eastAsia="Times New Roman" w:hAnsi="Times New Roman" w:cs="Times New Roman"/>
          <w:lang w:eastAsia="ar-SA"/>
        </w:rPr>
        <w:t>В</w:t>
      </w:r>
      <w:r w:rsidR="00482129" w:rsidRPr="00C22167">
        <w:rPr>
          <w:rFonts w:ascii="Times New Roman" w:eastAsia="Times New Roman" w:hAnsi="Times New Roman" w:cs="Times New Roman"/>
          <w:lang w:eastAsia="ar-SA"/>
        </w:rPr>
        <w:t>ъзложителят проверява само съдържанието на съставените от комисията протоколи за съответствие с изискванията на закона и предварително обявените условия на обществената поръчка.</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iCs/>
          <w:lang w:eastAsia="ar-SA"/>
        </w:rPr>
        <w:t>9</w:t>
      </w:r>
      <w:r w:rsidR="00482129" w:rsidRPr="00C22167">
        <w:rPr>
          <w:rFonts w:ascii="Times New Roman" w:eastAsia="Times New Roman" w:hAnsi="Times New Roman" w:cs="Times New Roman"/>
          <w:b/>
          <w:iCs/>
          <w:lang w:eastAsia="ar-SA"/>
        </w:rPr>
        <w:t>.</w:t>
      </w:r>
      <w:r w:rsidR="00482129" w:rsidRPr="00C22167">
        <w:rPr>
          <w:rFonts w:ascii="Times New Roman" w:eastAsia="Times New Roman" w:hAnsi="Times New Roman" w:cs="Times New Roman"/>
          <w:lang w:eastAsia="ar-SA"/>
        </w:rPr>
        <w:t xml:space="preserve"> В случай че при контрола по чл.</w:t>
      </w:r>
      <w:r w:rsidR="00C71130" w:rsidRPr="00C22167">
        <w:rPr>
          <w:rFonts w:ascii="Times New Roman" w:eastAsia="Times New Roman" w:hAnsi="Times New Roman" w:cs="Times New Roman"/>
          <w:lang w:eastAsia="ar-SA"/>
        </w:rPr>
        <w:t xml:space="preserve"> </w:t>
      </w:r>
      <w:r w:rsidR="00482129" w:rsidRPr="00C22167">
        <w:rPr>
          <w:rFonts w:ascii="Times New Roman" w:eastAsia="Times New Roman" w:hAnsi="Times New Roman" w:cs="Times New Roman"/>
          <w:lang w:eastAsia="ar-SA"/>
        </w:rPr>
        <w:t xml:space="preserve">36а от ЗОП се установят нарушения в работата на комисията, които могат да се отстранят без това да налага прекратяване на процедурата, </w:t>
      </w:r>
      <w:r w:rsidR="00C71130" w:rsidRPr="00C22167">
        <w:rPr>
          <w:rFonts w:ascii="Times New Roman" w:eastAsia="Times New Roman" w:hAnsi="Times New Roman" w:cs="Times New Roman"/>
          <w:lang w:eastAsia="ar-SA"/>
        </w:rPr>
        <w:t>В</w:t>
      </w:r>
      <w:r w:rsidR="00482129" w:rsidRPr="00C22167">
        <w:rPr>
          <w:rFonts w:ascii="Times New Roman" w:eastAsia="Times New Roman" w:hAnsi="Times New Roman" w:cs="Times New Roman"/>
          <w:lang w:eastAsia="ar-SA"/>
        </w:rPr>
        <w:t xml:space="preserve">ъзложителят дава писмени указания за отстраняването им. Указанията на </w:t>
      </w:r>
      <w:r w:rsidR="00C71130" w:rsidRPr="00C22167">
        <w:rPr>
          <w:rFonts w:ascii="Times New Roman" w:eastAsia="Times New Roman" w:hAnsi="Times New Roman" w:cs="Times New Roman"/>
          <w:lang w:eastAsia="ar-SA"/>
        </w:rPr>
        <w:t>В</w:t>
      </w:r>
      <w:r w:rsidR="00482129" w:rsidRPr="00C22167">
        <w:rPr>
          <w:rFonts w:ascii="Times New Roman" w:eastAsia="Times New Roman" w:hAnsi="Times New Roman" w:cs="Times New Roman"/>
          <w:lang w:eastAsia="ar-SA"/>
        </w:rPr>
        <w:t>ъзложителя са задължителни за комисията. Извършените действия и взетите решения в изпълнение на указанията се отразяват в протокол, като в случай на несъгласие, към него се прилага особено мнение.</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bCs/>
          <w:lang w:eastAsia="ar-SA"/>
        </w:rPr>
        <w:t>10</w:t>
      </w:r>
      <w:r w:rsidR="00482129" w:rsidRPr="00C22167">
        <w:rPr>
          <w:rFonts w:ascii="Times New Roman" w:eastAsia="Times New Roman" w:hAnsi="Times New Roman" w:cs="Times New Roman"/>
          <w:b/>
          <w:bCs/>
          <w:lang w:eastAsia="ar-SA"/>
        </w:rPr>
        <w:t>.</w:t>
      </w:r>
      <w:r w:rsidR="00482129" w:rsidRPr="00C22167">
        <w:rPr>
          <w:rFonts w:ascii="Times New Roman" w:eastAsia="Times New Roman" w:hAnsi="Times New Roman" w:cs="Times New Roman"/>
          <w:lang w:eastAsia="ar-SA"/>
        </w:rPr>
        <w:t xml:space="preserve"> Комисията съставя протокол за разглеждането, оценяването и класирането на офертите</w:t>
      </w:r>
      <w:r w:rsidR="00C71130" w:rsidRPr="00C22167">
        <w:rPr>
          <w:rFonts w:ascii="Times New Roman" w:eastAsia="Times New Roman" w:hAnsi="Times New Roman" w:cs="Times New Roman"/>
          <w:lang w:eastAsia="ar-SA"/>
        </w:rPr>
        <w:t xml:space="preserve">. </w:t>
      </w:r>
      <w:r w:rsidR="00482129" w:rsidRPr="00C22167">
        <w:rPr>
          <w:rFonts w:ascii="Times New Roman" w:eastAsia="Times New Roman" w:hAnsi="Times New Roman" w:cs="Times New Roman"/>
          <w:lang w:eastAsia="ar-SA"/>
        </w:rPr>
        <w:t>Протоколът се подписва от всички</w:t>
      </w:r>
      <w:r w:rsidRPr="00C22167">
        <w:rPr>
          <w:rFonts w:ascii="Times New Roman" w:eastAsia="Times New Roman" w:hAnsi="Times New Roman" w:cs="Times New Roman"/>
          <w:lang w:eastAsia="ar-SA"/>
        </w:rPr>
        <w:t xml:space="preserve"> членове и се предава на В</w:t>
      </w:r>
      <w:r w:rsidR="00482129" w:rsidRPr="00C22167">
        <w:rPr>
          <w:rFonts w:ascii="Times New Roman" w:eastAsia="Times New Roman" w:hAnsi="Times New Roman" w:cs="Times New Roman"/>
          <w:lang w:eastAsia="ar-SA"/>
        </w:rPr>
        <w:t>ъзложителя заедно с цялата документация. Когато член на комисията е против взетото решение, той подписва протокола с особено мнение и излага писмено мотивите си.</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iCs/>
          <w:lang w:eastAsia="ar-SA"/>
        </w:rPr>
        <w:t>11</w:t>
      </w:r>
      <w:r w:rsidR="00482129" w:rsidRPr="00C22167">
        <w:rPr>
          <w:rFonts w:ascii="Times New Roman" w:eastAsia="Times New Roman" w:hAnsi="Times New Roman" w:cs="Times New Roman"/>
          <w:b/>
          <w:iCs/>
          <w:lang w:eastAsia="ar-SA"/>
        </w:rPr>
        <w:t xml:space="preserve">. </w:t>
      </w:r>
      <w:r w:rsidR="00482129" w:rsidRPr="00C22167">
        <w:rPr>
          <w:rFonts w:ascii="Times New Roman" w:eastAsia="Times New Roman" w:hAnsi="Times New Roman" w:cs="Times New Roman"/>
          <w:lang w:eastAsia="ar-SA"/>
        </w:rPr>
        <w:t xml:space="preserve">Комисията приключва своята работа с приемането на протокола от </w:t>
      </w:r>
      <w:r w:rsidRPr="00C22167">
        <w:rPr>
          <w:rFonts w:ascii="Times New Roman" w:eastAsia="Times New Roman" w:hAnsi="Times New Roman" w:cs="Times New Roman"/>
          <w:lang w:eastAsia="ar-SA"/>
        </w:rPr>
        <w:t>В</w:t>
      </w:r>
      <w:r w:rsidR="00482129" w:rsidRPr="00C22167">
        <w:rPr>
          <w:rFonts w:ascii="Times New Roman" w:eastAsia="Times New Roman" w:hAnsi="Times New Roman" w:cs="Times New Roman"/>
          <w:lang w:eastAsia="ar-SA"/>
        </w:rPr>
        <w:t xml:space="preserve">ъзложителя. </w:t>
      </w:r>
    </w:p>
    <w:p w:rsidR="00482129" w:rsidRPr="00C22167" w:rsidRDefault="00482129" w:rsidP="00482129">
      <w:pPr>
        <w:widowControl/>
        <w:suppressAutoHyphens/>
        <w:autoSpaceDE/>
        <w:autoSpaceDN/>
        <w:adjustRightInd/>
        <w:jc w:val="center"/>
        <w:rPr>
          <w:rFonts w:ascii="Times New Roman" w:eastAsia="Times New Roman" w:hAnsi="Times New Roman" w:cs="Times New Roman"/>
          <w:b/>
          <w:bCs/>
          <w:lang w:eastAsia="ar-SA"/>
        </w:rPr>
      </w:pPr>
    </w:p>
    <w:p w:rsidR="00482129" w:rsidRPr="00C22167" w:rsidRDefault="00482129" w:rsidP="00482129">
      <w:pPr>
        <w:widowControl/>
        <w:suppressAutoHyphens/>
        <w:autoSpaceDE/>
        <w:autoSpaceDN/>
        <w:adjustRightInd/>
        <w:ind w:left="360"/>
        <w:rPr>
          <w:rFonts w:ascii="Times New Roman" w:eastAsia="Times New Roman" w:hAnsi="Times New Roman" w:cs="Times New Roman"/>
          <w:b/>
          <w:bCs/>
          <w:u w:val="single"/>
          <w:lang w:eastAsia="ar-SA"/>
        </w:rPr>
      </w:pPr>
      <w:r w:rsidRPr="00C22167">
        <w:rPr>
          <w:rFonts w:ascii="Times New Roman" w:eastAsia="Times New Roman" w:hAnsi="Times New Roman" w:cs="Times New Roman"/>
          <w:b/>
          <w:bCs/>
          <w:u w:val="single"/>
          <w:lang w:eastAsia="ar-SA"/>
        </w:rPr>
        <w:t xml:space="preserve">Определяне на изпълнител на обществената поръчка </w:t>
      </w:r>
    </w:p>
    <w:p w:rsidR="00482129" w:rsidRPr="00C22167" w:rsidRDefault="00482129" w:rsidP="00482129">
      <w:pPr>
        <w:widowControl/>
        <w:suppressAutoHyphens/>
        <w:autoSpaceDE/>
        <w:autoSpaceDN/>
        <w:adjustRightInd/>
        <w:ind w:firstLine="640"/>
        <w:jc w:val="both"/>
        <w:rPr>
          <w:rFonts w:ascii="Times New Roman" w:eastAsia="Times New Roman" w:hAnsi="Times New Roman" w:cs="Times New Roman"/>
          <w:bCs/>
          <w:lang w:eastAsia="ar-SA"/>
        </w:rPr>
      </w:pPr>
      <w:r w:rsidRPr="00C22167">
        <w:rPr>
          <w:rFonts w:ascii="Times New Roman" w:eastAsia="Times New Roman" w:hAnsi="Times New Roman" w:cs="Times New Roman"/>
          <w:bCs/>
          <w:lang w:eastAsia="ar-SA"/>
        </w:rPr>
        <w:t>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bCs/>
          <w:lang w:eastAsia="ar-SA"/>
        </w:rPr>
        <w:t>1.</w:t>
      </w:r>
      <w:r w:rsidRPr="00C22167">
        <w:rPr>
          <w:rFonts w:ascii="Times New Roman" w:eastAsia="Times New Roman" w:hAnsi="Times New Roman" w:cs="Times New Roman"/>
          <w:lang w:eastAsia="ar-SA"/>
        </w:rPr>
        <w:t xml:space="preserve"> В срок 5 работни дни след приключване работата на комисията </w:t>
      </w:r>
      <w:r w:rsidR="00C71130" w:rsidRPr="00C22167">
        <w:rPr>
          <w:rFonts w:ascii="Times New Roman" w:eastAsia="Times New Roman" w:hAnsi="Times New Roman" w:cs="Times New Roman"/>
          <w:lang w:eastAsia="ar-SA"/>
        </w:rPr>
        <w:t>В</w:t>
      </w:r>
      <w:r w:rsidRPr="00C22167">
        <w:rPr>
          <w:rFonts w:ascii="Times New Roman" w:eastAsia="Times New Roman" w:hAnsi="Times New Roman" w:cs="Times New Roman"/>
          <w:lang w:eastAsia="ar-SA"/>
        </w:rPr>
        <w:t xml:space="preserve">ъзложителят издава мотивирано решение, с което обявява класирането на участниците и участника, определен за изпълнител.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bCs/>
          <w:lang w:eastAsia="ar-SA"/>
        </w:rPr>
        <w:t xml:space="preserve">2. </w:t>
      </w:r>
      <w:r w:rsidRPr="00C22167">
        <w:rPr>
          <w:rFonts w:ascii="Times New Roman" w:eastAsia="Times New Roman" w:hAnsi="Times New Roman" w:cs="Times New Roman"/>
          <w:lang w:eastAsia="ar-SA"/>
        </w:rPr>
        <w:t>В решението по т.</w:t>
      </w:r>
      <w:r w:rsidR="00C71130" w:rsidRPr="00C22167">
        <w:rPr>
          <w:rFonts w:ascii="Times New Roman" w:eastAsia="Times New Roman" w:hAnsi="Times New Roman" w:cs="Times New Roman"/>
          <w:lang w:eastAsia="ar-SA"/>
        </w:rPr>
        <w:t xml:space="preserve"> 1</w:t>
      </w:r>
      <w:r w:rsidRPr="00C22167">
        <w:rPr>
          <w:rFonts w:ascii="Times New Roman" w:eastAsia="Times New Roman" w:hAnsi="Times New Roman" w:cs="Times New Roman"/>
          <w:lang w:eastAsia="ar-SA"/>
        </w:rPr>
        <w:t xml:space="preserve">. </w:t>
      </w:r>
      <w:r w:rsidR="00C71130" w:rsidRPr="00C22167">
        <w:rPr>
          <w:rFonts w:ascii="Times New Roman" w:eastAsia="Times New Roman" w:hAnsi="Times New Roman" w:cs="Times New Roman"/>
          <w:lang w:eastAsia="ar-SA"/>
        </w:rPr>
        <w:t>В</w:t>
      </w:r>
      <w:r w:rsidRPr="00C22167">
        <w:rPr>
          <w:rFonts w:ascii="Times New Roman" w:eastAsia="Times New Roman" w:hAnsi="Times New Roman" w:cs="Times New Roman"/>
          <w:lang w:eastAsia="ar-SA"/>
        </w:rPr>
        <w:t xml:space="preserve">ъзложителят посочва и отстранените от участие в процедурата участници и оферти и мотивите за отстраняването им. </w:t>
      </w:r>
    </w:p>
    <w:p w:rsidR="00C71130"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bCs/>
          <w:lang w:eastAsia="ar-SA"/>
        </w:rPr>
        <w:t>3.</w:t>
      </w:r>
      <w:r w:rsidRPr="00C22167">
        <w:rPr>
          <w:rFonts w:ascii="Times New Roman" w:eastAsia="Times New Roman" w:hAnsi="Times New Roman" w:cs="Times New Roman"/>
          <w:lang w:eastAsia="ar-SA"/>
        </w:rPr>
        <w:t xml:space="preserve"> Възложителят изпраща решението на участниците в тридневен срок от издаването му. </w:t>
      </w:r>
    </w:p>
    <w:p w:rsidR="00482129" w:rsidRPr="00C22167" w:rsidRDefault="00482129"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bCs/>
          <w:lang w:eastAsia="ar-SA"/>
        </w:rPr>
        <w:lastRenderedPageBreak/>
        <w:t>4.</w:t>
      </w:r>
      <w:r w:rsidRPr="00C22167">
        <w:rPr>
          <w:rFonts w:ascii="Times New Roman" w:eastAsia="Times New Roman" w:hAnsi="Times New Roman" w:cs="Times New Roman"/>
          <w:lang w:eastAsia="ar-SA"/>
        </w:rPr>
        <w:t xml:space="preserve"> При писмено искане от участник, направено в срока за обжалване на решението, </w:t>
      </w:r>
      <w:r w:rsidR="00C71130" w:rsidRPr="00C22167">
        <w:rPr>
          <w:rFonts w:ascii="Times New Roman" w:eastAsia="Times New Roman" w:hAnsi="Times New Roman" w:cs="Times New Roman"/>
          <w:lang w:eastAsia="ar-SA"/>
        </w:rPr>
        <w:t>В</w:t>
      </w:r>
      <w:r w:rsidRPr="00C22167">
        <w:rPr>
          <w:rFonts w:ascii="Times New Roman" w:eastAsia="Times New Roman" w:hAnsi="Times New Roman" w:cs="Times New Roman"/>
          <w:lang w:eastAsia="ar-SA"/>
        </w:rPr>
        <w:t xml:space="preserve">ъзложителят е длъжен в тридневен срок от получаването да му осигури копие или достъп до протокола в зависимост от искането на участника.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bCs/>
          <w:lang w:eastAsia="ar-SA"/>
        </w:rPr>
        <w:t>5</w:t>
      </w:r>
      <w:r w:rsidR="00482129" w:rsidRPr="00C22167">
        <w:rPr>
          <w:rFonts w:ascii="Times New Roman" w:eastAsia="Times New Roman" w:hAnsi="Times New Roman" w:cs="Times New Roman"/>
          <w:b/>
          <w:bCs/>
          <w:lang w:eastAsia="ar-SA"/>
        </w:rPr>
        <w:t>.</w:t>
      </w:r>
      <w:r w:rsidR="00482129" w:rsidRPr="00C22167">
        <w:rPr>
          <w:rFonts w:ascii="Times New Roman" w:eastAsia="Times New Roman" w:hAnsi="Times New Roman" w:cs="Times New Roman"/>
          <w:bCs/>
          <w:lang w:eastAsia="ar-SA"/>
        </w:rPr>
        <w:t xml:space="preserve"> </w:t>
      </w:r>
      <w:r w:rsidR="00482129" w:rsidRPr="00C22167">
        <w:rPr>
          <w:rFonts w:ascii="Times New Roman" w:eastAsia="Times New Roman" w:hAnsi="Times New Roman" w:cs="Times New Roman"/>
          <w:lang w:eastAsia="ar-SA"/>
        </w:rPr>
        <w:t xml:space="preserve">Възложителят </w:t>
      </w:r>
      <w:r w:rsidR="00482129" w:rsidRPr="00C22167">
        <w:rPr>
          <w:rFonts w:ascii="Times New Roman" w:eastAsia="Times New Roman" w:hAnsi="Times New Roman" w:cs="Times New Roman"/>
          <w:u w:val="single"/>
          <w:lang w:eastAsia="ar-SA"/>
        </w:rPr>
        <w:t xml:space="preserve">сключва договор за възлагане на обществената поръчка </w:t>
      </w:r>
      <w:r w:rsidR="00482129" w:rsidRPr="00C22167">
        <w:rPr>
          <w:rFonts w:ascii="Times New Roman" w:eastAsia="Times New Roman" w:hAnsi="Times New Roman" w:cs="Times New Roman"/>
          <w:lang w:eastAsia="ar-SA"/>
        </w:rPr>
        <w:t>с участника, класиран от комисията на първо място и определен за изпълнител, след като участникът:</w:t>
      </w:r>
    </w:p>
    <w:p w:rsidR="00482129" w:rsidRPr="00C22167" w:rsidRDefault="00FB7211" w:rsidP="00482129">
      <w:pPr>
        <w:widowControl/>
        <w:suppressAutoHyphens/>
        <w:autoSpaceDE/>
        <w:autoSpaceDN/>
        <w:adjustRightInd/>
        <w:ind w:firstLine="640"/>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а</w:t>
      </w:r>
      <w:r w:rsidR="00482129" w:rsidRPr="00C22167">
        <w:rPr>
          <w:rFonts w:ascii="Times New Roman" w:eastAsia="Times New Roman" w:hAnsi="Times New Roman" w:cs="Times New Roman"/>
          <w:lang w:eastAsia="ar-SA"/>
        </w:rPr>
        <w:t>) представи документи от съответните компетентни органи за удостоверяване липсата на обстоятелствата по чл.</w:t>
      </w:r>
      <w:r w:rsidR="00C71130" w:rsidRPr="00C22167">
        <w:rPr>
          <w:rFonts w:ascii="Times New Roman" w:eastAsia="Times New Roman" w:hAnsi="Times New Roman" w:cs="Times New Roman"/>
          <w:lang w:eastAsia="ar-SA"/>
        </w:rPr>
        <w:t xml:space="preserve"> </w:t>
      </w:r>
      <w:r w:rsidR="00482129" w:rsidRPr="00C22167">
        <w:rPr>
          <w:rFonts w:ascii="Times New Roman" w:eastAsia="Times New Roman" w:hAnsi="Times New Roman" w:cs="Times New Roman"/>
          <w:lang w:eastAsia="ar-SA"/>
        </w:rPr>
        <w:t>47, ал.</w:t>
      </w:r>
      <w:r w:rsidR="00C71130" w:rsidRPr="00C22167">
        <w:rPr>
          <w:rFonts w:ascii="Times New Roman" w:eastAsia="Times New Roman" w:hAnsi="Times New Roman" w:cs="Times New Roman"/>
          <w:lang w:eastAsia="ar-SA"/>
        </w:rPr>
        <w:t xml:space="preserve"> </w:t>
      </w:r>
      <w:r w:rsidR="00482129" w:rsidRPr="00C22167">
        <w:rPr>
          <w:rFonts w:ascii="Times New Roman" w:eastAsia="Times New Roman" w:hAnsi="Times New Roman" w:cs="Times New Roman"/>
          <w:lang w:eastAsia="ar-SA"/>
        </w:rPr>
        <w:t>1 и ал.</w:t>
      </w:r>
      <w:r w:rsidR="00C71130" w:rsidRPr="00C22167">
        <w:rPr>
          <w:rFonts w:ascii="Times New Roman" w:eastAsia="Times New Roman" w:hAnsi="Times New Roman" w:cs="Times New Roman"/>
          <w:lang w:eastAsia="ar-SA"/>
        </w:rPr>
        <w:t xml:space="preserve"> </w:t>
      </w:r>
      <w:r w:rsidR="00482129" w:rsidRPr="00C22167">
        <w:rPr>
          <w:rFonts w:ascii="Times New Roman" w:eastAsia="Times New Roman" w:hAnsi="Times New Roman" w:cs="Times New Roman"/>
          <w:lang w:eastAsia="ar-SA"/>
        </w:rPr>
        <w:t xml:space="preserve">2 </w:t>
      </w:r>
      <w:r w:rsidR="00C71130" w:rsidRPr="00C22167">
        <w:rPr>
          <w:rFonts w:ascii="Times New Roman" w:eastAsia="Times New Roman" w:hAnsi="Times New Roman" w:cs="Times New Roman"/>
          <w:lang w:eastAsia="ar-SA"/>
        </w:rPr>
        <w:t xml:space="preserve">от </w:t>
      </w:r>
      <w:r w:rsidR="00482129" w:rsidRPr="00C22167">
        <w:rPr>
          <w:rFonts w:ascii="Times New Roman" w:eastAsia="Times New Roman" w:hAnsi="Times New Roman" w:cs="Times New Roman"/>
          <w:lang w:eastAsia="ar-SA"/>
        </w:rPr>
        <w:t>ЗОП;   </w:t>
      </w:r>
    </w:p>
    <w:p w:rsidR="00482129" w:rsidRPr="00C22167" w:rsidRDefault="00FB7211" w:rsidP="00482129">
      <w:pPr>
        <w:widowControl/>
        <w:suppressAutoHyphens/>
        <w:autoSpaceDE/>
        <w:autoSpaceDN/>
        <w:adjustRightInd/>
        <w:ind w:firstLine="640"/>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б</w:t>
      </w:r>
      <w:r w:rsidR="00482129" w:rsidRPr="00C22167">
        <w:rPr>
          <w:rFonts w:ascii="Times New Roman" w:eastAsia="Times New Roman" w:hAnsi="Times New Roman" w:cs="Times New Roman"/>
          <w:lang w:eastAsia="ar-SA"/>
        </w:rPr>
        <w:t xml:space="preserve">) представи определената гаранция за изпълнение на договора. </w:t>
      </w:r>
    </w:p>
    <w:p w:rsidR="00482129" w:rsidRPr="00C22167" w:rsidRDefault="00FB7211" w:rsidP="00482129">
      <w:pPr>
        <w:ind w:firstLine="640"/>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в</w:t>
      </w:r>
      <w:r w:rsidR="00482129" w:rsidRPr="00C22167">
        <w:rPr>
          <w:rFonts w:ascii="Times New Roman" w:eastAsia="Times New Roman" w:hAnsi="Times New Roman" w:cs="Times New Roman"/>
          <w:lang w:eastAsia="ar-SA"/>
        </w:rPr>
        <w:t xml:space="preserve">) извърши съответна регистрация, представи документ или изпълни друго изискване, което е необходимо за изпълнение на поръчката съгласно изискванията на нормативен или административен акт и е поставено от </w:t>
      </w:r>
      <w:r w:rsidR="00C71130" w:rsidRPr="00C22167">
        <w:rPr>
          <w:rFonts w:ascii="Times New Roman" w:eastAsia="Times New Roman" w:hAnsi="Times New Roman" w:cs="Times New Roman"/>
          <w:lang w:eastAsia="ar-SA"/>
        </w:rPr>
        <w:t>В</w:t>
      </w:r>
      <w:r w:rsidR="00482129" w:rsidRPr="00C22167">
        <w:rPr>
          <w:rFonts w:ascii="Times New Roman" w:eastAsia="Times New Roman" w:hAnsi="Times New Roman" w:cs="Times New Roman"/>
          <w:lang w:eastAsia="ar-SA"/>
        </w:rPr>
        <w:t>ъзложителя при откриване на процедурата.</w:t>
      </w:r>
    </w:p>
    <w:p w:rsidR="00482129" w:rsidRPr="00C22167" w:rsidRDefault="00D44C87" w:rsidP="00482129">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iCs/>
          <w:lang w:eastAsia="ar-SA"/>
        </w:rPr>
        <w:t>6</w:t>
      </w:r>
      <w:r w:rsidR="00482129" w:rsidRPr="00C22167">
        <w:rPr>
          <w:rFonts w:ascii="Times New Roman" w:eastAsia="Times New Roman" w:hAnsi="Times New Roman" w:cs="Times New Roman"/>
          <w:b/>
          <w:iCs/>
          <w:lang w:eastAsia="ar-SA"/>
        </w:rPr>
        <w:t>.</w:t>
      </w:r>
      <w:r w:rsidR="00482129" w:rsidRPr="00C22167">
        <w:rPr>
          <w:rFonts w:ascii="Times New Roman" w:eastAsia="Times New Roman" w:hAnsi="Times New Roman" w:cs="Times New Roman"/>
          <w:lang w:eastAsia="ar-SA"/>
        </w:rPr>
        <w:t xml:space="preserve"> Възложителят е длъжен да сключи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7</w:t>
      </w:r>
      <w:r w:rsidR="00482129" w:rsidRPr="00C22167">
        <w:rPr>
          <w:rFonts w:ascii="Times New Roman" w:eastAsia="Times New Roman" w:hAnsi="Times New Roman" w:cs="Times New Roman"/>
          <w:b/>
          <w:lang w:eastAsia="ar-SA"/>
        </w:rPr>
        <w:t>.</w:t>
      </w:r>
      <w:r w:rsidR="00482129" w:rsidRPr="00C22167">
        <w:rPr>
          <w:rFonts w:ascii="Times New Roman" w:eastAsia="Times New Roman" w:hAnsi="Times New Roman" w:cs="Times New Roman"/>
          <w:lang w:eastAsia="ar-SA"/>
        </w:rPr>
        <w:t xml:space="preserve"> Възложителят няма право да сключи договор преди изтичане на 14-дневен срок от уведомяването на заинтересованите участници за решението за определяне на изпълнител.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8</w:t>
      </w:r>
      <w:r w:rsidR="00482129" w:rsidRPr="00C22167">
        <w:rPr>
          <w:rFonts w:ascii="Times New Roman" w:eastAsia="Times New Roman" w:hAnsi="Times New Roman" w:cs="Times New Roman"/>
          <w:b/>
          <w:lang w:eastAsia="ar-SA"/>
        </w:rPr>
        <w:t>.</w:t>
      </w:r>
      <w:r w:rsidR="00482129" w:rsidRPr="00C22167">
        <w:rPr>
          <w:rFonts w:ascii="Times New Roman" w:eastAsia="Times New Roman" w:hAnsi="Times New Roman" w:cs="Times New Roman"/>
          <w:lang w:eastAsia="ar-SA"/>
        </w:rPr>
        <w:t xml:space="preserve"> 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w:t>
      </w:r>
    </w:p>
    <w:p w:rsidR="00482129" w:rsidRPr="00C22167" w:rsidRDefault="00D44C87" w:rsidP="00482129">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9</w:t>
      </w:r>
      <w:r w:rsidR="00482129" w:rsidRPr="00C22167">
        <w:rPr>
          <w:rFonts w:ascii="Times New Roman" w:eastAsia="Times New Roman" w:hAnsi="Times New Roman" w:cs="Times New Roman"/>
          <w:b/>
          <w:lang w:eastAsia="ar-SA"/>
        </w:rPr>
        <w:t>.</w:t>
      </w:r>
      <w:r w:rsidR="00482129" w:rsidRPr="00C22167">
        <w:rPr>
          <w:rFonts w:ascii="Times New Roman" w:eastAsia="Times New Roman" w:hAnsi="Times New Roman" w:cs="Times New Roman"/>
          <w:lang w:eastAsia="ar-SA"/>
        </w:rPr>
        <w:t xml:space="preserve"> Възложителят няма право да сключи договор с избрания изпълнител преди влизането в сила на всички решения по процедурата освен когато е допуснато предварително изпълнение.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10</w:t>
      </w:r>
      <w:r w:rsidR="00482129" w:rsidRPr="00C22167">
        <w:rPr>
          <w:rFonts w:ascii="Times New Roman" w:eastAsia="Times New Roman" w:hAnsi="Times New Roman" w:cs="Times New Roman"/>
          <w:b/>
          <w:lang w:eastAsia="ar-SA"/>
        </w:rPr>
        <w:t>.</w:t>
      </w:r>
      <w:r w:rsidR="00482129" w:rsidRPr="00C22167">
        <w:rPr>
          <w:rFonts w:ascii="Times New Roman" w:eastAsia="Times New Roman" w:hAnsi="Times New Roman" w:cs="Times New Roman"/>
          <w:lang w:eastAsia="ar-SA"/>
        </w:rPr>
        <w:t> </w:t>
      </w:r>
      <w:r w:rsidR="00482129" w:rsidRPr="00C22167">
        <w:rPr>
          <w:rFonts w:ascii="Times New Roman" w:eastAsia="Times New Roman" w:hAnsi="Times New Roman" w:cs="Times New Roman"/>
          <w:i/>
          <w:iCs/>
          <w:lang w:eastAsia="ar-SA"/>
        </w:rPr>
        <w:t xml:space="preserve"> </w:t>
      </w:r>
      <w:r w:rsidR="00482129" w:rsidRPr="00C22167">
        <w:rPr>
          <w:rFonts w:ascii="Times New Roman" w:eastAsia="Times New Roman" w:hAnsi="Times New Roman" w:cs="Times New Roman"/>
          <w:lang w:eastAsia="ar-SA"/>
        </w:rPr>
        <w:t xml:space="preserve">Не се допуска сключването на безсрочни договори за обществени поръчки.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11</w:t>
      </w:r>
      <w:r w:rsidR="00482129" w:rsidRPr="00C22167">
        <w:rPr>
          <w:rFonts w:ascii="Times New Roman" w:eastAsia="Times New Roman" w:hAnsi="Times New Roman" w:cs="Times New Roman"/>
          <w:b/>
          <w:lang w:eastAsia="ar-SA"/>
        </w:rPr>
        <w:t>.</w:t>
      </w:r>
      <w:r w:rsidR="00482129" w:rsidRPr="00C22167">
        <w:rPr>
          <w:rFonts w:ascii="Times New Roman" w:eastAsia="Times New Roman" w:hAnsi="Times New Roman" w:cs="Times New Roman"/>
          <w:lang w:eastAsia="ar-SA"/>
        </w:rPr>
        <w:t xml:space="preserve"> Възложителят може да сключи договор за обществена поръчка преди изтичането на срока по чл.</w:t>
      </w:r>
      <w:r w:rsidR="00456DAB" w:rsidRPr="00C22167">
        <w:rPr>
          <w:rFonts w:ascii="Times New Roman" w:eastAsia="Times New Roman" w:hAnsi="Times New Roman" w:cs="Times New Roman"/>
          <w:lang w:eastAsia="ar-SA"/>
        </w:rPr>
        <w:t xml:space="preserve"> </w:t>
      </w:r>
      <w:r w:rsidR="00482129" w:rsidRPr="00C22167">
        <w:rPr>
          <w:rFonts w:ascii="Times New Roman" w:eastAsia="Times New Roman" w:hAnsi="Times New Roman" w:cs="Times New Roman"/>
          <w:lang w:eastAsia="ar-SA"/>
        </w:rPr>
        <w:t>41, ал.</w:t>
      </w:r>
      <w:r w:rsidR="00456DAB" w:rsidRPr="00C22167">
        <w:rPr>
          <w:rFonts w:ascii="Times New Roman" w:eastAsia="Times New Roman" w:hAnsi="Times New Roman" w:cs="Times New Roman"/>
          <w:lang w:eastAsia="ar-SA"/>
        </w:rPr>
        <w:t xml:space="preserve"> </w:t>
      </w:r>
      <w:r w:rsidR="00482129" w:rsidRPr="00C22167">
        <w:rPr>
          <w:rFonts w:ascii="Times New Roman" w:eastAsia="Times New Roman" w:hAnsi="Times New Roman" w:cs="Times New Roman"/>
          <w:lang w:eastAsia="ar-SA"/>
        </w:rPr>
        <w:t xml:space="preserve">3 ЗОП, когато определеният за изпълнител е единственият заинтересован участник. </w:t>
      </w:r>
    </w:p>
    <w:p w:rsidR="00482129" w:rsidRPr="00C22167" w:rsidRDefault="00D44C87" w:rsidP="00C71130">
      <w:pPr>
        <w:widowControl/>
        <w:suppressAutoHyphens/>
        <w:autoSpaceDE/>
        <w:autoSpaceDN/>
        <w:adjustRightInd/>
        <w:jc w:val="both"/>
        <w:rPr>
          <w:rFonts w:ascii="Times New Roman" w:eastAsia="Times New Roman" w:hAnsi="Times New Roman" w:cs="Times New Roman"/>
          <w:lang w:eastAsia="ar-SA"/>
        </w:rPr>
      </w:pPr>
      <w:r w:rsidRPr="00C22167">
        <w:rPr>
          <w:rFonts w:ascii="Times New Roman" w:eastAsia="Times New Roman" w:hAnsi="Times New Roman" w:cs="Times New Roman"/>
          <w:b/>
          <w:lang w:eastAsia="ar-SA"/>
        </w:rPr>
        <w:t>12</w:t>
      </w:r>
      <w:r w:rsidR="00482129" w:rsidRPr="00C22167">
        <w:rPr>
          <w:rFonts w:ascii="Times New Roman" w:eastAsia="Times New Roman" w:hAnsi="Times New Roman" w:cs="Times New Roman"/>
          <w:b/>
          <w:lang w:eastAsia="ar-SA"/>
        </w:rPr>
        <w:t xml:space="preserve">. </w:t>
      </w:r>
      <w:r w:rsidR="00482129" w:rsidRPr="00C22167">
        <w:rPr>
          <w:rFonts w:ascii="Times New Roman" w:eastAsia="Times New Roman" w:hAnsi="Times New Roman" w:cs="Times New Roman"/>
          <w:lang w:eastAsia="ar-SA"/>
        </w:rPr>
        <w:t xml:space="preserve">Възложителят може с решение да определи за изпълнител и да сключи договор с втория класиран участник в случаите, когато участникът, класиран на първо място: </w:t>
      </w:r>
    </w:p>
    <w:p w:rsidR="00482129" w:rsidRPr="00C22167" w:rsidRDefault="00482129" w:rsidP="00482129">
      <w:pPr>
        <w:widowControl/>
        <w:suppressAutoHyphens/>
        <w:autoSpaceDE/>
        <w:autoSpaceDN/>
        <w:adjustRightInd/>
        <w:ind w:firstLine="851"/>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 xml:space="preserve">1. откаже да сключи договор; </w:t>
      </w:r>
    </w:p>
    <w:p w:rsidR="00482129" w:rsidRPr="00C22167" w:rsidRDefault="00482129" w:rsidP="00482129">
      <w:pPr>
        <w:widowControl/>
        <w:suppressAutoHyphens/>
        <w:autoSpaceDE/>
        <w:autoSpaceDN/>
        <w:adjustRightInd/>
        <w:ind w:firstLine="851"/>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 xml:space="preserve">2. не изпълни някое от изискванията на </w:t>
      </w:r>
      <w:hyperlink r:id="rId15" w:history="1">
        <w:r w:rsidRPr="00C22167">
          <w:rPr>
            <w:rFonts w:ascii="Times New Roman" w:eastAsia="Times New Roman" w:hAnsi="Times New Roman" w:cs="Times New Roman"/>
            <w:lang w:eastAsia="ar-SA"/>
          </w:rPr>
          <w:t>чл. 42, ал. 1</w:t>
        </w:r>
      </w:hyperlink>
      <w:r w:rsidRPr="00C22167">
        <w:rPr>
          <w:rFonts w:ascii="Times New Roman" w:eastAsia="Times New Roman" w:hAnsi="Times New Roman" w:cs="Times New Roman"/>
          <w:lang w:eastAsia="ar-SA"/>
        </w:rPr>
        <w:t xml:space="preserve"> от ЗОП; </w:t>
      </w:r>
    </w:p>
    <w:p w:rsidR="00482129" w:rsidRPr="00C22167" w:rsidRDefault="00482129" w:rsidP="00482129">
      <w:pPr>
        <w:widowControl/>
        <w:suppressAutoHyphens/>
        <w:autoSpaceDE/>
        <w:autoSpaceDN/>
        <w:adjustRightInd/>
        <w:ind w:firstLine="851"/>
        <w:jc w:val="both"/>
        <w:rPr>
          <w:rFonts w:ascii="Times New Roman" w:eastAsia="Times New Roman" w:hAnsi="Times New Roman" w:cs="Times New Roman"/>
          <w:lang w:eastAsia="ar-SA"/>
        </w:rPr>
      </w:pPr>
      <w:r w:rsidRPr="00C22167">
        <w:rPr>
          <w:rFonts w:ascii="Times New Roman" w:eastAsia="Times New Roman" w:hAnsi="Times New Roman" w:cs="Times New Roman"/>
          <w:lang w:eastAsia="ar-SA"/>
        </w:rPr>
        <w:t xml:space="preserve">3. не отговаря на изискванията на </w:t>
      </w:r>
      <w:hyperlink r:id="rId16" w:history="1">
        <w:r w:rsidRPr="00C22167">
          <w:rPr>
            <w:rFonts w:ascii="Times New Roman" w:eastAsia="Times New Roman" w:hAnsi="Times New Roman" w:cs="Times New Roman"/>
            <w:lang w:eastAsia="ar-SA"/>
          </w:rPr>
          <w:t>чл. 47, ал. 1</w:t>
        </w:r>
      </w:hyperlink>
      <w:r w:rsidRPr="00C22167">
        <w:rPr>
          <w:rFonts w:ascii="Times New Roman" w:eastAsia="Times New Roman" w:hAnsi="Times New Roman" w:cs="Times New Roman"/>
          <w:lang w:eastAsia="ar-SA"/>
        </w:rPr>
        <w:t xml:space="preserve"> и </w:t>
      </w:r>
      <w:hyperlink r:id="rId17" w:history="1">
        <w:r w:rsidRPr="00C22167">
          <w:rPr>
            <w:rFonts w:ascii="Times New Roman" w:eastAsia="Times New Roman" w:hAnsi="Times New Roman" w:cs="Times New Roman"/>
            <w:lang w:eastAsia="ar-SA"/>
          </w:rPr>
          <w:t>5</w:t>
        </w:r>
      </w:hyperlink>
      <w:r w:rsidRPr="00C22167">
        <w:rPr>
          <w:rFonts w:ascii="Times New Roman" w:eastAsia="Times New Roman" w:hAnsi="Times New Roman" w:cs="Times New Roman"/>
          <w:lang w:eastAsia="ar-SA"/>
        </w:rPr>
        <w:t xml:space="preserve"> от ЗОП или на посочените в обявлението изисквания на </w:t>
      </w:r>
      <w:hyperlink r:id="rId18" w:history="1">
        <w:r w:rsidRPr="00C22167">
          <w:rPr>
            <w:rFonts w:ascii="Times New Roman" w:eastAsia="Times New Roman" w:hAnsi="Times New Roman" w:cs="Times New Roman"/>
            <w:lang w:eastAsia="ar-SA"/>
          </w:rPr>
          <w:t>чл. 47, ал. 2</w:t>
        </w:r>
      </w:hyperlink>
      <w:r w:rsidRPr="00C22167">
        <w:rPr>
          <w:rFonts w:ascii="Times New Roman" w:eastAsia="Times New Roman" w:hAnsi="Times New Roman" w:cs="Times New Roman"/>
          <w:lang w:eastAsia="ar-SA"/>
        </w:rPr>
        <w:t xml:space="preserve"> от ЗОП. </w:t>
      </w:r>
    </w:p>
    <w:p w:rsidR="00482129" w:rsidRPr="00C22167" w:rsidRDefault="00482129" w:rsidP="00482129">
      <w:pPr>
        <w:widowControl/>
        <w:suppressAutoHyphens/>
        <w:autoSpaceDE/>
        <w:autoSpaceDN/>
        <w:adjustRightInd/>
        <w:ind w:firstLine="851"/>
        <w:jc w:val="both"/>
        <w:rPr>
          <w:rFonts w:ascii="Times New Roman" w:eastAsia="Times New Roman" w:hAnsi="Times New Roman" w:cs="Times New Roman"/>
          <w:b/>
          <w:iCs/>
          <w:lang w:eastAsia="ar-SA"/>
        </w:rPr>
      </w:pPr>
    </w:p>
    <w:sectPr w:rsidR="00482129" w:rsidRPr="00C22167" w:rsidSect="0053347C">
      <w:footerReference w:type="default" r:id="rId19"/>
      <w:pgSz w:w="12240" w:h="15840"/>
      <w:pgMar w:top="1184" w:right="1440" w:bottom="113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9D7" w:rsidRDefault="00D109D7" w:rsidP="00012DE8">
      <w:r>
        <w:separator/>
      </w:r>
    </w:p>
  </w:endnote>
  <w:endnote w:type="continuationSeparator" w:id="0">
    <w:p w:rsidR="00D109D7" w:rsidRDefault="00D109D7" w:rsidP="0001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CY">
    <w:altName w:val="Meiry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017" w:type="pct"/>
      <w:tblBorders>
        <w:top w:val="single" w:sz="18" w:space="0" w:color="808080"/>
        <w:insideV w:val="single" w:sz="18" w:space="0" w:color="808080"/>
      </w:tblBorders>
      <w:tblLook w:val="04A0" w:firstRow="1" w:lastRow="0" w:firstColumn="1" w:lastColumn="0" w:noHBand="0" w:noVBand="1"/>
    </w:tblPr>
    <w:tblGrid>
      <w:gridCol w:w="675"/>
      <w:gridCol w:w="30001"/>
    </w:tblGrid>
    <w:tr w:rsidR="0053347C" w:rsidTr="009F4723">
      <w:tc>
        <w:tcPr>
          <w:tcW w:w="675" w:type="dxa"/>
        </w:tcPr>
        <w:p w:rsidR="0053347C" w:rsidRDefault="0053347C" w:rsidP="009F4723">
          <w:pPr>
            <w:pStyle w:val="Footer"/>
            <w:jc w:val="right"/>
            <w:rPr>
              <w:b/>
              <w:color w:val="4F81BD"/>
              <w:sz w:val="32"/>
              <w:szCs w:val="32"/>
            </w:rPr>
          </w:pPr>
          <w:r>
            <w:fldChar w:fldCharType="begin"/>
          </w:r>
          <w:r>
            <w:instrText xml:space="preserve"> PAGE   \* MERGEFORMAT </w:instrText>
          </w:r>
          <w:r>
            <w:fldChar w:fldCharType="separate"/>
          </w:r>
          <w:r w:rsidR="00B81FBC" w:rsidRPr="00B81FBC">
            <w:rPr>
              <w:b/>
              <w:noProof/>
              <w:color w:val="4F81BD"/>
              <w:sz w:val="32"/>
              <w:szCs w:val="32"/>
            </w:rPr>
            <w:t>2</w:t>
          </w:r>
          <w:r>
            <w:fldChar w:fldCharType="end"/>
          </w:r>
        </w:p>
      </w:tc>
      <w:tc>
        <w:tcPr>
          <w:tcW w:w="30000" w:type="dxa"/>
        </w:tcPr>
        <w:p w:rsidR="00C25A1F" w:rsidRPr="00C25A1F" w:rsidRDefault="00C25A1F" w:rsidP="00C25A1F">
          <w:pPr>
            <w:rPr>
              <w:sz w:val="20"/>
              <w:szCs w:val="20"/>
              <w:lang w:val="en-US"/>
            </w:rPr>
          </w:pPr>
        </w:p>
        <w:p w:rsidR="0053347C" w:rsidRPr="002F241E" w:rsidRDefault="0053347C" w:rsidP="0053347C">
          <w:pPr>
            <w:rPr>
              <w:sz w:val="20"/>
              <w:szCs w:val="20"/>
            </w:rPr>
          </w:pPr>
          <w:r w:rsidRPr="002F241E">
            <w:rPr>
              <w:sz w:val="20"/>
              <w:szCs w:val="20"/>
            </w:rPr>
            <w:t xml:space="preserve"> </w:t>
          </w:r>
        </w:p>
      </w:tc>
    </w:tr>
  </w:tbl>
  <w:p w:rsidR="0053347C" w:rsidRDefault="005334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9D7" w:rsidRDefault="00D109D7" w:rsidP="00012DE8">
      <w:r>
        <w:separator/>
      </w:r>
    </w:p>
  </w:footnote>
  <w:footnote w:type="continuationSeparator" w:id="0">
    <w:p w:rsidR="00D109D7" w:rsidRDefault="00D109D7" w:rsidP="00012D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8EA6112"/>
    <w:lvl w:ilvl="0">
      <w:numFmt w:val="bullet"/>
      <w:lvlText w:val="*"/>
      <w:lvlJc w:val="left"/>
    </w:lvl>
  </w:abstractNum>
  <w:abstractNum w:abstractNumId="1">
    <w:nsid w:val="0000000A"/>
    <w:multiLevelType w:val="singleLevel"/>
    <w:tmpl w:val="0000000A"/>
    <w:name w:val="WW8Num12"/>
    <w:lvl w:ilvl="0">
      <w:start w:val="1"/>
      <w:numFmt w:val="bullet"/>
      <w:lvlText w:val=""/>
      <w:lvlJc w:val="left"/>
      <w:pPr>
        <w:tabs>
          <w:tab w:val="num" w:pos="0"/>
        </w:tabs>
        <w:ind w:left="1428" w:hanging="360"/>
      </w:pPr>
      <w:rPr>
        <w:rFonts w:ascii="Wingdings" w:hAnsi="Wingdings"/>
      </w:rPr>
    </w:lvl>
  </w:abstractNum>
  <w:abstractNum w:abstractNumId="2">
    <w:nsid w:val="03A4681B"/>
    <w:multiLevelType w:val="singleLevel"/>
    <w:tmpl w:val="5C823A2C"/>
    <w:lvl w:ilvl="0">
      <w:start w:val="1"/>
      <w:numFmt w:val="decimal"/>
      <w:lvlText w:val="%1."/>
      <w:legacy w:legacy="1" w:legacySpace="0" w:legacyIndent="230"/>
      <w:lvlJc w:val="left"/>
      <w:rPr>
        <w:rFonts w:ascii="Times New Roman" w:hAnsi="Times New Roman" w:cs="Times New Roman" w:hint="default"/>
      </w:rPr>
    </w:lvl>
  </w:abstractNum>
  <w:abstractNum w:abstractNumId="3">
    <w:nsid w:val="09662CD7"/>
    <w:multiLevelType w:val="singleLevel"/>
    <w:tmpl w:val="F02E9B24"/>
    <w:lvl w:ilvl="0">
      <w:start w:val="2"/>
      <w:numFmt w:val="decimal"/>
      <w:lvlText w:val="%1."/>
      <w:legacy w:legacy="1" w:legacySpace="0" w:legacyIndent="230"/>
      <w:lvlJc w:val="left"/>
      <w:rPr>
        <w:rFonts w:ascii="Times New Roman" w:hAnsi="Times New Roman" w:cs="Times New Roman" w:hint="default"/>
      </w:rPr>
    </w:lvl>
  </w:abstractNum>
  <w:abstractNum w:abstractNumId="4">
    <w:nsid w:val="11065326"/>
    <w:multiLevelType w:val="hybridMultilevel"/>
    <w:tmpl w:val="5C187D0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2B60AFF"/>
    <w:multiLevelType w:val="singleLevel"/>
    <w:tmpl w:val="00588DAC"/>
    <w:lvl w:ilvl="0">
      <w:start w:val="1"/>
      <w:numFmt w:val="decimal"/>
      <w:lvlText w:val="7.%1."/>
      <w:legacy w:legacy="1" w:legacySpace="0" w:legacyIndent="466"/>
      <w:lvlJc w:val="left"/>
      <w:rPr>
        <w:rFonts w:ascii="Times New Roman" w:hAnsi="Times New Roman" w:cs="Times New Roman" w:hint="default"/>
      </w:rPr>
    </w:lvl>
  </w:abstractNum>
  <w:abstractNum w:abstractNumId="6">
    <w:nsid w:val="14ED770C"/>
    <w:multiLevelType w:val="hybridMultilevel"/>
    <w:tmpl w:val="A01C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00B94"/>
    <w:multiLevelType w:val="multilevel"/>
    <w:tmpl w:val="BA32A56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5DD060E"/>
    <w:multiLevelType w:val="singleLevel"/>
    <w:tmpl w:val="DC6A8956"/>
    <w:lvl w:ilvl="0">
      <w:start w:val="5"/>
      <w:numFmt w:val="decimal"/>
      <w:lvlText w:val="%1."/>
      <w:legacy w:legacy="1" w:legacySpace="0" w:legacyIndent="312"/>
      <w:lvlJc w:val="left"/>
      <w:rPr>
        <w:rFonts w:ascii="Times New Roman" w:hAnsi="Times New Roman" w:cs="Times New Roman" w:hint="default"/>
      </w:rPr>
    </w:lvl>
  </w:abstractNum>
  <w:abstractNum w:abstractNumId="9">
    <w:nsid w:val="1B930D61"/>
    <w:multiLevelType w:val="hybridMultilevel"/>
    <w:tmpl w:val="F4A2AA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D422022"/>
    <w:multiLevelType w:val="singleLevel"/>
    <w:tmpl w:val="EAB24472"/>
    <w:lvl w:ilvl="0">
      <w:start w:val="4"/>
      <w:numFmt w:val="decimal"/>
      <w:lvlText w:val="%1."/>
      <w:legacy w:legacy="1" w:legacySpace="0" w:legacyIndent="293"/>
      <w:lvlJc w:val="left"/>
      <w:rPr>
        <w:rFonts w:ascii="Times New Roman" w:hAnsi="Times New Roman" w:cs="Times New Roman" w:hint="default"/>
        <w:b/>
      </w:rPr>
    </w:lvl>
  </w:abstractNum>
  <w:abstractNum w:abstractNumId="11">
    <w:nsid w:val="21846F3A"/>
    <w:multiLevelType w:val="hybridMultilevel"/>
    <w:tmpl w:val="8B32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C879E9"/>
    <w:multiLevelType w:val="hybridMultilevel"/>
    <w:tmpl w:val="4E9C173A"/>
    <w:lvl w:ilvl="0" w:tplc="0409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3">
    <w:nsid w:val="28A62C82"/>
    <w:multiLevelType w:val="multilevel"/>
    <w:tmpl w:val="53A44E20"/>
    <w:lvl w:ilvl="0">
      <w:start w:val="2"/>
      <w:numFmt w:val="decimal"/>
      <w:lvlText w:val="%1."/>
      <w:legacy w:legacy="1" w:legacySpace="0" w:legacyIndent="230"/>
      <w:lvlJc w:val="left"/>
      <w:rPr>
        <w:rFonts w:ascii="Times New Roman" w:hAnsi="Times New Roman" w:cs="Times New Roman" w:hint="default"/>
      </w:rPr>
    </w:lvl>
    <w:lvl w:ilvl="1">
      <w:start w:val="4"/>
      <w:numFmt w:val="decimal"/>
      <w:lvlText w:val="%1.%2."/>
      <w:lvlJc w:val="left"/>
      <w:pPr>
        <w:ind w:left="1360" w:hanging="360"/>
      </w:pPr>
      <w:rPr>
        <w:rFonts w:cs="Times New Roman" w:hint="default"/>
        <w:b/>
      </w:rPr>
    </w:lvl>
    <w:lvl w:ilvl="2">
      <w:start w:val="1"/>
      <w:numFmt w:val="decimal"/>
      <w:lvlText w:val="%1.%2.%3."/>
      <w:lvlJc w:val="left"/>
      <w:pPr>
        <w:ind w:left="2720" w:hanging="720"/>
      </w:pPr>
      <w:rPr>
        <w:rFonts w:cs="Times New Roman" w:hint="default"/>
      </w:rPr>
    </w:lvl>
    <w:lvl w:ilvl="3">
      <w:start w:val="1"/>
      <w:numFmt w:val="decimal"/>
      <w:lvlText w:val="%1.%2.%3.%4."/>
      <w:lvlJc w:val="left"/>
      <w:pPr>
        <w:ind w:left="3720" w:hanging="720"/>
      </w:pPr>
      <w:rPr>
        <w:rFonts w:cs="Times New Roman" w:hint="default"/>
      </w:rPr>
    </w:lvl>
    <w:lvl w:ilvl="4">
      <w:start w:val="1"/>
      <w:numFmt w:val="decimal"/>
      <w:lvlText w:val="%1.%2.%3.%4.%5."/>
      <w:lvlJc w:val="left"/>
      <w:pPr>
        <w:ind w:left="5080" w:hanging="1080"/>
      </w:pPr>
      <w:rPr>
        <w:rFonts w:cs="Times New Roman" w:hint="default"/>
      </w:rPr>
    </w:lvl>
    <w:lvl w:ilvl="5">
      <w:start w:val="1"/>
      <w:numFmt w:val="decimal"/>
      <w:lvlText w:val="%1.%2.%3.%4.%5.%6."/>
      <w:lvlJc w:val="left"/>
      <w:pPr>
        <w:ind w:left="6080" w:hanging="1080"/>
      </w:pPr>
      <w:rPr>
        <w:rFonts w:cs="Times New Roman" w:hint="default"/>
      </w:rPr>
    </w:lvl>
    <w:lvl w:ilvl="6">
      <w:start w:val="1"/>
      <w:numFmt w:val="decimal"/>
      <w:lvlText w:val="%1.%2.%3.%4.%5.%6.%7."/>
      <w:lvlJc w:val="left"/>
      <w:pPr>
        <w:ind w:left="7440" w:hanging="1440"/>
      </w:pPr>
      <w:rPr>
        <w:rFonts w:cs="Times New Roman" w:hint="default"/>
      </w:rPr>
    </w:lvl>
    <w:lvl w:ilvl="7">
      <w:start w:val="1"/>
      <w:numFmt w:val="decimal"/>
      <w:lvlText w:val="%1.%2.%3.%4.%5.%6.%7.%8."/>
      <w:lvlJc w:val="left"/>
      <w:pPr>
        <w:ind w:left="8440" w:hanging="1440"/>
      </w:pPr>
      <w:rPr>
        <w:rFonts w:cs="Times New Roman" w:hint="default"/>
      </w:rPr>
    </w:lvl>
    <w:lvl w:ilvl="8">
      <w:start w:val="1"/>
      <w:numFmt w:val="decimal"/>
      <w:lvlText w:val="%1.%2.%3.%4.%5.%6.%7.%8.%9."/>
      <w:lvlJc w:val="left"/>
      <w:pPr>
        <w:ind w:left="9800" w:hanging="1800"/>
      </w:pPr>
      <w:rPr>
        <w:rFonts w:cs="Times New Roman" w:hint="default"/>
      </w:rPr>
    </w:lvl>
  </w:abstractNum>
  <w:abstractNum w:abstractNumId="14">
    <w:nsid w:val="2D026B4A"/>
    <w:multiLevelType w:val="hybridMultilevel"/>
    <w:tmpl w:val="6A72FB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DD32F91"/>
    <w:multiLevelType w:val="singleLevel"/>
    <w:tmpl w:val="75665614"/>
    <w:lvl w:ilvl="0">
      <w:start w:val="1"/>
      <w:numFmt w:val="decimal"/>
      <w:lvlText w:val="4.%1."/>
      <w:legacy w:legacy="1" w:legacySpace="0" w:legacyIndent="408"/>
      <w:lvlJc w:val="left"/>
      <w:rPr>
        <w:rFonts w:ascii="Times New Roman" w:hAnsi="Times New Roman" w:cs="Times New Roman" w:hint="default"/>
        <w:b/>
      </w:rPr>
    </w:lvl>
  </w:abstractNum>
  <w:abstractNum w:abstractNumId="16">
    <w:nsid w:val="2FAB76F6"/>
    <w:multiLevelType w:val="singleLevel"/>
    <w:tmpl w:val="0CFEAA8E"/>
    <w:lvl w:ilvl="0">
      <w:start w:val="1"/>
      <w:numFmt w:val="decimal"/>
      <w:lvlText w:val="%1."/>
      <w:legacy w:legacy="1" w:legacySpace="0" w:legacyIndent="245"/>
      <w:lvlJc w:val="left"/>
      <w:rPr>
        <w:rFonts w:ascii="Times New Roman" w:hAnsi="Times New Roman" w:cs="Times New Roman" w:hint="default"/>
      </w:rPr>
    </w:lvl>
  </w:abstractNum>
  <w:abstractNum w:abstractNumId="17">
    <w:nsid w:val="30CC379B"/>
    <w:multiLevelType w:val="hybridMultilevel"/>
    <w:tmpl w:val="FA24C2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color w:val="auto"/>
      </w:rPr>
    </w:lvl>
  </w:abstractNum>
  <w:abstractNum w:abstractNumId="19">
    <w:nsid w:val="344027A2"/>
    <w:multiLevelType w:val="multilevel"/>
    <w:tmpl w:val="4D341DB2"/>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7AE5A46"/>
    <w:multiLevelType w:val="singleLevel"/>
    <w:tmpl w:val="FFCE0FDC"/>
    <w:lvl w:ilvl="0">
      <w:start w:val="7"/>
      <w:numFmt w:val="decimal"/>
      <w:lvlText w:val="%1."/>
      <w:legacy w:legacy="1" w:legacySpace="0" w:legacyIndent="278"/>
      <w:lvlJc w:val="left"/>
      <w:rPr>
        <w:rFonts w:ascii="Times New Roman" w:hAnsi="Times New Roman" w:cs="Times New Roman" w:hint="default"/>
      </w:rPr>
    </w:lvl>
  </w:abstractNum>
  <w:abstractNum w:abstractNumId="21">
    <w:nsid w:val="38F60129"/>
    <w:multiLevelType w:val="singleLevel"/>
    <w:tmpl w:val="5498E478"/>
    <w:lvl w:ilvl="0">
      <w:start w:val="3"/>
      <w:numFmt w:val="decimal"/>
      <w:lvlText w:val="%1."/>
      <w:legacy w:legacy="1" w:legacySpace="0" w:legacyIndent="230"/>
      <w:lvlJc w:val="left"/>
      <w:rPr>
        <w:rFonts w:ascii="Times New Roman" w:hAnsi="Times New Roman" w:cs="Times New Roman" w:hint="default"/>
      </w:rPr>
    </w:lvl>
  </w:abstractNum>
  <w:abstractNum w:abstractNumId="22">
    <w:nsid w:val="3E451E31"/>
    <w:multiLevelType w:val="singleLevel"/>
    <w:tmpl w:val="E3EEC74C"/>
    <w:lvl w:ilvl="0">
      <w:start w:val="4"/>
      <w:numFmt w:val="decimal"/>
      <w:lvlText w:val="%1."/>
      <w:legacy w:legacy="1" w:legacySpace="0" w:legacyIndent="173"/>
      <w:lvlJc w:val="left"/>
      <w:rPr>
        <w:rFonts w:ascii="Times New Roman" w:hAnsi="Times New Roman" w:cs="Times New Roman" w:hint="default"/>
      </w:rPr>
    </w:lvl>
  </w:abstractNum>
  <w:abstractNum w:abstractNumId="23">
    <w:nsid w:val="3F43333F"/>
    <w:multiLevelType w:val="singleLevel"/>
    <w:tmpl w:val="481A65EE"/>
    <w:lvl w:ilvl="0">
      <w:start w:val="1"/>
      <w:numFmt w:val="decimal"/>
      <w:lvlText w:val="%1."/>
      <w:legacy w:legacy="1" w:legacySpace="0" w:legacyIndent="235"/>
      <w:lvlJc w:val="left"/>
      <w:rPr>
        <w:rFonts w:ascii="Times New Roman" w:hAnsi="Times New Roman" w:cs="Times New Roman" w:hint="default"/>
      </w:rPr>
    </w:lvl>
  </w:abstractNum>
  <w:abstractNum w:abstractNumId="24">
    <w:nsid w:val="3F735439"/>
    <w:multiLevelType w:val="hybridMultilevel"/>
    <w:tmpl w:val="BE0C4EBA"/>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A020C4"/>
    <w:multiLevelType w:val="multilevel"/>
    <w:tmpl w:val="2898B9F0"/>
    <w:lvl w:ilvl="0">
      <w:start w:val="4"/>
      <w:numFmt w:val="upperRoman"/>
      <w:lvlText w:val="%1."/>
      <w:legacy w:legacy="1" w:legacySpace="0" w:legacyIndent="374"/>
      <w:lvlJc w:val="left"/>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nsid w:val="42AB5A00"/>
    <w:multiLevelType w:val="singleLevel"/>
    <w:tmpl w:val="0CFEAA8E"/>
    <w:lvl w:ilvl="0">
      <w:start w:val="1"/>
      <w:numFmt w:val="decimal"/>
      <w:lvlText w:val="%1."/>
      <w:legacy w:legacy="1" w:legacySpace="0" w:legacyIndent="245"/>
      <w:lvlJc w:val="left"/>
      <w:rPr>
        <w:rFonts w:ascii="Times New Roman" w:hAnsi="Times New Roman" w:cs="Times New Roman" w:hint="default"/>
      </w:rPr>
    </w:lvl>
  </w:abstractNum>
  <w:abstractNum w:abstractNumId="27">
    <w:nsid w:val="452D1FD7"/>
    <w:multiLevelType w:val="singleLevel"/>
    <w:tmpl w:val="55807CC8"/>
    <w:lvl w:ilvl="0">
      <w:start w:val="1"/>
      <w:numFmt w:val="decimal"/>
      <w:lvlText w:val="3.%1."/>
      <w:legacy w:legacy="1" w:legacySpace="0" w:legacyIndent="413"/>
      <w:lvlJc w:val="left"/>
      <w:rPr>
        <w:rFonts w:ascii="Times New Roman" w:hAnsi="Times New Roman" w:cs="Times New Roman" w:hint="default"/>
      </w:rPr>
    </w:lvl>
  </w:abstractNum>
  <w:abstractNum w:abstractNumId="28">
    <w:nsid w:val="45CC7752"/>
    <w:multiLevelType w:val="multilevel"/>
    <w:tmpl w:val="AABEBB2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5DB2D45"/>
    <w:multiLevelType w:val="hybridMultilevel"/>
    <w:tmpl w:val="C756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5B4960"/>
    <w:multiLevelType w:val="singleLevel"/>
    <w:tmpl w:val="6C22CFE0"/>
    <w:lvl w:ilvl="0">
      <w:start w:val="3"/>
      <w:numFmt w:val="decimal"/>
      <w:lvlText w:val="%1."/>
      <w:legacy w:legacy="1" w:legacySpace="0" w:legacyIndent="173"/>
      <w:lvlJc w:val="left"/>
      <w:rPr>
        <w:rFonts w:ascii="Times New Roman" w:hAnsi="Times New Roman" w:cs="Times New Roman" w:hint="default"/>
      </w:rPr>
    </w:lvl>
  </w:abstractNum>
  <w:abstractNum w:abstractNumId="31">
    <w:nsid w:val="48034F2D"/>
    <w:multiLevelType w:val="hybridMultilevel"/>
    <w:tmpl w:val="934646E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48564D67"/>
    <w:multiLevelType w:val="singleLevel"/>
    <w:tmpl w:val="481A65EE"/>
    <w:lvl w:ilvl="0">
      <w:start w:val="1"/>
      <w:numFmt w:val="decimal"/>
      <w:lvlText w:val="%1."/>
      <w:legacy w:legacy="1" w:legacySpace="0" w:legacyIndent="235"/>
      <w:lvlJc w:val="left"/>
      <w:rPr>
        <w:rFonts w:ascii="Times New Roman" w:hAnsi="Times New Roman" w:cs="Times New Roman" w:hint="default"/>
      </w:rPr>
    </w:lvl>
  </w:abstractNum>
  <w:abstractNum w:abstractNumId="33">
    <w:nsid w:val="48687BB0"/>
    <w:multiLevelType w:val="hybridMultilevel"/>
    <w:tmpl w:val="BB10E044"/>
    <w:lvl w:ilvl="0" w:tplc="0409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34">
    <w:nsid w:val="49F913CA"/>
    <w:multiLevelType w:val="multilevel"/>
    <w:tmpl w:val="393C016C"/>
    <w:lvl w:ilvl="0">
      <w:start w:val="6"/>
      <w:numFmt w:val="decimal"/>
      <w:lvlText w:val="%1."/>
      <w:lvlJc w:val="left"/>
      <w:pPr>
        <w:ind w:left="720" w:hanging="360"/>
      </w:pPr>
      <w:rPr>
        <w:rFonts w:eastAsia="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4B652453"/>
    <w:multiLevelType w:val="hybridMultilevel"/>
    <w:tmpl w:val="557E42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4EFF50DF"/>
    <w:multiLevelType w:val="hybridMultilevel"/>
    <w:tmpl w:val="8FDA30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511B51DE"/>
    <w:multiLevelType w:val="singleLevel"/>
    <w:tmpl w:val="0032EBEE"/>
    <w:lvl w:ilvl="0">
      <w:start w:val="3"/>
      <w:numFmt w:val="decimal"/>
      <w:lvlText w:val="%1."/>
      <w:legacy w:legacy="1" w:legacySpace="0" w:legacyIndent="240"/>
      <w:lvlJc w:val="left"/>
      <w:rPr>
        <w:rFonts w:ascii="Times New Roman" w:hAnsi="Times New Roman" w:cs="Times New Roman" w:hint="default"/>
      </w:rPr>
    </w:lvl>
  </w:abstractNum>
  <w:abstractNum w:abstractNumId="38">
    <w:nsid w:val="540101D6"/>
    <w:multiLevelType w:val="singleLevel"/>
    <w:tmpl w:val="52F2602A"/>
    <w:lvl w:ilvl="0">
      <w:start w:val="1"/>
      <w:numFmt w:val="decimal"/>
      <w:lvlText w:val="4.%1."/>
      <w:legacy w:legacy="1" w:legacySpace="0" w:legacyIndent="413"/>
      <w:lvlJc w:val="left"/>
      <w:rPr>
        <w:rFonts w:ascii="Times New Roman" w:hAnsi="Times New Roman" w:cs="Times New Roman" w:hint="default"/>
      </w:rPr>
    </w:lvl>
  </w:abstractNum>
  <w:abstractNum w:abstractNumId="39">
    <w:nsid w:val="54E35392"/>
    <w:multiLevelType w:val="singleLevel"/>
    <w:tmpl w:val="AFD62AC0"/>
    <w:lvl w:ilvl="0">
      <w:start w:val="3"/>
      <w:numFmt w:val="upperRoman"/>
      <w:lvlText w:val="%1."/>
      <w:legacy w:legacy="1" w:legacySpace="0" w:legacyIndent="374"/>
      <w:lvlJc w:val="left"/>
      <w:rPr>
        <w:rFonts w:ascii="Times New Roman" w:hAnsi="Times New Roman" w:cs="Times New Roman" w:hint="default"/>
      </w:rPr>
    </w:lvl>
  </w:abstractNum>
  <w:abstractNum w:abstractNumId="40">
    <w:nsid w:val="558E5FB1"/>
    <w:multiLevelType w:val="hybridMultilevel"/>
    <w:tmpl w:val="C6D67C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58352BC2"/>
    <w:multiLevelType w:val="singleLevel"/>
    <w:tmpl w:val="BC5479C8"/>
    <w:lvl w:ilvl="0">
      <w:start w:val="1"/>
      <w:numFmt w:val="decimal"/>
      <w:lvlText w:val="%1."/>
      <w:legacy w:legacy="1" w:legacySpace="0" w:legacyIndent="250"/>
      <w:lvlJc w:val="left"/>
      <w:rPr>
        <w:rFonts w:ascii="Times New Roman" w:hAnsi="Times New Roman" w:cs="Times New Roman" w:hint="default"/>
      </w:rPr>
    </w:lvl>
  </w:abstractNum>
  <w:abstractNum w:abstractNumId="42">
    <w:nsid w:val="5C043EA3"/>
    <w:multiLevelType w:val="singleLevel"/>
    <w:tmpl w:val="7B76EC24"/>
    <w:lvl w:ilvl="0">
      <w:start w:val="1"/>
      <w:numFmt w:val="decimal"/>
      <w:lvlText w:val="%1."/>
      <w:legacy w:legacy="1" w:legacySpace="0" w:legacyIndent="307"/>
      <w:lvlJc w:val="left"/>
      <w:rPr>
        <w:rFonts w:ascii="Times New Roman" w:hAnsi="Times New Roman" w:cs="Times New Roman" w:hint="default"/>
      </w:rPr>
    </w:lvl>
  </w:abstractNum>
  <w:abstractNum w:abstractNumId="43">
    <w:nsid w:val="5CA20CE6"/>
    <w:multiLevelType w:val="hybridMultilevel"/>
    <w:tmpl w:val="ED4C32C4"/>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D141F80"/>
    <w:multiLevelType w:val="singleLevel"/>
    <w:tmpl w:val="48763DE2"/>
    <w:lvl w:ilvl="0">
      <w:start w:val="1"/>
      <w:numFmt w:val="decimal"/>
      <w:lvlText w:val="5.%1."/>
      <w:legacy w:legacy="1" w:legacySpace="0" w:legacyIndent="408"/>
      <w:lvlJc w:val="left"/>
      <w:rPr>
        <w:rFonts w:ascii="Times New Roman" w:hAnsi="Times New Roman" w:cs="Times New Roman" w:hint="default"/>
      </w:rPr>
    </w:lvl>
  </w:abstractNum>
  <w:abstractNum w:abstractNumId="45">
    <w:nsid w:val="5E5402DD"/>
    <w:multiLevelType w:val="hybridMultilevel"/>
    <w:tmpl w:val="3F38B5A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1D7304A"/>
    <w:multiLevelType w:val="hybridMultilevel"/>
    <w:tmpl w:val="61B6F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3587A7B"/>
    <w:multiLevelType w:val="singleLevel"/>
    <w:tmpl w:val="3864AE74"/>
    <w:lvl w:ilvl="0">
      <w:start w:val="3"/>
      <w:numFmt w:val="decimal"/>
      <w:lvlText w:val="%1."/>
      <w:legacy w:legacy="1" w:legacySpace="0" w:legacyIndent="245"/>
      <w:lvlJc w:val="left"/>
      <w:rPr>
        <w:rFonts w:ascii="Times New Roman" w:hAnsi="Times New Roman" w:cs="Times New Roman" w:hint="default"/>
        <w:b/>
      </w:rPr>
    </w:lvl>
  </w:abstractNum>
  <w:abstractNum w:abstractNumId="48">
    <w:nsid w:val="65885659"/>
    <w:multiLevelType w:val="singleLevel"/>
    <w:tmpl w:val="CD68A712"/>
    <w:lvl w:ilvl="0">
      <w:start w:val="9"/>
      <w:numFmt w:val="decimal"/>
      <w:lvlText w:val="%1."/>
      <w:legacy w:legacy="1" w:legacySpace="0" w:legacyIndent="355"/>
      <w:lvlJc w:val="left"/>
      <w:rPr>
        <w:rFonts w:ascii="Times New Roman" w:hAnsi="Times New Roman" w:cs="Times New Roman" w:hint="default"/>
      </w:rPr>
    </w:lvl>
  </w:abstractNum>
  <w:abstractNum w:abstractNumId="49">
    <w:nsid w:val="660E7D82"/>
    <w:multiLevelType w:val="hybridMultilevel"/>
    <w:tmpl w:val="CAFE2782"/>
    <w:lvl w:ilvl="0" w:tplc="D75A34C4">
      <w:start w:val="5"/>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0">
    <w:nsid w:val="692C1D3A"/>
    <w:multiLevelType w:val="hybridMultilevel"/>
    <w:tmpl w:val="BC70B6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69F93B20"/>
    <w:multiLevelType w:val="multilevel"/>
    <w:tmpl w:val="059A2C36"/>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ABE4D98"/>
    <w:multiLevelType w:val="singleLevel"/>
    <w:tmpl w:val="10CA691C"/>
    <w:lvl w:ilvl="0">
      <w:start w:val="1"/>
      <w:numFmt w:val="decimal"/>
      <w:lvlText w:val="2.%1."/>
      <w:legacy w:legacy="1" w:legacySpace="0" w:legacyIndent="418"/>
      <w:lvlJc w:val="left"/>
      <w:rPr>
        <w:rFonts w:ascii="Times New Roman" w:hAnsi="Times New Roman" w:cs="Times New Roman" w:hint="default"/>
      </w:rPr>
    </w:lvl>
  </w:abstractNum>
  <w:abstractNum w:abstractNumId="53">
    <w:nsid w:val="6C3B4FE9"/>
    <w:multiLevelType w:val="singleLevel"/>
    <w:tmpl w:val="A81E3326"/>
    <w:lvl w:ilvl="0">
      <w:start w:val="1"/>
      <w:numFmt w:val="decimal"/>
      <w:lvlText w:val="2.%1."/>
      <w:legacy w:legacy="1" w:legacySpace="0" w:legacyIndent="403"/>
      <w:lvlJc w:val="left"/>
      <w:rPr>
        <w:rFonts w:ascii="Times New Roman" w:hAnsi="Times New Roman" w:cs="Times New Roman" w:hint="default"/>
      </w:rPr>
    </w:lvl>
  </w:abstractNum>
  <w:abstractNum w:abstractNumId="54">
    <w:nsid w:val="6E201B2D"/>
    <w:multiLevelType w:val="multilevel"/>
    <w:tmpl w:val="AD6CB96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6EC37A2A"/>
    <w:multiLevelType w:val="multilevel"/>
    <w:tmpl w:val="6AB07722"/>
    <w:lvl w:ilvl="0">
      <w:start w:val="9"/>
      <w:numFmt w:val="decimal"/>
      <w:lvlText w:val="%1."/>
      <w:lvlJc w:val="left"/>
      <w:pPr>
        <w:ind w:left="1080" w:hanging="360"/>
      </w:pPr>
      <w:rPr>
        <w:rFonts w:hint="default"/>
      </w:rPr>
    </w:lvl>
    <w:lvl w:ilvl="1">
      <w:start w:val="2"/>
      <w:numFmt w:val="decimal"/>
      <w:isLgl/>
      <w:lvlText w:val="%1.%2"/>
      <w:lvlJc w:val="left"/>
      <w:pPr>
        <w:ind w:left="1200" w:hanging="48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nsid w:val="7362480A"/>
    <w:multiLevelType w:val="hybridMultilevel"/>
    <w:tmpl w:val="CDBC54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nsid w:val="769179C5"/>
    <w:multiLevelType w:val="multilevel"/>
    <w:tmpl w:val="A93869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nsid w:val="775B1EF5"/>
    <w:multiLevelType w:val="multilevel"/>
    <w:tmpl w:val="461C080C"/>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78B61E4B"/>
    <w:multiLevelType w:val="hybridMultilevel"/>
    <w:tmpl w:val="988C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B0D79F0"/>
    <w:multiLevelType w:val="singleLevel"/>
    <w:tmpl w:val="8B8AC638"/>
    <w:lvl w:ilvl="0">
      <w:start w:val="1"/>
      <w:numFmt w:val="decimal"/>
      <w:lvlText w:val="1.%1."/>
      <w:legacy w:legacy="1" w:legacySpace="0" w:legacyIndent="389"/>
      <w:lvlJc w:val="left"/>
      <w:rPr>
        <w:rFonts w:ascii="Times New Roman" w:hAnsi="Times New Roman" w:cs="Times New Roman" w:hint="default"/>
      </w:rPr>
    </w:lvl>
  </w:abstractNum>
  <w:abstractNum w:abstractNumId="61">
    <w:nsid w:val="7F6A555A"/>
    <w:multiLevelType w:val="multilevel"/>
    <w:tmpl w:val="33B4D9DC"/>
    <w:lvl w:ilvl="0">
      <w:start w:val="2"/>
      <w:numFmt w:val="decimal"/>
      <w:lvlText w:val="%1."/>
      <w:lvlJc w:val="left"/>
      <w:pPr>
        <w:ind w:left="360" w:hanging="360"/>
      </w:pPr>
      <w:rPr>
        <w:rFonts w:cs="Times New Roman" w:hint="default"/>
      </w:rPr>
    </w:lvl>
    <w:lvl w:ilvl="1">
      <w:start w:val="4"/>
      <w:numFmt w:val="decimal"/>
      <w:lvlText w:val="%1.%2."/>
      <w:lvlJc w:val="left"/>
      <w:pPr>
        <w:ind w:left="1360" w:hanging="360"/>
      </w:pPr>
      <w:rPr>
        <w:rFonts w:cs="Times New Roman" w:hint="default"/>
        <w:b/>
      </w:rPr>
    </w:lvl>
    <w:lvl w:ilvl="2">
      <w:start w:val="1"/>
      <w:numFmt w:val="decimal"/>
      <w:lvlText w:val="%1.%2.%3."/>
      <w:lvlJc w:val="left"/>
      <w:pPr>
        <w:ind w:left="2720" w:hanging="720"/>
      </w:pPr>
      <w:rPr>
        <w:rFonts w:cs="Times New Roman" w:hint="default"/>
      </w:rPr>
    </w:lvl>
    <w:lvl w:ilvl="3">
      <w:start w:val="1"/>
      <w:numFmt w:val="decimal"/>
      <w:lvlText w:val="%1.%2.%3.%4."/>
      <w:lvlJc w:val="left"/>
      <w:pPr>
        <w:ind w:left="3720" w:hanging="720"/>
      </w:pPr>
      <w:rPr>
        <w:rFonts w:cs="Times New Roman" w:hint="default"/>
      </w:rPr>
    </w:lvl>
    <w:lvl w:ilvl="4">
      <w:start w:val="1"/>
      <w:numFmt w:val="decimal"/>
      <w:lvlText w:val="%1.%2.%3.%4.%5."/>
      <w:lvlJc w:val="left"/>
      <w:pPr>
        <w:ind w:left="5080" w:hanging="1080"/>
      </w:pPr>
      <w:rPr>
        <w:rFonts w:cs="Times New Roman" w:hint="default"/>
      </w:rPr>
    </w:lvl>
    <w:lvl w:ilvl="5">
      <w:start w:val="1"/>
      <w:numFmt w:val="decimal"/>
      <w:lvlText w:val="%1.%2.%3.%4.%5.%6."/>
      <w:lvlJc w:val="left"/>
      <w:pPr>
        <w:ind w:left="6080" w:hanging="1080"/>
      </w:pPr>
      <w:rPr>
        <w:rFonts w:cs="Times New Roman" w:hint="default"/>
      </w:rPr>
    </w:lvl>
    <w:lvl w:ilvl="6">
      <w:start w:val="1"/>
      <w:numFmt w:val="decimal"/>
      <w:lvlText w:val="%1.%2.%3.%4.%5.%6.%7."/>
      <w:lvlJc w:val="left"/>
      <w:pPr>
        <w:ind w:left="7440" w:hanging="1440"/>
      </w:pPr>
      <w:rPr>
        <w:rFonts w:cs="Times New Roman" w:hint="default"/>
      </w:rPr>
    </w:lvl>
    <w:lvl w:ilvl="7">
      <w:start w:val="1"/>
      <w:numFmt w:val="decimal"/>
      <w:lvlText w:val="%1.%2.%3.%4.%5.%6.%7.%8."/>
      <w:lvlJc w:val="left"/>
      <w:pPr>
        <w:ind w:left="8440" w:hanging="1440"/>
      </w:pPr>
      <w:rPr>
        <w:rFonts w:cs="Times New Roman" w:hint="default"/>
      </w:rPr>
    </w:lvl>
    <w:lvl w:ilvl="8">
      <w:start w:val="1"/>
      <w:numFmt w:val="decimal"/>
      <w:lvlText w:val="%1.%2.%3.%4.%5.%6.%7.%8.%9."/>
      <w:lvlJc w:val="left"/>
      <w:pPr>
        <w:ind w:left="9800" w:hanging="1800"/>
      </w:pPr>
      <w:rPr>
        <w:rFonts w:cs="Times New Roman" w:hint="default"/>
      </w:rPr>
    </w:lvl>
  </w:abstractNum>
  <w:num w:numId="1">
    <w:abstractNumId w:val="60"/>
  </w:num>
  <w:num w:numId="2">
    <w:abstractNumId w:val="2"/>
  </w:num>
  <w:num w:numId="3">
    <w:abstractNumId w:val="3"/>
  </w:num>
  <w:num w:numId="4">
    <w:abstractNumId w:val="21"/>
  </w:num>
  <w:num w:numId="5">
    <w:abstractNumId w:val="37"/>
  </w:num>
  <w:num w:numId="6">
    <w:abstractNumId w:val="17"/>
  </w:num>
  <w:num w:numId="7">
    <w:abstractNumId w:val="4"/>
  </w:num>
  <w:num w:numId="8">
    <w:abstractNumId w:val="31"/>
  </w:num>
  <w:num w:numId="9">
    <w:abstractNumId w:val="56"/>
  </w:num>
  <w:num w:numId="10">
    <w:abstractNumId w:val="14"/>
  </w:num>
  <w:num w:numId="11">
    <w:abstractNumId w:val="18"/>
  </w:num>
  <w:num w:numId="12">
    <w:abstractNumId w:val="33"/>
  </w:num>
  <w:num w:numId="13">
    <w:abstractNumId w:val="43"/>
  </w:num>
  <w:num w:numId="14">
    <w:abstractNumId w:val="12"/>
  </w:num>
  <w:num w:numId="15">
    <w:abstractNumId w:val="24"/>
  </w:num>
  <w:num w:numId="16">
    <w:abstractNumId w:val="40"/>
  </w:num>
  <w:num w:numId="17">
    <w:abstractNumId w:val="35"/>
  </w:num>
  <w:num w:numId="18">
    <w:abstractNumId w:val="9"/>
  </w:num>
  <w:num w:numId="19">
    <w:abstractNumId w:val="36"/>
  </w:num>
  <w:num w:numId="20">
    <w:abstractNumId w:val="11"/>
  </w:num>
  <w:num w:numId="21">
    <w:abstractNumId w:val="6"/>
  </w:num>
  <w:num w:numId="22">
    <w:abstractNumId w:val="59"/>
  </w:num>
  <w:num w:numId="23">
    <w:abstractNumId w:val="46"/>
  </w:num>
  <w:num w:numId="24">
    <w:abstractNumId w:val="29"/>
  </w:num>
  <w:num w:numId="25">
    <w:abstractNumId w:val="50"/>
  </w:num>
  <w:num w:numId="26">
    <w:abstractNumId w:val="0"/>
    <w:lvlOverride w:ilvl="0">
      <w:lvl w:ilvl="0">
        <w:numFmt w:val="bullet"/>
        <w:lvlText w:val="•"/>
        <w:legacy w:legacy="1" w:legacySpace="0" w:legacyIndent="346"/>
        <w:lvlJc w:val="left"/>
        <w:rPr>
          <w:rFonts w:ascii="Times New Roman" w:hAnsi="Times New Roman" w:hint="default"/>
        </w:rPr>
      </w:lvl>
    </w:lvlOverride>
  </w:num>
  <w:num w:numId="27">
    <w:abstractNumId w:val="52"/>
  </w:num>
  <w:num w:numId="28">
    <w:abstractNumId w:val="47"/>
  </w:num>
  <w:num w:numId="29">
    <w:abstractNumId w:val="39"/>
  </w:num>
  <w:num w:numId="30">
    <w:abstractNumId w:val="32"/>
  </w:num>
  <w:num w:numId="31">
    <w:abstractNumId w:val="25"/>
  </w:num>
  <w:num w:numId="32">
    <w:abstractNumId w:val="26"/>
  </w:num>
  <w:num w:numId="33">
    <w:abstractNumId w:val="16"/>
  </w:num>
  <w:num w:numId="34">
    <w:abstractNumId w:val="30"/>
  </w:num>
  <w:num w:numId="35">
    <w:abstractNumId w:val="22"/>
  </w:num>
  <w:num w:numId="36">
    <w:abstractNumId w:val="15"/>
  </w:num>
  <w:num w:numId="37">
    <w:abstractNumId w:val="10"/>
  </w:num>
  <w:num w:numId="38">
    <w:abstractNumId w:val="42"/>
  </w:num>
  <w:num w:numId="39">
    <w:abstractNumId w:val="53"/>
  </w:num>
  <w:num w:numId="40">
    <w:abstractNumId w:val="27"/>
  </w:num>
  <w:num w:numId="41">
    <w:abstractNumId w:val="38"/>
  </w:num>
  <w:num w:numId="42">
    <w:abstractNumId w:val="44"/>
  </w:num>
  <w:num w:numId="43">
    <w:abstractNumId w:val="20"/>
  </w:num>
  <w:num w:numId="44">
    <w:abstractNumId w:val="48"/>
  </w:num>
  <w:num w:numId="45">
    <w:abstractNumId w:val="13"/>
  </w:num>
  <w:num w:numId="46">
    <w:abstractNumId w:val="8"/>
  </w:num>
  <w:num w:numId="47">
    <w:abstractNumId w:val="5"/>
  </w:num>
  <w:num w:numId="48">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49">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50">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51">
    <w:abstractNumId w:val="41"/>
  </w:num>
  <w:num w:numId="52">
    <w:abstractNumId w:val="23"/>
  </w:num>
  <w:num w:numId="53">
    <w:abstractNumId w:val="57"/>
  </w:num>
  <w:num w:numId="54">
    <w:abstractNumId w:val="7"/>
  </w:num>
  <w:num w:numId="55">
    <w:abstractNumId w:val="34"/>
  </w:num>
  <w:num w:numId="56">
    <w:abstractNumId w:val="55"/>
  </w:num>
  <w:num w:numId="57">
    <w:abstractNumId w:val="58"/>
  </w:num>
  <w:num w:numId="58">
    <w:abstractNumId w:val="54"/>
  </w:num>
  <w:num w:numId="59">
    <w:abstractNumId w:val="45"/>
  </w:num>
  <w:num w:numId="60">
    <w:abstractNumId w:val="28"/>
  </w:num>
  <w:num w:numId="61">
    <w:abstractNumId w:val="19"/>
  </w:num>
  <w:num w:numId="62">
    <w:abstractNumId w:val="51"/>
  </w:num>
  <w:num w:numId="63">
    <w:abstractNumId w:val="61"/>
  </w:num>
  <w:num w:numId="64">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687"/>
    <w:rsid w:val="00005842"/>
    <w:rsid w:val="00012DE8"/>
    <w:rsid w:val="0001456F"/>
    <w:rsid w:val="00014E36"/>
    <w:rsid w:val="000226B9"/>
    <w:rsid w:val="000259DA"/>
    <w:rsid w:val="00033DF8"/>
    <w:rsid w:val="0008120E"/>
    <w:rsid w:val="00090BA9"/>
    <w:rsid w:val="0009785C"/>
    <w:rsid w:val="000A5BE3"/>
    <w:rsid w:val="000A6F08"/>
    <w:rsid w:val="000B6D49"/>
    <w:rsid w:val="000C313C"/>
    <w:rsid w:val="000D4F5D"/>
    <w:rsid w:val="000D6DCE"/>
    <w:rsid w:val="000E0C03"/>
    <w:rsid w:val="00113C97"/>
    <w:rsid w:val="00142C9C"/>
    <w:rsid w:val="0019167F"/>
    <w:rsid w:val="001C5296"/>
    <w:rsid w:val="001C7C6E"/>
    <w:rsid w:val="001D4120"/>
    <w:rsid w:val="001E587B"/>
    <w:rsid w:val="001F31BA"/>
    <w:rsid w:val="00210439"/>
    <w:rsid w:val="00226AF3"/>
    <w:rsid w:val="00231CC1"/>
    <w:rsid w:val="00241DC6"/>
    <w:rsid w:val="00244718"/>
    <w:rsid w:val="00297A92"/>
    <w:rsid w:val="002A00EB"/>
    <w:rsid w:val="002A2598"/>
    <w:rsid w:val="002B32DC"/>
    <w:rsid w:val="002C1151"/>
    <w:rsid w:val="002C1ED3"/>
    <w:rsid w:val="002C2355"/>
    <w:rsid w:val="002C2C6D"/>
    <w:rsid w:val="002D035E"/>
    <w:rsid w:val="002E6A96"/>
    <w:rsid w:val="002F4D25"/>
    <w:rsid w:val="00301F5A"/>
    <w:rsid w:val="00305665"/>
    <w:rsid w:val="00306D6A"/>
    <w:rsid w:val="00315376"/>
    <w:rsid w:val="0036747F"/>
    <w:rsid w:val="0038377E"/>
    <w:rsid w:val="003935DD"/>
    <w:rsid w:val="003B1385"/>
    <w:rsid w:val="003B2199"/>
    <w:rsid w:val="003C7801"/>
    <w:rsid w:val="003E4B1F"/>
    <w:rsid w:val="003F7351"/>
    <w:rsid w:val="00407522"/>
    <w:rsid w:val="00431C8D"/>
    <w:rsid w:val="004422A6"/>
    <w:rsid w:val="0044428F"/>
    <w:rsid w:val="00452E5E"/>
    <w:rsid w:val="00456DAB"/>
    <w:rsid w:val="00471669"/>
    <w:rsid w:val="004752C4"/>
    <w:rsid w:val="00480288"/>
    <w:rsid w:val="00482129"/>
    <w:rsid w:val="0048407A"/>
    <w:rsid w:val="00486756"/>
    <w:rsid w:val="00492AB2"/>
    <w:rsid w:val="00496FD8"/>
    <w:rsid w:val="004B03E9"/>
    <w:rsid w:val="004E40A3"/>
    <w:rsid w:val="00531D1C"/>
    <w:rsid w:val="0053347C"/>
    <w:rsid w:val="00560F61"/>
    <w:rsid w:val="00575684"/>
    <w:rsid w:val="00586DBA"/>
    <w:rsid w:val="005D7498"/>
    <w:rsid w:val="005E1777"/>
    <w:rsid w:val="00601027"/>
    <w:rsid w:val="0063564E"/>
    <w:rsid w:val="00651839"/>
    <w:rsid w:val="00652579"/>
    <w:rsid w:val="006578A7"/>
    <w:rsid w:val="00660892"/>
    <w:rsid w:val="006628A0"/>
    <w:rsid w:val="00686950"/>
    <w:rsid w:val="006934D4"/>
    <w:rsid w:val="0069752B"/>
    <w:rsid w:val="006A420A"/>
    <w:rsid w:val="006A54BE"/>
    <w:rsid w:val="006B6998"/>
    <w:rsid w:val="006C0455"/>
    <w:rsid w:val="006D00DC"/>
    <w:rsid w:val="006D1AA8"/>
    <w:rsid w:val="006D22E6"/>
    <w:rsid w:val="006E3C8C"/>
    <w:rsid w:val="006F0524"/>
    <w:rsid w:val="006F4F8F"/>
    <w:rsid w:val="00713101"/>
    <w:rsid w:val="00720485"/>
    <w:rsid w:val="00720D17"/>
    <w:rsid w:val="00732140"/>
    <w:rsid w:val="0079479C"/>
    <w:rsid w:val="007A7B91"/>
    <w:rsid w:val="007E56FE"/>
    <w:rsid w:val="00805139"/>
    <w:rsid w:val="00807447"/>
    <w:rsid w:val="0081035D"/>
    <w:rsid w:val="008314C8"/>
    <w:rsid w:val="00850F6A"/>
    <w:rsid w:val="00852320"/>
    <w:rsid w:val="008564CC"/>
    <w:rsid w:val="00856E38"/>
    <w:rsid w:val="008741C2"/>
    <w:rsid w:val="00881BAB"/>
    <w:rsid w:val="00886D00"/>
    <w:rsid w:val="00897672"/>
    <w:rsid w:val="008A09EB"/>
    <w:rsid w:val="008A11E8"/>
    <w:rsid w:val="008B1D59"/>
    <w:rsid w:val="008C0A92"/>
    <w:rsid w:val="008C1242"/>
    <w:rsid w:val="008E1FB4"/>
    <w:rsid w:val="008F0C5C"/>
    <w:rsid w:val="00913D21"/>
    <w:rsid w:val="00927BE8"/>
    <w:rsid w:val="00946B19"/>
    <w:rsid w:val="00954D2A"/>
    <w:rsid w:val="009563FB"/>
    <w:rsid w:val="00956BB9"/>
    <w:rsid w:val="00961454"/>
    <w:rsid w:val="00963A95"/>
    <w:rsid w:val="00977AD8"/>
    <w:rsid w:val="0098160E"/>
    <w:rsid w:val="00981EA0"/>
    <w:rsid w:val="009913C1"/>
    <w:rsid w:val="0099195F"/>
    <w:rsid w:val="009A36A1"/>
    <w:rsid w:val="009C3CCE"/>
    <w:rsid w:val="009C5C1A"/>
    <w:rsid w:val="009D1F92"/>
    <w:rsid w:val="00A039C7"/>
    <w:rsid w:val="00A05142"/>
    <w:rsid w:val="00A2744A"/>
    <w:rsid w:val="00A41EEC"/>
    <w:rsid w:val="00A625B6"/>
    <w:rsid w:val="00A63E81"/>
    <w:rsid w:val="00A64B46"/>
    <w:rsid w:val="00A807DE"/>
    <w:rsid w:val="00A81686"/>
    <w:rsid w:val="00AB16DA"/>
    <w:rsid w:val="00AB69C7"/>
    <w:rsid w:val="00AC0A95"/>
    <w:rsid w:val="00B24E66"/>
    <w:rsid w:val="00B263E5"/>
    <w:rsid w:val="00B34256"/>
    <w:rsid w:val="00B36F4F"/>
    <w:rsid w:val="00B40A51"/>
    <w:rsid w:val="00B57CAE"/>
    <w:rsid w:val="00B61C8D"/>
    <w:rsid w:val="00B758F9"/>
    <w:rsid w:val="00B764AB"/>
    <w:rsid w:val="00B81FBC"/>
    <w:rsid w:val="00B93EB6"/>
    <w:rsid w:val="00B96670"/>
    <w:rsid w:val="00BA2164"/>
    <w:rsid w:val="00BB4C87"/>
    <w:rsid w:val="00BB5C5B"/>
    <w:rsid w:val="00BD31F8"/>
    <w:rsid w:val="00BF0F77"/>
    <w:rsid w:val="00BF62E3"/>
    <w:rsid w:val="00C22167"/>
    <w:rsid w:val="00C229F5"/>
    <w:rsid w:val="00C25A1F"/>
    <w:rsid w:val="00C358E9"/>
    <w:rsid w:val="00C66238"/>
    <w:rsid w:val="00C71130"/>
    <w:rsid w:val="00C711DE"/>
    <w:rsid w:val="00C80157"/>
    <w:rsid w:val="00C90F81"/>
    <w:rsid w:val="00C92D36"/>
    <w:rsid w:val="00CB238B"/>
    <w:rsid w:val="00CB50E0"/>
    <w:rsid w:val="00CC1AF9"/>
    <w:rsid w:val="00CD5B8D"/>
    <w:rsid w:val="00CE624D"/>
    <w:rsid w:val="00CF117A"/>
    <w:rsid w:val="00CF2889"/>
    <w:rsid w:val="00CF7361"/>
    <w:rsid w:val="00D109D7"/>
    <w:rsid w:val="00D31795"/>
    <w:rsid w:val="00D34253"/>
    <w:rsid w:val="00D36287"/>
    <w:rsid w:val="00D44C87"/>
    <w:rsid w:val="00D54D21"/>
    <w:rsid w:val="00D562F2"/>
    <w:rsid w:val="00D572D6"/>
    <w:rsid w:val="00D601BF"/>
    <w:rsid w:val="00D65940"/>
    <w:rsid w:val="00D775D8"/>
    <w:rsid w:val="00D9489F"/>
    <w:rsid w:val="00DA1528"/>
    <w:rsid w:val="00DA5EB8"/>
    <w:rsid w:val="00DE2718"/>
    <w:rsid w:val="00DF4FAF"/>
    <w:rsid w:val="00E04566"/>
    <w:rsid w:val="00E31C98"/>
    <w:rsid w:val="00E36D36"/>
    <w:rsid w:val="00E40C47"/>
    <w:rsid w:val="00E40EBF"/>
    <w:rsid w:val="00E42A13"/>
    <w:rsid w:val="00E5219D"/>
    <w:rsid w:val="00E60A11"/>
    <w:rsid w:val="00E64FAE"/>
    <w:rsid w:val="00E747DD"/>
    <w:rsid w:val="00E8153E"/>
    <w:rsid w:val="00E8275E"/>
    <w:rsid w:val="00E93828"/>
    <w:rsid w:val="00EA0BFD"/>
    <w:rsid w:val="00EA18FA"/>
    <w:rsid w:val="00EA2DDC"/>
    <w:rsid w:val="00EC3687"/>
    <w:rsid w:val="00ED4339"/>
    <w:rsid w:val="00ED5EC3"/>
    <w:rsid w:val="00ED77B4"/>
    <w:rsid w:val="00EF6F69"/>
    <w:rsid w:val="00EF72B8"/>
    <w:rsid w:val="00F05005"/>
    <w:rsid w:val="00F32C74"/>
    <w:rsid w:val="00F47093"/>
    <w:rsid w:val="00F53F60"/>
    <w:rsid w:val="00F62A16"/>
    <w:rsid w:val="00F71BA7"/>
    <w:rsid w:val="00F724F3"/>
    <w:rsid w:val="00F80980"/>
    <w:rsid w:val="00F8454B"/>
    <w:rsid w:val="00F850F3"/>
    <w:rsid w:val="00F90E84"/>
    <w:rsid w:val="00F92330"/>
    <w:rsid w:val="00F940E3"/>
    <w:rsid w:val="00F94139"/>
    <w:rsid w:val="00FA219F"/>
    <w:rsid w:val="00FA4EEA"/>
    <w:rsid w:val="00FB54B6"/>
    <w:rsid w:val="00FB7211"/>
    <w:rsid w:val="00FF4E3C"/>
    <w:rsid w:val="00FF7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687"/>
    <w:pPr>
      <w:widowControl w:val="0"/>
      <w:autoSpaceDE w:val="0"/>
      <w:autoSpaceDN w:val="0"/>
      <w:adjustRightInd w:val="0"/>
      <w:spacing w:after="0" w:line="240" w:lineRule="auto"/>
    </w:pPr>
    <w:rPr>
      <w:rFonts w:ascii="Arial" w:eastAsiaTheme="minorEastAsia" w:hAnsi="Arial" w:cs="Arial"/>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1">
    <w:name w:val="Style21"/>
    <w:basedOn w:val="Normal"/>
    <w:uiPriority w:val="99"/>
    <w:rsid w:val="00EC3687"/>
    <w:pPr>
      <w:spacing w:line="274" w:lineRule="exact"/>
      <w:jc w:val="both"/>
    </w:pPr>
  </w:style>
  <w:style w:type="paragraph" w:customStyle="1" w:styleId="Style73">
    <w:name w:val="Style73"/>
    <w:basedOn w:val="Normal"/>
    <w:uiPriority w:val="99"/>
    <w:rsid w:val="00EC3687"/>
  </w:style>
  <w:style w:type="paragraph" w:customStyle="1" w:styleId="Style81">
    <w:name w:val="Style81"/>
    <w:basedOn w:val="Normal"/>
    <w:uiPriority w:val="99"/>
    <w:rsid w:val="00EC3687"/>
    <w:pPr>
      <w:spacing w:line="259" w:lineRule="exact"/>
      <w:jc w:val="both"/>
    </w:pPr>
  </w:style>
  <w:style w:type="paragraph" w:customStyle="1" w:styleId="Style95">
    <w:name w:val="Style95"/>
    <w:basedOn w:val="Normal"/>
    <w:uiPriority w:val="99"/>
    <w:rsid w:val="00EC3687"/>
    <w:pPr>
      <w:spacing w:line="355" w:lineRule="exact"/>
      <w:jc w:val="both"/>
    </w:pPr>
  </w:style>
  <w:style w:type="paragraph" w:customStyle="1" w:styleId="Style160">
    <w:name w:val="Style160"/>
    <w:basedOn w:val="Normal"/>
    <w:uiPriority w:val="99"/>
    <w:rsid w:val="00EC3687"/>
    <w:pPr>
      <w:spacing w:line="331" w:lineRule="exact"/>
    </w:pPr>
  </w:style>
  <w:style w:type="paragraph" w:customStyle="1" w:styleId="Style173">
    <w:name w:val="Style173"/>
    <w:basedOn w:val="Normal"/>
    <w:uiPriority w:val="99"/>
    <w:rsid w:val="00EC3687"/>
  </w:style>
  <w:style w:type="paragraph" w:customStyle="1" w:styleId="Style183">
    <w:name w:val="Style183"/>
    <w:basedOn w:val="Normal"/>
    <w:uiPriority w:val="99"/>
    <w:rsid w:val="00EC3687"/>
    <w:pPr>
      <w:spacing w:line="266" w:lineRule="exact"/>
      <w:jc w:val="both"/>
    </w:pPr>
  </w:style>
  <w:style w:type="paragraph" w:customStyle="1" w:styleId="Style200">
    <w:name w:val="Style200"/>
    <w:basedOn w:val="Normal"/>
    <w:uiPriority w:val="99"/>
    <w:rsid w:val="00EC3687"/>
  </w:style>
  <w:style w:type="paragraph" w:customStyle="1" w:styleId="Style202">
    <w:name w:val="Style202"/>
    <w:basedOn w:val="Normal"/>
    <w:uiPriority w:val="99"/>
    <w:rsid w:val="00EC3687"/>
    <w:pPr>
      <w:spacing w:line="269" w:lineRule="exact"/>
    </w:pPr>
  </w:style>
  <w:style w:type="character" w:customStyle="1" w:styleId="FontStyle253">
    <w:name w:val="Font Style253"/>
    <w:basedOn w:val="DefaultParagraphFont"/>
    <w:uiPriority w:val="99"/>
    <w:rsid w:val="00EC3687"/>
    <w:rPr>
      <w:rFonts w:ascii="Times New Roman" w:hAnsi="Times New Roman" w:cs="Times New Roman"/>
      <w:b/>
      <w:bCs/>
      <w:sz w:val="22"/>
      <w:szCs w:val="22"/>
    </w:rPr>
  </w:style>
  <w:style w:type="character" w:customStyle="1" w:styleId="FontStyle254">
    <w:name w:val="Font Style254"/>
    <w:basedOn w:val="DefaultParagraphFont"/>
    <w:uiPriority w:val="99"/>
    <w:rsid w:val="00EC3687"/>
    <w:rPr>
      <w:rFonts w:ascii="Times New Roman" w:hAnsi="Times New Roman" w:cs="Times New Roman"/>
      <w:b/>
      <w:bCs/>
      <w:sz w:val="30"/>
      <w:szCs w:val="30"/>
    </w:rPr>
  </w:style>
  <w:style w:type="character" w:customStyle="1" w:styleId="FontStyle256">
    <w:name w:val="Font Style256"/>
    <w:basedOn w:val="DefaultParagraphFont"/>
    <w:uiPriority w:val="99"/>
    <w:rsid w:val="00EC3687"/>
    <w:rPr>
      <w:rFonts w:ascii="Times New Roman" w:hAnsi="Times New Roman" w:cs="Times New Roman"/>
      <w:sz w:val="22"/>
      <w:szCs w:val="22"/>
    </w:rPr>
  </w:style>
  <w:style w:type="character" w:customStyle="1" w:styleId="FontStyle259">
    <w:name w:val="Font Style259"/>
    <w:basedOn w:val="DefaultParagraphFont"/>
    <w:uiPriority w:val="99"/>
    <w:rsid w:val="00EC3687"/>
    <w:rPr>
      <w:rFonts w:ascii="Calibri" w:hAnsi="Calibri" w:cs="Calibri"/>
      <w:b/>
      <w:bCs/>
      <w:sz w:val="30"/>
      <w:szCs w:val="30"/>
    </w:rPr>
  </w:style>
  <w:style w:type="paragraph" w:styleId="ListParagraph">
    <w:name w:val="List Paragraph"/>
    <w:basedOn w:val="Normal"/>
    <w:uiPriority w:val="34"/>
    <w:qFormat/>
    <w:rsid w:val="00E40EBF"/>
    <w:pPr>
      <w:widowControl/>
      <w:autoSpaceDE/>
      <w:autoSpaceDN/>
      <w:adjustRightInd/>
      <w:spacing w:after="200" w:line="276" w:lineRule="auto"/>
      <w:ind w:left="720"/>
      <w:contextualSpacing/>
    </w:pPr>
    <w:rPr>
      <w:rFonts w:ascii="Calibri" w:eastAsia="Calibri" w:hAnsi="Calibri" w:cs="Times New Roman"/>
      <w:sz w:val="22"/>
      <w:szCs w:val="22"/>
    </w:rPr>
  </w:style>
  <w:style w:type="character" w:customStyle="1" w:styleId="BuletsChar">
    <w:name w:val="Bulets Char"/>
    <w:basedOn w:val="DefaultParagraphFont"/>
    <w:link w:val="Bulets"/>
    <w:locked/>
    <w:rsid w:val="00E40EBF"/>
    <w:rPr>
      <w:rFonts w:ascii="Arial" w:hAnsi="Arial" w:cs="Arial"/>
      <w:sz w:val="24"/>
      <w:szCs w:val="24"/>
      <w:lang w:val="bg-BG" w:eastAsia="bg-BG"/>
    </w:rPr>
  </w:style>
  <w:style w:type="paragraph" w:customStyle="1" w:styleId="Bulets">
    <w:name w:val="Bulets"/>
    <w:basedOn w:val="Normal"/>
    <w:link w:val="BuletsChar"/>
    <w:rsid w:val="00E40EBF"/>
    <w:pPr>
      <w:widowControl/>
      <w:numPr>
        <w:numId w:val="11"/>
      </w:numPr>
      <w:autoSpaceDE/>
      <w:autoSpaceDN/>
      <w:adjustRightInd/>
      <w:spacing w:before="120"/>
      <w:jc w:val="both"/>
    </w:pPr>
    <w:rPr>
      <w:rFonts w:eastAsiaTheme="minorHAnsi"/>
      <w:lang w:eastAsia="bg-BG"/>
    </w:rPr>
  </w:style>
  <w:style w:type="paragraph" w:customStyle="1" w:styleId="Style177">
    <w:name w:val="Style177"/>
    <w:basedOn w:val="Normal"/>
    <w:uiPriority w:val="99"/>
    <w:rsid w:val="00012DE8"/>
    <w:pPr>
      <w:spacing w:line="267" w:lineRule="exact"/>
      <w:ind w:hanging="341"/>
    </w:pPr>
  </w:style>
  <w:style w:type="paragraph" w:customStyle="1" w:styleId="Style182">
    <w:name w:val="Style182"/>
    <w:basedOn w:val="Normal"/>
    <w:uiPriority w:val="99"/>
    <w:rsid w:val="00012DE8"/>
    <w:pPr>
      <w:spacing w:line="264" w:lineRule="exact"/>
      <w:jc w:val="both"/>
    </w:pPr>
  </w:style>
  <w:style w:type="character" w:customStyle="1" w:styleId="FontStyle229">
    <w:name w:val="Font Style229"/>
    <w:basedOn w:val="DefaultParagraphFont"/>
    <w:uiPriority w:val="99"/>
    <w:rsid w:val="00012DE8"/>
    <w:rPr>
      <w:rFonts w:ascii="Times New Roman" w:hAnsi="Times New Roman" w:cs="Times New Roman"/>
      <w:i/>
      <w:iCs/>
      <w:sz w:val="22"/>
      <w:szCs w:val="22"/>
    </w:rPr>
  </w:style>
  <w:style w:type="paragraph" w:styleId="Header">
    <w:name w:val="header"/>
    <w:basedOn w:val="Normal"/>
    <w:link w:val="HeaderChar"/>
    <w:unhideWhenUsed/>
    <w:rsid w:val="00012DE8"/>
    <w:pPr>
      <w:tabs>
        <w:tab w:val="center" w:pos="4703"/>
        <w:tab w:val="right" w:pos="9406"/>
      </w:tabs>
    </w:pPr>
  </w:style>
  <w:style w:type="character" w:customStyle="1" w:styleId="HeaderChar">
    <w:name w:val="Header Char"/>
    <w:basedOn w:val="DefaultParagraphFont"/>
    <w:link w:val="Header"/>
    <w:uiPriority w:val="99"/>
    <w:rsid w:val="00012DE8"/>
    <w:rPr>
      <w:rFonts w:ascii="Arial" w:eastAsiaTheme="minorEastAsia" w:hAnsi="Arial" w:cs="Arial"/>
      <w:sz w:val="24"/>
      <w:szCs w:val="24"/>
    </w:rPr>
  </w:style>
  <w:style w:type="paragraph" w:styleId="Footer">
    <w:name w:val="footer"/>
    <w:basedOn w:val="Normal"/>
    <w:link w:val="FooterChar"/>
    <w:uiPriority w:val="99"/>
    <w:unhideWhenUsed/>
    <w:rsid w:val="00012DE8"/>
    <w:pPr>
      <w:tabs>
        <w:tab w:val="center" w:pos="4703"/>
        <w:tab w:val="right" w:pos="9406"/>
      </w:tabs>
    </w:pPr>
  </w:style>
  <w:style w:type="character" w:customStyle="1" w:styleId="FooterChar">
    <w:name w:val="Footer Char"/>
    <w:basedOn w:val="DefaultParagraphFont"/>
    <w:link w:val="Footer"/>
    <w:uiPriority w:val="99"/>
    <w:rsid w:val="00012DE8"/>
    <w:rPr>
      <w:rFonts w:ascii="Arial" w:eastAsiaTheme="minorEastAsia" w:hAnsi="Arial" w:cs="Arial"/>
      <w:sz w:val="24"/>
      <w:szCs w:val="24"/>
    </w:rPr>
  </w:style>
  <w:style w:type="paragraph" w:styleId="BalloonText">
    <w:name w:val="Balloon Text"/>
    <w:basedOn w:val="Normal"/>
    <w:link w:val="BalloonTextChar"/>
    <w:uiPriority w:val="99"/>
    <w:semiHidden/>
    <w:unhideWhenUsed/>
    <w:rsid w:val="00012DE8"/>
    <w:rPr>
      <w:rFonts w:ascii="Tahoma" w:hAnsi="Tahoma" w:cs="Tahoma"/>
      <w:sz w:val="16"/>
      <w:szCs w:val="16"/>
    </w:rPr>
  </w:style>
  <w:style w:type="character" w:customStyle="1" w:styleId="BalloonTextChar">
    <w:name w:val="Balloon Text Char"/>
    <w:basedOn w:val="DefaultParagraphFont"/>
    <w:link w:val="BalloonText"/>
    <w:uiPriority w:val="99"/>
    <w:semiHidden/>
    <w:rsid w:val="00012DE8"/>
    <w:rPr>
      <w:rFonts w:ascii="Tahoma" w:eastAsiaTheme="minorEastAsia" w:hAnsi="Tahoma" w:cs="Tahoma"/>
      <w:sz w:val="16"/>
      <w:szCs w:val="16"/>
    </w:rPr>
  </w:style>
  <w:style w:type="paragraph" w:customStyle="1" w:styleId="Style199">
    <w:name w:val="Style199"/>
    <w:basedOn w:val="Normal"/>
    <w:uiPriority w:val="99"/>
    <w:rsid w:val="00C358E9"/>
    <w:pPr>
      <w:spacing w:line="271" w:lineRule="exact"/>
      <w:jc w:val="both"/>
    </w:pPr>
  </w:style>
  <w:style w:type="paragraph" w:customStyle="1" w:styleId="Style203">
    <w:name w:val="Style203"/>
    <w:basedOn w:val="Normal"/>
    <w:uiPriority w:val="99"/>
    <w:rsid w:val="00C358E9"/>
    <w:pPr>
      <w:spacing w:line="269" w:lineRule="exact"/>
      <w:jc w:val="both"/>
    </w:pPr>
  </w:style>
  <w:style w:type="character" w:customStyle="1" w:styleId="FontStyle247">
    <w:name w:val="Font Style247"/>
    <w:basedOn w:val="DefaultParagraphFont"/>
    <w:uiPriority w:val="99"/>
    <w:rsid w:val="00C358E9"/>
    <w:rPr>
      <w:rFonts w:ascii="Times New Roman" w:hAnsi="Times New Roman" w:cs="Times New Roman"/>
      <w:b/>
      <w:bCs/>
      <w:i/>
      <w:iCs/>
      <w:sz w:val="22"/>
      <w:szCs w:val="22"/>
    </w:rPr>
  </w:style>
  <w:style w:type="paragraph" w:customStyle="1" w:styleId="Style171">
    <w:name w:val="Style171"/>
    <w:basedOn w:val="Normal"/>
    <w:uiPriority w:val="99"/>
    <w:rsid w:val="003C7801"/>
  </w:style>
  <w:style w:type="table" w:styleId="TableGrid">
    <w:name w:val="Table Grid"/>
    <w:basedOn w:val="TableNormal"/>
    <w:uiPriority w:val="59"/>
    <w:rsid w:val="00C71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5">
    <w:name w:val="Style35"/>
    <w:basedOn w:val="Normal"/>
    <w:uiPriority w:val="99"/>
    <w:rsid w:val="00E04566"/>
    <w:pPr>
      <w:jc w:val="right"/>
    </w:pPr>
    <w:rPr>
      <w:rFonts w:eastAsia="Times New Roman"/>
    </w:rPr>
  </w:style>
  <w:style w:type="paragraph" w:customStyle="1" w:styleId="Style8">
    <w:name w:val="Style8"/>
    <w:basedOn w:val="Normal"/>
    <w:uiPriority w:val="99"/>
    <w:rsid w:val="00E04566"/>
    <w:pPr>
      <w:jc w:val="both"/>
    </w:pPr>
    <w:rPr>
      <w:rFonts w:eastAsia="Times New Roman"/>
    </w:rPr>
  </w:style>
  <w:style w:type="paragraph" w:customStyle="1" w:styleId="Style11">
    <w:name w:val="Style11"/>
    <w:basedOn w:val="Normal"/>
    <w:uiPriority w:val="99"/>
    <w:rsid w:val="00E04566"/>
    <w:rPr>
      <w:rFonts w:eastAsia="Times New Roman"/>
    </w:rPr>
  </w:style>
  <w:style w:type="paragraph" w:customStyle="1" w:styleId="Style19">
    <w:name w:val="Style19"/>
    <w:basedOn w:val="Normal"/>
    <w:uiPriority w:val="99"/>
    <w:rsid w:val="00E04566"/>
    <w:pPr>
      <w:spacing w:line="528" w:lineRule="exact"/>
    </w:pPr>
    <w:rPr>
      <w:rFonts w:eastAsia="Times New Roman"/>
    </w:rPr>
  </w:style>
  <w:style w:type="paragraph" w:customStyle="1" w:styleId="Style27">
    <w:name w:val="Style27"/>
    <w:basedOn w:val="Normal"/>
    <w:uiPriority w:val="99"/>
    <w:rsid w:val="00E04566"/>
    <w:pPr>
      <w:jc w:val="both"/>
    </w:pPr>
    <w:rPr>
      <w:rFonts w:eastAsia="Times New Roman"/>
    </w:rPr>
  </w:style>
  <w:style w:type="paragraph" w:customStyle="1" w:styleId="Style28">
    <w:name w:val="Style28"/>
    <w:basedOn w:val="Normal"/>
    <w:uiPriority w:val="99"/>
    <w:rsid w:val="00E04566"/>
    <w:rPr>
      <w:rFonts w:eastAsia="Times New Roman"/>
    </w:rPr>
  </w:style>
  <w:style w:type="paragraph" w:customStyle="1" w:styleId="Style32">
    <w:name w:val="Style32"/>
    <w:basedOn w:val="Normal"/>
    <w:uiPriority w:val="99"/>
    <w:rsid w:val="00E04566"/>
    <w:pPr>
      <w:spacing w:line="312" w:lineRule="exact"/>
      <w:ind w:hanging="413"/>
    </w:pPr>
    <w:rPr>
      <w:rFonts w:eastAsia="Times New Roman"/>
    </w:rPr>
  </w:style>
  <w:style w:type="paragraph" w:customStyle="1" w:styleId="Style33">
    <w:name w:val="Style33"/>
    <w:basedOn w:val="Normal"/>
    <w:uiPriority w:val="99"/>
    <w:rsid w:val="00E04566"/>
    <w:pPr>
      <w:spacing w:line="326" w:lineRule="exact"/>
    </w:pPr>
    <w:rPr>
      <w:rFonts w:eastAsia="Times New Roman"/>
    </w:rPr>
  </w:style>
  <w:style w:type="paragraph" w:customStyle="1" w:styleId="Style38">
    <w:name w:val="Style38"/>
    <w:basedOn w:val="Normal"/>
    <w:uiPriority w:val="99"/>
    <w:rsid w:val="00E04566"/>
    <w:rPr>
      <w:rFonts w:eastAsia="Times New Roman"/>
    </w:rPr>
  </w:style>
  <w:style w:type="paragraph" w:customStyle="1" w:styleId="Style43">
    <w:name w:val="Style43"/>
    <w:basedOn w:val="Normal"/>
    <w:uiPriority w:val="99"/>
    <w:rsid w:val="00E04566"/>
    <w:pPr>
      <w:spacing w:line="264" w:lineRule="exact"/>
      <w:ind w:hanging="341"/>
    </w:pPr>
    <w:rPr>
      <w:rFonts w:eastAsia="Times New Roman"/>
    </w:rPr>
  </w:style>
  <w:style w:type="paragraph" w:customStyle="1" w:styleId="Style45">
    <w:name w:val="Style45"/>
    <w:basedOn w:val="Normal"/>
    <w:uiPriority w:val="99"/>
    <w:rsid w:val="00E04566"/>
    <w:pPr>
      <w:spacing w:line="264" w:lineRule="exact"/>
    </w:pPr>
    <w:rPr>
      <w:rFonts w:eastAsia="Times New Roman"/>
    </w:rPr>
  </w:style>
  <w:style w:type="paragraph" w:customStyle="1" w:styleId="Style47">
    <w:name w:val="Style47"/>
    <w:basedOn w:val="Normal"/>
    <w:uiPriority w:val="99"/>
    <w:rsid w:val="00E04566"/>
    <w:rPr>
      <w:rFonts w:eastAsia="Times New Roman"/>
    </w:rPr>
  </w:style>
  <w:style w:type="paragraph" w:customStyle="1" w:styleId="Style55">
    <w:name w:val="Style55"/>
    <w:basedOn w:val="Normal"/>
    <w:uiPriority w:val="99"/>
    <w:rsid w:val="00E04566"/>
    <w:rPr>
      <w:rFonts w:eastAsia="Times New Roman"/>
    </w:rPr>
  </w:style>
  <w:style w:type="paragraph" w:customStyle="1" w:styleId="Style61">
    <w:name w:val="Style61"/>
    <w:basedOn w:val="Normal"/>
    <w:uiPriority w:val="99"/>
    <w:rsid w:val="00E04566"/>
    <w:rPr>
      <w:rFonts w:eastAsia="Times New Roman"/>
    </w:rPr>
  </w:style>
  <w:style w:type="paragraph" w:customStyle="1" w:styleId="Style63">
    <w:name w:val="Style63"/>
    <w:basedOn w:val="Normal"/>
    <w:uiPriority w:val="99"/>
    <w:rsid w:val="00E04566"/>
    <w:rPr>
      <w:rFonts w:eastAsia="Times New Roman"/>
    </w:rPr>
  </w:style>
  <w:style w:type="paragraph" w:customStyle="1" w:styleId="Style65">
    <w:name w:val="Style65"/>
    <w:basedOn w:val="Normal"/>
    <w:uiPriority w:val="99"/>
    <w:rsid w:val="00E04566"/>
    <w:pPr>
      <w:spacing w:line="269" w:lineRule="exact"/>
      <w:ind w:hanging="562"/>
    </w:pPr>
    <w:rPr>
      <w:rFonts w:eastAsia="Times New Roman"/>
    </w:rPr>
  </w:style>
  <w:style w:type="paragraph" w:customStyle="1" w:styleId="Style66">
    <w:name w:val="Style66"/>
    <w:basedOn w:val="Normal"/>
    <w:uiPriority w:val="99"/>
    <w:rsid w:val="00E04566"/>
    <w:rPr>
      <w:rFonts w:eastAsia="Times New Roman"/>
    </w:rPr>
  </w:style>
  <w:style w:type="paragraph" w:customStyle="1" w:styleId="Style67">
    <w:name w:val="Style67"/>
    <w:basedOn w:val="Normal"/>
    <w:uiPriority w:val="99"/>
    <w:rsid w:val="00E04566"/>
    <w:pPr>
      <w:spacing w:line="259" w:lineRule="exact"/>
      <w:ind w:hanging="341"/>
      <w:jc w:val="both"/>
    </w:pPr>
    <w:rPr>
      <w:rFonts w:eastAsia="Times New Roman"/>
    </w:rPr>
  </w:style>
  <w:style w:type="paragraph" w:customStyle="1" w:styleId="Style68">
    <w:name w:val="Style68"/>
    <w:basedOn w:val="Normal"/>
    <w:uiPriority w:val="99"/>
    <w:rsid w:val="00E04566"/>
    <w:pPr>
      <w:spacing w:line="264" w:lineRule="exact"/>
      <w:ind w:firstLine="288"/>
    </w:pPr>
    <w:rPr>
      <w:rFonts w:eastAsia="Times New Roman"/>
    </w:rPr>
  </w:style>
  <w:style w:type="paragraph" w:customStyle="1" w:styleId="Style69">
    <w:name w:val="Style69"/>
    <w:basedOn w:val="Normal"/>
    <w:uiPriority w:val="99"/>
    <w:rsid w:val="00E04566"/>
    <w:pPr>
      <w:spacing w:line="384" w:lineRule="exact"/>
    </w:pPr>
    <w:rPr>
      <w:rFonts w:eastAsia="Times New Roman"/>
    </w:rPr>
  </w:style>
  <w:style w:type="paragraph" w:customStyle="1" w:styleId="Style74">
    <w:name w:val="Style74"/>
    <w:basedOn w:val="Normal"/>
    <w:uiPriority w:val="99"/>
    <w:rsid w:val="00E04566"/>
    <w:rPr>
      <w:rFonts w:eastAsia="Times New Roman"/>
    </w:rPr>
  </w:style>
  <w:style w:type="paragraph" w:customStyle="1" w:styleId="Style76">
    <w:name w:val="Style76"/>
    <w:basedOn w:val="Normal"/>
    <w:uiPriority w:val="99"/>
    <w:rsid w:val="00E04566"/>
    <w:pPr>
      <w:jc w:val="center"/>
    </w:pPr>
    <w:rPr>
      <w:rFonts w:eastAsia="Times New Roman"/>
    </w:rPr>
  </w:style>
  <w:style w:type="paragraph" w:customStyle="1" w:styleId="Style77">
    <w:name w:val="Style77"/>
    <w:basedOn w:val="Normal"/>
    <w:uiPriority w:val="99"/>
    <w:rsid w:val="00E04566"/>
    <w:pPr>
      <w:spacing w:line="264" w:lineRule="exact"/>
      <w:ind w:hanging="341"/>
    </w:pPr>
    <w:rPr>
      <w:rFonts w:eastAsia="Times New Roman"/>
    </w:rPr>
  </w:style>
  <w:style w:type="paragraph" w:customStyle="1" w:styleId="Style79">
    <w:name w:val="Style79"/>
    <w:basedOn w:val="Normal"/>
    <w:uiPriority w:val="99"/>
    <w:rsid w:val="00E04566"/>
    <w:rPr>
      <w:rFonts w:eastAsia="Times New Roman"/>
    </w:rPr>
  </w:style>
  <w:style w:type="paragraph" w:customStyle="1" w:styleId="Style80">
    <w:name w:val="Style80"/>
    <w:basedOn w:val="Normal"/>
    <w:uiPriority w:val="99"/>
    <w:rsid w:val="00E04566"/>
    <w:pPr>
      <w:spacing w:line="269" w:lineRule="exact"/>
    </w:pPr>
    <w:rPr>
      <w:rFonts w:eastAsia="Times New Roman"/>
    </w:rPr>
  </w:style>
  <w:style w:type="paragraph" w:customStyle="1" w:styleId="Style83">
    <w:name w:val="Style83"/>
    <w:basedOn w:val="Normal"/>
    <w:uiPriority w:val="99"/>
    <w:rsid w:val="00E04566"/>
    <w:pPr>
      <w:spacing w:line="322" w:lineRule="exact"/>
    </w:pPr>
    <w:rPr>
      <w:rFonts w:eastAsia="Times New Roman"/>
    </w:rPr>
  </w:style>
  <w:style w:type="paragraph" w:customStyle="1" w:styleId="Style84">
    <w:name w:val="Style84"/>
    <w:basedOn w:val="Normal"/>
    <w:uiPriority w:val="99"/>
    <w:rsid w:val="00E04566"/>
    <w:pPr>
      <w:spacing w:line="269" w:lineRule="exact"/>
    </w:pPr>
    <w:rPr>
      <w:rFonts w:eastAsia="Times New Roman"/>
    </w:rPr>
  </w:style>
  <w:style w:type="paragraph" w:customStyle="1" w:styleId="Style85">
    <w:name w:val="Style85"/>
    <w:basedOn w:val="Normal"/>
    <w:uiPriority w:val="99"/>
    <w:rsid w:val="00E04566"/>
    <w:rPr>
      <w:rFonts w:eastAsia="Times New Roman"/>
    </w:rPr>
  </w:style>
  <w:style w:type="paragraph" w:customStyle="1" w:styleId="Style87">
    <w:name w:val="Style87"/>
    <w:basedOn w:val="Normal"/>
    <w:uiPriority w:val="99"/>
    <w:rsid w:val="00E04566"/>
    <w:pPr>
      <w:spacing w:line="269" w:lineRule="exact"/>
      <w:ind w:firstLine="2246"/>
    </w:pPr>
    <w:rPr>
      <w:rFonts w:eastAsia="Times New Roman"/>
    </w:rPr>
  </w:style>
  <w:style w:type="paragraph" w:customStyle="1" w:styleId="Style89">
    <w:name w:val="Style89"/>
    <w:basedOn w:val="Normal"/>
    <w:uiPriority w:val="99"/>
    <w:rsid w:val="00E04566"/>
    <w:rPr>
      <w:rFonts w:eastAsia="Times New Roman"/>
    </w:rPr>
  </w:style>
  <w:style w:type="paragraph" w:customStyle="1" w:styleId="Style90">
    <w:name w:val="Style90"/>
    <w:basedOn w:val="Normal"/>
    <w:uiPriority w:val="99"/>
    <w:rsid w:val="00E04566"/>
    <w:pPr>
      <w:spacing w:line="269" w:lineRule="exact"/>
    </w:pPr>
    <w:rPr>
      <w:rFonts w:eastAsia="Times New Roman"/>
    </w:rPr>
  </w:style>
  <w:style w:type="character" w:customStyle="1" w:styleId="FontStyle251">
    <w:name w:val="Font Style251"/>
    <w:basedOn w:val="DefaultParagraphFont"/>
    <w:uiPriority w:val="99"/>
    <w:rsid w:val="00E04566"/>
    <w:rPr>
      <w:rFonts w:ascii="Arial" w:hAnsi="Arial" w:cs="Arial"/>
      <w:b/>
      <w:bCs/>
      <w:sz w:val="22"/>
      <w:szCs w:val="22"/>
    </w:rPr>
  </w:style>
  <w:style w:type="character" w:customStyle="1" w:styleId="FontStyle252">
    <w:name w:val="Font Style252"/>
    <w:basedOn w:val="DefaultParagraphFont"/>
    <w:uiPriority w:val="99"/>
    <w:rsid w:val="00E04566"/>
    <w:rPr>
      <w:rFonts w:ascii="Arial" w:hAnsi="Arial" w:cs="Arial"/>
      <w:b/>
      <w:bCs/>
      <w:i/>
      <w:iCs/>
      <w:sz w:val="22"/>
      <w:szCs w:val="22"/>
    </w:rPr>
  </w:style>
  <w:style w:type="character" w:customStyle="1" w:styleId="FontStyle255">
    <w:name w:val="Font Style255"/>
    <w:basedOn w:val="DefaultParagraphFont"/>
    <w:uiPriority w:val="99"/>
    <w:rsid w:val="00E04566"/>
    <w:rPr>
      <w:rFonts w:ascii="Arial" w:hAnsi="Arial" w:cs="Arial"/>
      <w:b/>
      <w:bCs/>
      <w:sz w:val="26"/>
      <w:szCs w:val="26"/>
    </w:rPr>
  </w:style>
  <w:style w:type="character" w:styleId="Hyperlink">
    <w:name w:val="Hyperlink"/>
    <w:basedOn w:val="DefaultParagraphFont"/>
    <w:uiPriority w:val="99"/>
    <w:rsid w:val="00E04566"/>
    <w:rPr>
      <w:color w:val="0066CC"/>
      <w:u w:val="single"/>
    </w:rPr>
  </w:style>
  <w:style w:type="paragraph" w:styleId="FootnoteText">
    <w:name w:val="footnote text"/>
    <w:basedOn w:val="Normal"/>
    <w:link w:val="FootnoteTextChar"/>
    <w:uiPriority w:val="99"/>
    <w:semiHidden/>
    <w:unhideWhenUsed/>
    <w:rsid w:val="00482129"/>
    <w:rPr>
      <w:sz w:val="20"/>
      <w:szCs w:val="20"/>
    </w:rPr>
  </w:style>
  <w:style w:type="character" w:customStyle="1" w:styleId="FootnoteTextChar">
    <w:name w:val="Footnote Text Char"/>
    <w:basedOn w:val="DefaultParagraphFont"/>
    <w:link w:val="FootnoteText"/>
    <w:uiPriority w:val="99"/>
    <w:semiHidden/>
    <w:rsid w:val="00482129"/>
    <w:rPr>
      <w:rFonts w:ascii="Arial" w:eastAsiaTheme="minorEastAsia" w:hAnsi="Arial" w:cs="Arial"/>
      <w:sz w:val="20"/>
      <w:szCs w:val="20"/>
    </w:rPr>
  </w:style>
  <w:style w:type="character" w:customStyle="1" w:styleId="ala2">
    <w:name w:val="al_a2"/>
    <w:rsid w:val="00482129"/>
    <w:rPr>
      <w:rFonts w:cs="Times New Roman"/>
    </w:rPr>
  </w:style>
  <w:style w:type="character" w:customStyle="1" w:styleId="a">
    <w:name w:val="Знаци за бележки под линия"/>
    <w:rsid w:val="00482129"/>
    <w:rPr>
      <w:rFonts w:cs="Times New Roman"/>
      <w:vertAlign w:val="superscript"/>
    </w:rPr>
  </w:style>
  <w:style w:type="character" w:customStyle="1" w:styleId="alt2">
    <w:name w:val="al_t2"/>
    <w:rsid w:val="00482129"/>
    <w:rPr>
      <w:rFonts w:cs="Times New Roman"/>
    </w:rPr>
  </w:style>
  <w:style w:type="character" w:customStyle="1" w:styleId="alcapt2">
    <w:name w:val="al_capt2"/>
    <w:rsid w:val="00482129"/>
    <w:rPr>
      <w:rFonts w:cs="Times New Roman"/>
      <w:i/>
      <w:iCs/>
    </w:rPr>
  </w:style>
  <w:style w:type="character" w:customStyle="1" w:styleId="subparinclink">
    <w:name w:val="subparinclink"/>
    <w:rsid w:val="00482129"/>
    <w:rPr>
      <w:rFonts w:cs="Times New Roman"/>
    </w:rPr>
  </w:style>
  <w:style w:type="character" w:styleId="FootnoteReference">
    <w:name w:val="footnote reference"/>
    <w:rsid w:val="00FF7810"/>
    <w:rPr>
      <w:vertAlign w:val="superscript"/>
    </w:rPr>
  </w:style>
  <w:style w:type="table" w:customStyle="1" w:styleId="TableGrid1">
    <w:name w:val="Table Grid1"/>
    <w:basedOn w:val="TableNormal"/>
    <w:next w:val="TableGrid"/>
    <w:uiPriority w:val="59"/>
    <w:rsid w:val="007E56FE"/>
    <w:pPr>
      <w:spacing w:after="0" w:line="240" w:lineRule="auto"/>
    </w:pPr>
    <w:rPr>
      <w:rFonts w:ascii="Calibri" w:eastAsia="Calibri" w:hAnsi="Calibri" w:cs="Times New Roman"/>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687"/>
    <w:pPr>
      <w:widowControl w:val="0"/>
      <w:autoSpaceDE w:val="0"/>
      <w:autoSpaceDN w:val="0"/>
      <w:adjustRightInd w:val="0"/>
      <w:spacing w:after="0" w:line="240" w:lineRule="auto"/>
    </w:pPr>
    <w:rPr>
      <w:rFonts w:ascii="Arial" w:eastAsiaTheme="minorEastAsia" w:hAnsi="Arial" w:cs="Arial"/>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1">
    <w:name w:val="Style21"/>
    <w:basedOn w:val="Normal"/>
    <w:uiPriority w:val="99"/>
    <w:rsid w:val="00EC3687"/>
    <w:pPr>
      <w:spacing w:line="274" w:lineRule="exact"/>
      <w:jc w:val="both"/>
    </w:pPr>
  </w:style>
  <w:style w:type="paragraph" w:customStyle="1" w:styleId="Style73">
    <w:name w:val="Style73"/>
    <w:basedOn w:val="Normal"/>
    <w:uiPriority w:val="99"/>
    <w:rsid w:val="00EC3687"/>
  </w:style>
  <w:style w:type="paragraph" w:customStyle="1" w:styleId="Style81">
    <w:name w:val="Style81"/>
    <w:basedOn w:val="Normal"/>
    <w:uiPriority w:val="99"/>
    <w:rsid w:val="00EC3687"/>
    <w:pPr>
      <w:spacing w:line="259" w:lineRule="exact"/>
      <w:jc w:val="both"/>
    </w:pPr>
  </w:style>
  <w:style w:type="paragraph" w:customStyle="1" w:styleId="Style95">
    <w:name w:val="Style95"/>
    <w:basedOn w:val="Normal"/>
    <w:uiPriority w:val="99"/>
    <w:rsid w:val="00EC3687"/>
    <w:pPr>
      <w:spacing w:line="355" w:lineRule="exact"/>
      <w:jc w:val="both"/>
    </w:pPr>
  </w:style>
  <w:style w:type="paragraph" w:customStyle="1" w:styleId="Style160">
    <w:name w:val="Style160"/>
    <w:basedOn w:val="Normal"/>
    <w:uiPriority w:val="99"/>
    <w:rsid w:val="00EC3687"/>
    <w:pPr>
      <w:spacing w:line="331" w:lineRule="exact"/>
    </w:pPr>
  </w:style>
  <w:style w:type="paragraph" w:customStyle="1" w:styleId="Style173">
    <w:name w:val="Style173"/>
    <w:basedOn w:val="Normal"/>
    <w:uiPriority w:val="99"/>
    <w:rsid w:val="00EC3687"/>
  </w:style>
  <w:style w:type="paragraph" w:customStyle="1" w:styleId="Style183">
    <w:name w:val="Style183"/>
    <w:basedOn w:val="Normal"/>
    <w:uiPriority w:val="99"/>
    <w:rsid w:val="00EC3687"/>
    <w:pPr>
      <w:spacing w:line="266" w:lineRule="exact"/>
      <w:jc w:val="both"/>
    </w:pPr>
  </w:style>
  <w:style w:type="paragraph" w:customStyle="1" w:styleId="Style200">
    <w:name w:val="Style200"/>
    <w:basedOn w:val="Normal"/>
    <w:uiPriority w:val="99"/>
    <w:rsid w:val="00EC3687"/>
  </w:style>
  <w:style w:type="paragraph" w:customStyle="1" w:styleId="Style202">
    <w:name w:val="Style202"/>
    <w:basedOn w:val="Normal"/>
    <w:uiPriority w:val="99"/>
    <w:rsid w:val="00EC3687"/>
    <w:pPr>
      <w:spacing w:line="269" w:lineRule="exact"/>
    </w:pPr>
  </w:style>
  <w:style w:type="character" w:customStyle="1" w:styleId="FontStyle253">
    <w:name w:val="Font Style253"/>
    <w:basedOn w:val="DefaultParagraphFont"/>
    <w:uiPriority w:val="99"/>
    <w:rsid w:val="00EC3687"/>
    <w:rPr>
      <w:rFonts w:ascii="Times New Roman" w:hAnsi="Times New Roman" w:cs="Times New Roman"/>
      <w:b/>
      <w:bCs/>
      <w:sz w:val="22"/>
      <w:szCs w:val="22"/>
    </w:rPr>
  </w:style>
  <w:style w:type="character" w:customStyle="1" w:styleId="FontStyle254">
    <w:name w:val="Font Style254"/>
    <w:basedOn w:val="DefaultParagraphFont"/>
    <w:uiPriority w:val="99"/>
    <w:rsid w:val="00EC3687"/>
    <w:rPr>
      <w:rFonts w:ascii="Times New Roman" w:hAnsi="Times New Roman" w:cs="Times New Roman"/>
      <w:b/>
      <w:bCs/>
      <w:sz w:val="30"/>
      <w:szCs w:val="30"/>
    </w:rPr>
  </w:style>
  <w:style w:type="character" w:customStyle="1" w:styleId="FontStyle256">
    <w:name w:val="Font Style256"/>
    <w:basedOn w:val="DefaultParagraphFont"/>
    <w:uiPriority w:val="99"/>
    <w:rsid w:val="00EC3687"/>
    <w:rPr>
      <w:rFonts w:ascii="Times New Roman" w:hAnsi="Times New Roman" w:cs="Times New Roman"/>
      <w:sz w:val="22"/>
      <w:szCs w:val="22"/>
    </w:rPr>
  </w:style>
  <w:style w:type="character" w:customStyle="1" w:styleId="FontStyle259">
    <w:name w:val="Font Style259"/>
    <w:basedOn w:val="DefaultParagraphFont"/>
    <w:uiPriority w:val="99"/>
    <w:rsid w:val="00EC3687"/>
    <w:rPr>
      <w:rFonts w:ascii="Calibri" w:hAnsi="Calibri" w:cs="Calibri"/>
      <w:b/>
      <w:bCs/>
      <w:sz w:val="30"/>
      <w:szCs w:val="30"/>
    </w:rPr>
  </w:style>
  <w:style w:type="paragraph" w:styleId="ListParagraph">
    <w:name w:val="List Paragraph"/>
    <w:basedOn w:val="Normal"/>
    <w:uiPriority w:val="34"/>
    <w:qFormat/>
    <w:rsid w:val="00E40EBF"/>
    <w:pPr>
      <w:widowControl/>
      <w:autoSpaceDE/>
      <w:autoSpaceDN/>
      <w:adjustRightInd/>
      <w:spacing w:after="200" w:line="276" w:lineRule="auto"/>
      <w:ind w:left="720"/>
      <w:contextualSpacing/>
    </w:pPr>
    <w:rPr>
      <w:rFonts w:ascii="Calibri" w:eastAsia="Calibri" w:hAnsi="Calibri" w:cs="Times New Roman"/>
      <w:sz w:val="22"/>
      <w:szCs w:val="22"/>
    </w:rPr>
  </w:style>
  <w:style w:type="character" w:customStyle="1" w:styleId="BuletsChar">
    <w:name w:val="Bulets Char"/>
    <w:basedOn w:val="DefaultParagraphFont"/>
    <w:link w:val="Bulets"/>
    <w:locked/>
    <w:rsid w:val="00E40EBF"/>
    <w:rPr>
      <w:rFonts w:ascii="Arial" w:hAnsi="Arial" w:cs="Arial"/>
      <w:sz w:val="24"/>
      <w:szCs w:val="24"/>
      <w:lang w:val="bg-BG" w:eastAsia="bg-BG"/>
    </w:rPr>
  </w:style>
  <w:style w:type="paragraph" w:customStyle="1" w:styleId="Bulets">
    <w:name w:val="Bulets"/>
    <w:basedOn w:val="Normal"/>
    <w:link w:val="BuletsChar"/>
    <w:rsid w:val="00E40EBF"/>
    <w:pPr>
      <w:widowControl/>
      <w:numPr>
        <w:numId w:val="11"/>
      </w:numPr>
      <w:autoSpaceDE/>
      <w:autoSpaceDN/>
      <w:adjustRightInd/>
      <w:spacing w:before="120"/>
      <w:jc w:val="both"/>
    </w:pPr>
    <w:rPr>
      <w:rFonts w:eastAsiaTheme="minorHAnsi"/>
      <w:lang w:eastAsia="bg-BG"/>
    </w:rPr>
  </w:style>
  <w:style w:type="paragraph" w:customStyle="1" w:styleId="Style177">
    <w:name w:val="Style177"/>
    <w:basedOn w:val="Normal"/>
    <w:uiPriority w:val="99"/>
    <w:rsid w:val="00012DE8"/>
    <w:pPr>
      <w:spacing w:line="267" w:lineRule="exact"/>
      <w:ind w:hanging="341"/>
    </w:pPr>
  </w:style>
  <w:style w:type="paragraph" w:customStyle="1" w:styleId="Style182">
    <w:name w:val="Style182"/>
    <w:basedOn w:val="Normal"/>
    <w:uiPriority w:val="99"/>
    <w:rsid w:val="00012DE8"/>
    <w:pPr>
      <w:spacing w:line="264" w:lineRule="exact"/>
      <w:jc w:val="both"/>
    </w:pPr>
  </w:style>
  <w:style w:type="character" w:customStyle="1" w:styleId="FontStyle229">
    <w:name w:val="Font Style229"/>
    <w:basedOn w:val="DefaultParagraphFont"/>
    <w:uiPriority w:val="99"/>
    <w:rsid w:val="00012DE8"/>
    <w:rPr>
      <w:rFonts w:ascii="Times New Roman" w:hAnsi="Times New Roman" w:cs="Times New Roman"/>
      <w:i/>
      <w:iCs/>
      <w:sz w:val="22"/>
      <w:szCs w:val="22"/>
    </w:rPr>
  </w:style>
  <w:style w:type="paragraph" w:styleId="Header">
    <w:name w:val="header"/>
    <w:basedOn w:val="Normal"/>
    <w:link w:val="HeaderChar"/>
    <w:unhideWhenUsed/>
    <w:rsid w:val="00012DE8"/>
    <w:pPr>
      <w:tabs>
        <w:tab w:val="center" w:pos="4703"/>
        <w:tab w:val="right" w:pos="9406"/>
      </w:tabs>
    </w:pPr>
  </w:style>
  <w:style w:type="character" w:customStyle="1" w:styleId="HeaderChar">
    <w:name w:val="Header Char"/>
    <w:basedOn w:val="DefaultParagraphFont"/>
    <w:link w:val="Header"/>
    <w:uiPriority w:val="99"/>
    <w:rsid w:val="00012DE8"/>
    <w:rPr>
      <w:rFonts w:ascii="Arial" w:eastAsiaTheme="minorEastAsia" w:hAnsi="Arial" w:cs="Arial"/>
      <w:sz w:val="24"/>
      <w:szCs w:val="24"/>
    </w:rPr>
  </w:style>
  <w:style w:type="paragraph" w:styleId="Footer">
    <w:name w:val="footer"/>
    <w:basedOn w:val="Normal"/>
    <w:link w:val="FooterChar"/>
    <w:uiPriority w:val="99"/>
    <w:unhideWhenUsed/>
    <w:rsid w:val="00012DE8"/>
    <w:pPr>
      <w:tabs>
        <w:tab w:val="center" w:pos="4703"/>
        <w:tab w:val="right" w:pos="9406"/>
      </w:tabs>
    </w:pPr>
  </w:style>
  <w:style w:type="character" w:customStyle="1" w:styleId="FooterChar">
    <w:name w:val="Footer Char"/>
    <w:basedOn w:val="DefaultParagraphFont"/>
    <w:link w:val="Footer"/>
    <w:uiPriority w:val="99"/>
    <w:rsid w:val="00012DE8"/>
    <w:rPr>
      <w:rFonts w:ascii="Arial" w:eastAsiaTheme="minorEastAsia" w:hAnsi="Arial" w:cs="Arial"/>
      <w:sz w:val="24"/>
      <w:szCs w:val="24"/>
    </w:rPr>
  </w:style>
  <w:style w:type="paragraph" w:styleId="BalloonText">
    <w:name w:val="Balloon Text"/>
    <w:basedOn w:val="Normal"/>
    <w:link w:val="BalloonTextChar"/>
    <w:uiPriority w:val="99"/>
    <w:semiHidden/>
    <w:unhideWhenUsed/>
    <w:rsid w:val="00012DE8"/>
    <w:rPr>
      <w:rFonts w:ascii="Tahoma" w:hAnsi="Tahoma" w:cs="Tahoma"/>
      <w:sz w:val="16"/>
      <w:szCs w:val="16"/>
    </w:rPr>
  </w:style>
  <w:style w:type="character" w:customStyle="1" w:styleId="BalloonTextChar">
    <w:name w:val="Balloon Text Char"/>
    <w:basedOn w:val="DefaultParagraphFont"/>
    <w:link w:val="BalloonText"/>
    <w:uiPriority w:val="99"/>
    <w:semiHidden/>
    <w:rsid w:val="00012DE8"/>
    <w:rPr>
      <w:rFonts w:ascii="Tahoma" w:eastAsiaTheme="minorEastAsia" w:hAnsi="Tahoma" w:cs="Tahoma"/>
      <w:sz w:val="16"/>
      <w:szCs w:val="16"/>
    </w:rPr>
  </w:style>
  <w:style w:type="paragraph" w:customStyle="1" w:styleId="Style199">
    <w:name w:val="Style199"/>
    <w:basedOn w:val="Normal"/>
    <w:uiPriority w:val="99"/>
    <w:rsid w:val="00C358E9"/>
    <w:pPr>
      <w:spacing w:line="271" w:lineRule="exact"/>
      <w:jc w:val="both"/>
    </w:pPr>
  </w:style>
  <w:style w:type="paragraph" w:customStyle="1" w:styleId="Style203">
    <w:name w:val="Style203"/>
    <w:basedOn w:val="Normal"/>
    <w:uiPriority w:val="99"/>
    <w:rsid w:val="00C358E9"/>
    <w:pPr>
      <w:spacing w:line="269" w:lineRule="exact"/>
      <w:jc w:val="both"/>
    </w:pPr>
  </w:style>
  <w:style w:type="character" w:customStyle="1" w:styleId="FontStyle247">
    <w:name w:val="Font Style247"/>
    <w:basedOn w:val="DefaultParagraphFont"/>
    <w:uiPriority w:val="99"/>
    <w:rsid w:val="00C358E9"/>
    <w:rPr>
      <w:rFonts w:ascii="Times New Roman" w:hAnsi="Times New Roman" w:cs="Times New Roman"/>
      <w:b/>
      <w:bCs/>
      <w:i/>
      <w:iCs/>
      <w:sz w:val="22"/>
      <w:szCs w:val="22"/>
    </w:rPr>
  </w:style>
  <w:style w:type="paragraph" w:customStyle="1" w:styleId="Style171">
    <w:name w:val="Style171"/>
    <w:basedOn w:val="Normal"/>
    <w:uiPriority w:val="99"/>
    <w:rsid w:val="003C7801"/>
  </w:style>
  <w:style w:type="table" w:styleId="TableGrid">
    <w:name w:val="Table Grid"/>
    <w:basedOn w:val="TableNormal"/>
    <w:uiPriority w:val="59"/>
    <w:rsid w:val="00C71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5">
    <w:name w:val="Style35"/>
    <w:basedOn w:val="Normal"/>
    <w:uiPriority w:val="99"/>
    <w:rsid w:val="00E04566"/>
    <w:pPr>
      <w:jc w:val="right"/>
    </w:pPr>
    <w:rPr>
      <w:rFonts w:eastAsia="Times New Roman"/>
    </w:rPr>
  </w:style>
  <w:style w:type="paragraph" w:customStyle="1" w:styleId="Style8">
    <w:name w:val="Style8"/>
    <w:basedOn w:val="Normal"/>
    <w:uiPriority w:val="99"/>
    <w:rsid w:val="00E04566"/>
    <w:pPr>
      <w:jc w:val="both"/>
    </w:pPr>
    <w:rPr>
      <w:rFonts w:eastAsia="Times New Roman"/>
    </w:rPr>
  </w:style>
  <w:style w:type="paragraph" w:customStyle="1" w:styleId="Style11">
    <w:name w:val="Style11"/>
    <w:basedOn w:val="Normal"/>
    <w:uiPriority w:val="99"/>
    <w:rsid w:val="00E04566"/>
    <w:rPr>
      <w:rFonts w:eastAsia="Times New Roman"/>
    </w:rPr>
  </w:style>
  <w:style w:type="paragraph" w:customStyle="1" w:styleId="Style19">
    <w:name w:val="Style19"/>
    <w:basedOn w:val="Normal"/>
    <w:uiPriority w:val="99"/>
    <w:rsid w:val="00E04566"/>
    <w:pPr>
      <w:spacing w:line="528" w:lineRule="exact"/>
    </w:pPr>
    <w:rPr>
      <w:rFonts w:eastAsia="Times New Roman"/>
    </w:rPr>
  </w:style>
  <w:style w:type="paragraph" w:customStyle="1" w:styleId="Style27">
    <w:name w:val="Style27"/>
    <w:basedOn w:val="Normal"/>
    <w:uiPriority w:val="99"/>
    <w:rsid w:val="00E04566"/>
    <w:pPr>
      <w:jc w:val="both"/>
    </w:pPr>
    <w:rPr>
      <w:rFonts w:eastAsia="Times New Roman"/>
    </w:rPr>
  </w:style>
  <w:style w:type="paragraph" w:customStyle="1" w:styleId="Style28">
    <w:name w:val="Style28"/>
    <w:basedOn w:val="Normal"/>
    <w:uiPriority w:val="99"/>
    <w:rsid w:val="00E04566"/>
    <w:rPr>
      <w:rFonts w:eastAsia="Times New Roman"/>
    </w:rPr>
  </w:style>
  <w:style w:type="paragraph" w:customStyle="1" w:styleId="Style32">
    <w:name w:val="Style32"/>
    <w:basedOn w:val="Normal"/>
    <w:uiPriority w:val="99"/>
    <w:rsid w:val="00E04566"/>
    <w:pPr>
      <w:spacing w:line="312" w:lineRule="exact"/>
      <w:ind w:hanging="413"/>
    </w:pPr>
    <w:rPr>
      <w:rFonts w:eastAsia="Times New Roman"/>
    </w:rPr>
  </w:style>
  <w:style w:type="paragraph" w:customStyle="1" w:styleId="Style33">
    <w:name w:val="Style33"/>
    <w:basedOn w:val="Normal"/>
    <w:uiPriority w:val="99"/>
    <w:rsid w:val="00E04566"/>
    <w:pPr>
      <w:spacing w:line="326" w:lineRule="exact"/>
    </w:pPr>
    <w:rPr>
      <w:rFonts w:eastAsia="Times New Roman"/>
    </w:rPr>
  </w:style>
  <w:style w:type="paragraph" w:customStyle="1" w:styleId="Style38">
    <w:name w:val="Style38"/>
    <w:basedOn w:val="Normal"/>
    <w:uiPriority w:val="99"/>
    <w:rsid w:val="00E04566"/>
    <w:rPr>
      <w:rFonts w:eastAsia="Times New Roman"/>
    </w:rPr>
  </w:style>
  <w:style w:type="paragraph" w:customStyle="1" w:styleId="Style43">
    <w:name w:val="Style43"/>
    <w:basedOn w:val="Normal"/>
    <w:uiPriority w:val="99"/>
    <w:rsid w:val="00E04566"/>
    <w:pPr>
      <w:spacing w:line="264" w:lineRule="exact"/>
      <w:ind w:hanging="341"/>
    </w:pPr>
    <w:rPr>
      <w:rFonts w:eastAsia="Times New Roman"/>
    </w:rPr>
  </w:style>
  <w:style w:type="paragraph" w:customStyle="1" w:styleId="Style45">
    <w:name w:val="Style45"/>
    <w:basedOn w:val="Normal"/>
    <w:uiPriority w:val="99"/>
    <w:rsid w:val="00E04566"/>
    <w:pPr>
      <w:spacing w:line="264" w:lineRule="exact"/>
    </w:pPr>
    <w:rPr>
      <w:rFonts w:eastAsia="Times New Roman"/>
    </w:rPr>
  </w:style>
  <w:style w:type="paragraph" w:customStyle="1" w:styleId="Style47">
    <w:name w:val="Style47"/>
    <w:basedOn w:val="Normal"/>
    <w:uiPriority w:val="99"/>
    <w:rsid w:val="00E04566"/>
    <w:rPr>
      <w:rFonts w:eastAsia="Times New Roman"/>
    </w:rPr>
  </w:style>
  <w:style w:type="paragraph" w:customStyle="1" w:styleId="Style55">
    <w:name w:val="Style55"/>
    <w:basedOn w:val="Normal"/>
    <w:uiPriority w:val="99"/>
    <w:rsid w:val="00E04566"/>
    <w:rPr>
      <w:rFonts w:eastAsia="Times New Roman"/>
    </w:rPr>
  </w:style>
  <w:style w:type="paragraph" w:customStyle="1" w:styleId="Style61">
    <w:name w:val="Style61"/>
    <w:basedOn w:val="Normal"/>
    <w:uiPriority w:val="99"/>
    <w:rsid w:val="00E04566"/>
    <w:rPr>
      <w:rFonts w:eastAsia="Times New Roman"/>
    </w:rPr>
  </w:style>
  <w:style w:type="paragraph" w:customStyle="1" w:styleId="Style63">
    <w:name w:val="Style63"/>
    <w:basedOn w:val="Normal"/>
    <w:uiPriority w:val="99"/>
    <w:rsid w:val="00E04566"/>
    <w:rPr>
      <w:rFonts w:eastAsia="Times New Roman"/>
    </w:rPr>
  </w:style>
  <w:style w:type="paragraph" w:customStyle="1" w:styleId="Style65">
    <w:name w:val="Style65"/>
    <w:basedOn w:val="Normal"/>
    <w:uiPriority w:val="99"/>
    <w:rsid w:val="00E04566"/>
    <w:pPr>
      <w:spacing w:line="269" w:lineRule="exact"/>
      <w:ind w:hanging="562"/>
    </w:pPr>
    <w:rPr>
      <w:rFonts w:eastAsia="Times New Roman"/>
    </w:rPr>
  </w:style>
  <w:style w:type="paragraph" w:customStyle="1" w:styleId="Style66">
    <w:name w:val="Style66"/>
    <w:basedOn w:val="Normal"/>
    <w:uiPriority w:val="99"/>
    <w:rsid w:val="00E04566"/>
    <w:rPr>
      <w:rFonts w:eastAsia="Times New Roman"/>
    </w:rPr>
  </w:style>
  <w:style w:type="paragraph" w:customStyle="1" w:styleId="Style67">
    <w:name w:val="Style67"/>
    <w:basedOn w:val="Normal"/>
    <w:uiPriority w:val="99"/>
    <w:rsid w:val="00E04566"/>
    <w:pPr>
      <w:spacing w:line="259" w:lineRule="exact"/>
      <w:ind w:hanging="341"/>
      <w:jc w:val="both"/>
    </w:pPr>
    <w:rPr>
      <w:rFonts w:eastAsia="Times New Roman"/>
    </w:rPr>
  </w:style>
  <w:style w:type="paragraph" w:customStyle="1" w:styleId="Style68">
    <w:name w:val="Style68"/>
    <w:basedOn w:val="Normal"/>
    <w:uiPriority w:val="99"/>
    <w:rsid w:val="00E04566"/>
    <w:pPr>
      <w:spacing w:line="264" w:lineRule="exact"/>
      <w:ind w:firstLine="288"/>
    </w:pPr>
    <w:rPr>
      <w:rFonts w:eastAsia="Times New Roman"/>
    </w:rPr>
  </w:style>
  <w:style w:type="paragraph" w:customStyle="1" w:styleId="Style69">
    <w:name w:val="Style69"/>
    <w:basedOn w:val="Normal"/>
    <w:uiPriority w:val="99"/>
    <w:rsid w:val="00E04566"/>
    <w:pPr>
      <w:spacing w:line="384" w:lineRule="exact"/>
    </w:pPr>
    <w:rPr>
      <w:rFonts w:eastAsia="Times New Roman"/>
    </w:rPr>
  </w:style>
  <w:style w:type="paragraph" w:customStyle="1" w:styleId="Style74">
    <w:name w:val="Style74"/>
    <w:basedOn w:val="Normal"/>
    <w:uiPriority w:val="99"/>
    <w:rsid w:val="00E04566"/>
    <w:rPr>
      <w:rFonts w:eastAsia="Times New Roman"/>
    </w:rPr>
  </w:style>
  <w:style w:type="paragraph" w:customStyle="1" w:styleId="Style76">
    <w:name w:val="Style76"/>
    <w:basedOn w:val="Normal"/>
    <w:uiPriority w:val="99"/>
    <w:rsid w:val="00E04566"/>
    <w:pPr>
      <w:jc w:val="center"/>
    </w:pPr>
    <w:rPr>
      <w:rFonts w:eastAsia="Times New Roman"/>
    </w:rPr>
  </w:style>
  <w:style w:type="paragraph" w:customStyle="1" w:styleId="Style77">
    <w:name w:val="Style77"/>
    <w:basedOn w:val="Normal"/>
    <w:uiPriority w:val="99"/>
    <w:rsid w:val="00E04566"/>
    <w:pPr>
      <w:spacing w:line="264" w:lineRule="exact"/>
      <w:ind w:hanging="341"/>
    </w:pPr>
    <w:rPr>
      <w:rFonts w:eastAsia="Times New Roman"/>
    </w:rPr>
  </w:style>
  <w:style w:type="paragraph" w:customStyle="1" w:styleId="Style79">
    <w:name w:val="Style79"/>
    <w:basedOn w:val="Normal"/>
    <w:uiPriority w:val="99"/>
    <w:rsid w:val="00E04566"/>
    <w:rPr>
      <w:rFonts w:eastAsia="Times New Roman"/>
    </w:rPr>
  </w:style>
  <w:style w:type="paragraph" w:customStyle="1" w:styleId="Style80">
    <w:name w:val="Style80"/>
    <w:basedOn w:val="Normal"/>
    <w:uiPriority w:val="99"/>
    <w:rsid w:val="00E04566"/>
    <w:pPr>
      <w:spacing w:line="269" w:lineRule="exact"/>
    </w:pPr>
    <w:rPr>
      <w:rFonts w:eastAsia="Times New Roman"/>
    </w:rPr>
  </w:style>
  <w:style w:type="paragraph" w:customStyle="1" w:styleId="Style83">
    <w:name w:val="Style83"/>
    <w:basedOn w:val="Normal"/>
    <w:uiPriority w:val="99"/>
    <w:rsid w:val="00E04566"/>
    <w:pPr>
      <w:spacing w:line="322" w:lineRule="exact"/>
    </w:pPr>
    <w:rPr>
      <w:rFonts w:eastAsia="Times New Roman"/>
    </w:rPr>
  </w:style>
  <w:style w:type="paragraph" w:customStyle="1" w:styleId="Style84">
    <w:name w:val="Style84"/>
    <w:basedOn w:val="Normal"/>
    <w:uiPriority w:val="99"/>
    <w:rsid w:val="00E04566"/>
    <w:pPr>
      <w:spacing w:line="269" w:lineRule="exact"/>
    </w:pPr>
    <w:rPr>
      <w:rFonts w:eastAsia="Times New Roman"/>
    </w:rPr>
  </w:style>
  <w:style w:type="paragraph" w:customStyle="1" w:styleId="Style85">
    <w:name w:val="Style85"/>
    <w:basedOn w:val="Normal"/>
    <w:uiPriority w:val="99"/>
    <w:rsid w:val="00E04566"/>
    <w:rPr>
      <w:rFonts w:eastAsia="Times New Roman"/>
    </w:rPr>
  </w:style>
  <w:style w:type="paragraph" w:customStyle="1" w:styleId="Style87">
    <w:name w:val="Style87"/>
    <w:basedOn w:val="Normal"/>
    <w:uiPriority w:val="99"/>
    <w:rsid w:val="00E04566"/>
    <w:pPr>
      <w:spacing w:line="269" w:lineRule="exact"/>
      <w:ind w:firstLine="2246"/>
    </w:pPr>
    <w:rPr>
      <w:rFonts w:eastAsia="Times New Roman"/>
    </w:rPr>
  </w:style>
  <w:style w:type="paragraph" w:customStyle="1" w:styleId="Style89">
    <w:name w:val="Style89"/>
    <w:basedOn w:val="Normal"/>
    <w:uiPriority w:val="99"/>
    <w:rsid w:val="00E04566"/>
    <w:rPr>
      <w:rFonts w:eastAsia="Times New Roman"/>
    </w:rPr>
  </w:style>
  <w:style w:type="paragraph" w:customStyle="1" w:styleId="Style90">
    <w:name w:val="Style90"/>
    <w:basedOn w:val="Normal"/>
    <w:uiPriority w:val="99"/>
    <w:rsid w:val="00E04566"/>
    <w:pPr>
      <w:spacing w:line="269" w:lineRule="exact"/>
    </w:pPr>
    <w:rPr>
      <w:rFonts w:eastAsia="Times New Roman"/>
    </w:rPr>
  </w:style>
  <w:style w:type="character" w:customStyle="1" w:styleId="FontStyle251">
    <w:name w:val="Font Style251"/>
    <w:basedOn w:val="DefaultParagraphFont"/>
    <w:uiPriority w:val="99"/>
    <w:rsid w:val="00E04566"/>
    <w:rPr>
      <w:rFonts w:ascii="Arial" w:hAnsi="Arial" w:cs="Arial"/>
      <w:b/>
      <w:bCs/>
      <w:sz w:val="22"/>
      <w:szCs w:val="22"/>
    </w:rPr>
  </w:style>
  <w:style w:type="character" w:customStyle="1" w:styleId="FontStyle252">
    <w:name w:val="Font Style252"/>
    <w:basedOn w:val="DefaultParagraphFont"/>
    <w:uiPriority w:val="99"/>
    <w:rsid w:val="00E04566"/>
    <w:rPr>
      <w:rFonts w:ascii="Arial" w:hAnsi="Arial" w:cs="Arial"/>
      <w:b/>
      <w:bCs/>
      <w:i/>
      <w:iCs/>
      <w:sz w:val="22"/>
      <w:szCs w:val="22"/>
    </w:rPr>
  </w:style>
  <w:style w:type="character" w:customStyle="1" w:styleId="FontStyle255">
    <w:name w:val="Font Style255"/>
    <w:basedOn w:val="DefaultParagraphFont"/>
    <w:uiPriority w:val="99"/>
    <w:rsid w:val="00E04566"/>
    <w:rPr>
      <w:rFonts w:ascii="Arial" w:hAnsi="Arial" w:cs="Arial"/>
      <w:b/>
      <w:bCs/>
      <w:sz w:val="26"/>
      <w:szCs w:val="26"/>
    </w:rPr>
  </w:style>
  <w:style w:type="character" w:styleId="Hyperlink">
    <w:name w:val="Hyperlink"/>
    <w:basedOn w:val="DefaultParagraphFont"/>
    <w:uiPriority w:val="99"/>
    <w:rsid w:val="00E04566"/>
    <w:rPr>
      <w:color w:val="0066CC"/>
      <w:u w:val="single"/>
    </w:rPr>
  </w:style>
  <w:style w:type="paragraph" w:styleId="FootnoteText">
    <w:name w:val="footnote text"/>
    <w:basedOn w:val="Normal"/>
    <w:link w:val="FootnoteTextChar"/>
    <w:uiPriority w:val="99"/>
    <w:semiHidden/>
    <w:unhideWhenUsed/>
    <w:rsid w:val="00482129"/>
    <w:rPr>
      <w:sz w:val="20"/>
      <w:szCs w:val="20"/>
    </w:rPr>
  </w:style>
  <w:style w:type="character" w:customStyle="1" w:styleId="FootnoteTextChar">
    <w:name w:val="Footnote Text Char"/>
    <w:basedOn w:val="DefaultParagraphFont"/>
    <w:link w:val="FootnoteText"/>
    <w:uiPriority w:val="99"/>
    <w:semiHidden/>
    <w:rsid w:val="00482129"/>
    <w:rPr>
      <w:rFonts w:ascii="Arial" w:eastAsiaTheme="minorEastAsia" w:hAnsi="Arial" w:cs="Arial"/>
      <w:sz w:val="20"/>
      <w:szCs w:val="20"/>
    </w:rPr>
  </w:style>
  <w:style w:type="character" w:customStyle="1" w:styleId="ala2">
    <w:name w:val="al_a2"/>
    <w:rsid w:val="00482129"/>
    <w:rPr>
      <w:rFonts w:cs="Times New Roman"/>
    </w:rPr>
  </w:style>
  <w:style w:type="character" w:customStyle="1" w:styleId="a">
    <w:name w:val="Знаци за бележки под линия"/>
    <w:rsid w:val="00482129"/>
    <w:rPr>
      <w:rFonts w:cs="Times New Roman"/>
      <w:vertAlign w:val="superscript"/>
    </w:rPr>
  </w:style>
  <w:style w:type="character" w:customStyle="1" w:styleId="alt2">
    <w:name w:val="al_t2"/>
    <w:rsid w:val="00482129"/>
    <w:rPr>
      <w:rFonts w:cs="Times New Roman"/>
    </w:rPr>
  </w:style>
  <w:style w:type="character" w:customStyle="1" w:styleId="alcapt2">
    <w:name w:val="al_capt2"/>
    <w:rsid w:val="00482129"/>
    <w:rPr>
      <w:rFonts w:cs="Times New Roman"/>
      <w:i/>
      <w:iCs/>
    </w:rPr>
  </w:style>
  <w:style w:type="character" w:customStyle="1" w:styleId="subparinclink">
    <w:name w:val="subparinclink"/>
    <w:rsid w:val="00482129"/>
    <w:rPr>
      <w:rFonts w:cs="Times New Roman"/>
    </w:rPr>
  </w:style>
  <w:style w:type="character" w:styleId="FootnoteReference">
    <w:name w:val="footnote reference"/>
    <w:rsid w:val="00FF7810"/>
    <w:rPr>
      <w:vertAlign w:val="superscript"/>
    </w:rPr>
  </w:style>
  <w:style w:type="table" w:customStyle="1" w:styleId="TableGrid1">
    <w:name w:val="Table Grid1"/>
    <w:basedOn w:val="TableNormal"/>
    <w:next w:val="TableGrid"/>
    <w:uiPriority w:val="59"/>
    <w:rsid w:val="007E56FE"/>
    <w:pPr>
      <w:spacing w:after="0" w:line="240" w:lineRule="auto"/>
    </w:pPr>
    <w:rPr>
      <w:rFonts w:ascii="Calibri" w:eastAsia="Calibri" w:hAnsi="Calibri" w:cs="Times New Roman"/>
      <w:lang w:val="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025529">
      <w:bodyDiv w:val="1"/>
      <w:marLeft w:val="0"/>
      <w:marRight w:val="0"/>
      <w:marTop w:val="0"/>
      <w:marBottom w:val="0"/>
      <w:divBdr>
        <w:top w:val="none" w:sz="0" w:space="0" w:color="auto"/>
        <w:left w:val="none" w:sz="0" w:space="0" w:color="auto"/>
        <w:bottom w:val="none" w:sz="0" w:space="0" w:color="auto"/>
        <w:right w:val="none" w:sz="0" w:space="0" w:color="auto"/>
      </w:divBdr>
    </w:div>
    <w:div w:id="1258519509">
      <w:bodyDiv w:val="1"/>
      <w:marLeft w:val="0"/>
      <w:marRight w:val="0"/>
      <w:marTop w:val="0"/>
      <w:marBottom w:val="0"/>
      <w:divBdr>
        <w:top w:val="none" w:sz="0" w:space="0" w:color="auto"/>
        <w:left w:val="none" w:sz="0" w:space="0" w:color="auto"/>
        <w:bottom w:val="none" w:sz="0" w:space="0" w:color="auto"/>
        <w:right w:val="none" w:sz="0" w:space="0" w:color="auto"/>
      </w:divBdr>
    </w:div>
    <w:div w:id="128276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top.navigateDocument('&#1047;&#1047;&#1050;_2008_99213');" TargetMode="External"/><Relationship Id="rId18" Type="http://schemas.openxmlformats.org/officeDocument/2006/relationships/hyperlink" Target="javascript:top.doccontent_selector.fnNavigate('&#1095;&#1083;47_&#1072;&#1083;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javascript:top.navigateDocument('&#1047;&#1047;&#1050;_2008_99213" TargetMode="External"/><Relationship Id="rId17" Type="http://schemas.openxmlformats.org/officeDocument/2006/relationships/hyperlink" Target="javascript:top.doccontent_selector.fnNavigate('&#1095;&#1083;47_&#1072;&#1083;5');" TargetMode="External"/><Relationship Id="rId2" Type="http://schemas.openxmlformats.org/officeDocument/2006/relationships/numbering" Target="numbering.xml"/><Relationship Id="rId16" Type="http://schemas.openxmlformats.org/officeDocument/2006/relationships/hyperlink" Target="javascript:top.doccontent_selector.fnNavigate('&#1095;&#1083;47_&#1072;&#1083;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top.doccontent_selector.fnNavigate('&#1095;&#1083;656_&#1072;&#1083;1_&#1090;14');" TargetMode="External"/><Relationship Id="rId5" Type="http://schemas.openxmlformats.org/officeDocument/2006/relationships/settings" Target="settings.xml"/><Relationship Id="rId15" Type="http://schemas.openxmlformats.org/officeDocument/2006/relationships/hyperlink" Target="javascript:top.doccontent_selector.fnNavigate('&#1095;&#1083;42_&#1072;&#1083;1');" TargetMode="External"/><Relationship Id="rId10" Type="http://schemas.openxmlformats.org/officeDocument/2006/relationships/hyperlink" Target="javascript:top.doccontent_selector.fnNavigate('&#1095;&#1083;29_&#1072;&#1083;2');"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javascript:top.doccontent_selector.fnNavigate('&#1095;&#1083;27&#1072;_&#1072;&#1083;3');" TargetMode="External"/><Relationship Id="rId14" Type="http://schemas.openxmlformats.org/officeDocument/2006/relationships/hyperlink" Target="javascript:top.doccontent_selector.fnNavigate('&#1095;&#1083;68_&#1072;&#1083;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F7583-230C-42D6-8D88-C38648CA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17</Pages>
  <Words>7602</Words>
  <Characters>43333</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DilovA</cp:lastModifiedBy>
  <cp:revision>67</cp:revision>
  <cp:lastPrinted>2012-09-14T08:19:00Z</cp:lastPrinted>
  <dcterms:created xsi:type="dcterms:W3CDTF">2012-06-18T12:35:00Z</dcterms:created>
  <dcterms:modified xsi:type="dcterms:W3CDTF">2012-09-21T12:58:00Z</dcterms:modified>
</cp:coreProperties>
</file>