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2D" w:rsidRDefault="001D57F7" w:rsidP="008A022D">
      <w:pPr>
        <w:widowControl w:val="0"/>
        <w:autoSpaceDE w:val="0"/>
        <w:autoSpaceDN w:val="0"/>
        <w:adjustRightInd w:val="0"/>
        <w:spacing w:before="200" w:after="0" w:line="36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РИТЕРИИ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,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ПОКАЗАТЕЛИ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МЕТОДИКА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ОЦЕНКА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НА</w:t>
      </w:r>
      <w:r w:rsidR="008A022D"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ОФЕРТИТЕ</w:t>
      </w:r>
    </w:p>
    <w:p w:rsidR="00D2160D" w:rsidRPr="00660FBE" w:rsidRDefault="00660FBE" w:rsidP="00D216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з</w:t>
      </w:r>
      <w:r w:rsidR="00D216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обществена поръчка с предмет</w:t>
      </w:r>
    </w:p>
    <w:p w:rsidR="00660FBE" w:rsidRPr="00660FBE" w:rsidRDefault="00660FBE" w:rsidP="00660FBE">
      <w:pPr>
        <w:widowControl w:val="0"/>
        <w:autoSpaceDE w:val="0"/>
        <w:autoSpaceDN w:val="0"/>
        <w:adjustRightInd w:val="0"/>
        <w:spacing w:after="0" w:line="360" w:lineRule="auto"/>
        <w:ind w:left="142" w:right="1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660FBE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„МОДЕРНИЗИРАНЕ И РЕИНЖЕНЕРИНГ НА ИС ЗА ГРАО – ИЗГРАЖДАНЕ НА НОВА ИНФРАСТРУКТУРА ЧРЕЗ ИЗПОЛЗВАНЕ НА </w:t>
      </w:r>
      <w:r w:rsidRPr="00660FBE">
        <w:rPr>
          <w:rFonts w:ascii="Times New Roman" w:eastAsia="Times New Roman" w:hAnsi="Times New Roman" w:cs="Times New Roman"/>
          <w:b/>
          <w:i/>
          <w:sz w:val="24"/>
          <w:szCs w:val="24"/>
        </w:rPr>
        <w:t>MIDDLEWARE</w:t>
      </w:r>
      <w:r w:rsidRPr="00660FBE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СИСТЕМЕН СОФТУЕР И РЕАЛИЗАЦИЯ НА ПОДСИСТЕМИ ЗА КЛАСИФИКАТОРИТЕ И ПОТРЕБИТЕЛИТЕ“</w:t>
      </w:r>
    </w:p>
    <w:p w:rsidR="008A022D" w:rsidRPr="008A022D" w:rsidRDefault="008A022D" w:rsidP="008A022D">
      <w:pPr>
        <w:widowControl w:val="0"/>
        <w:autoSpaceDE w:val="0"/>
        <w:autoSpaceDN w:val="0"/>
        <w:adjustRightInd w:val="0"/>
        <w:spacing w:after="120" w:line="360" w:lineRule="auto"/>
        <w:ind w:right="23" w:firstLine="708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u w:val="single"/>
          <w:lang w:val="bg-BG" w:eastAsia="bg-BG"/>
        </w:rPr>
      </w:pPr>
    </w:p>
    <w:p w:rsidR="002F34A2" w:rsidRDefault="008A022D" w:rsidP="002F34A2">
      <w:pPr>
        <w:widowControl w:val="0"/>
        <w:autoSpaceDE w:val="0"/>
        <w:autoSpaceDN w:val="0"/>
        <w:adjustRightInd w:val="0"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І.</w:t>
      </w:r>
      <w:r w:rsidRPr="00FC3ED6">
        <w:rPr>
          <w:rFonts w:ascii="Times New Roman" w:eastAsia="Times New Roman" w:hAnsi="Times New Roman" w:cs="Times New Roman"/>
          <w:color w:val="008000"/>
          <w:sz w:val="24"/>
          <w:szCs w:val="24"/>
          <w:u w:val="single"/>
          <w:lang w:val="bg-BG" w:eastAsia="bg-BG"/>
        </w:rPr>
        <w:t xml:space="preserve"> </w:t>
      </w:r>
      <w:r w:rsidR="00FC3ED6"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КРИТЕРИЙ ЗА ОЦЕНКА НА ОФЕРТИТЕ</w:t>
      </w:r>
      <w:r w:rsidR="00FC3ED6" w:rsidRPr="00FC3ED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8A022D" w:rsidRPr="008A022D" w:rsidRDefault="008A022D" w:rsidP="009109DF">
      <w:pPr>
        <w:widowControl w:val="0"/>
        <w:autoSpaceDE w:val="0"/>
        <w:autoSpaceDN w:val="0"/>
        <w:adjustRightInd w:val="0"/>
        <w:spacing w:after="120" w:line="360" w:lineRule="auto"/>
        <w:ind w:right="23" w:firstLine="709"/>
        <w:jc w:val="both"/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>Всички оферти</w:t>
      </w:r>
      <w:r w:rsidR="00284FF2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>, включващи</w:t>
      </w:r>
      <w:r w:rsidR="00B51332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 xml:space="preserve"> Обособена позиция № 1</w:t>
      </w:r>
      <w:r w:rsidRPr="008A022D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val="bg-BG" w:eastAsia="bg-BG"/>
        </w:rPr>
        <w:t xml:space="preserve">, които отговарят на обявените от Възложителя минимални изисквания и бъдат </w:t>
      </w:r>
      <w:r w:rsidRPr="008A022D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bg-BG" w:eastAsia="bg-BG"/>
        </w:rPr>
        <w:t xml:space="preserve">допуснати до разглеждане, ще бъдат оценявани по критерий 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икономически най–изгодна оферта”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color w:val="008000"/>
          <w:sz w:val="24"/>
          <w:szCs w:val="24"/>
          <w:lang w:val="bg-BG" w:eastAsia="bg-BG"/>
        </w:rPr>
        <w:t xml:space="preserve"> </w:t>
      </w:r>
    </w:p>
    <w:p w:rsidR="002F34A2" w:rsidRPr="00FF3F31" w:rsidRDefault="008A022D" w:rsidP="00FF3F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</w:pPr>
      <w:r w:rsidRP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ІІ. П</w:t>
      </w:r>
      <w:r w:rsidR="00FC3ED6" w:rsidRP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ОКАЗАТЕЛИ</w:t>
      </w:r>
      <w:r w:rsidR="00FF3F31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,</w:t>
      </w:r>
      <w:r w:rsidR="00FC3ED6" w:rsidRP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</w:t>
      </w:r>
      <w:r w:rsid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ТЯХНАТА ОТНОСИТЕЛНА ТЕЖЕСТ </w:t>
      </w:r>
      <w:r w:rsidR="00FF3F31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И МЕТОДИКА</w:t>
      </w:r>
      <w:r w:rsidR="00AC40A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ЗА</w:t>
      </w:r>
      <w:r w:rsidR="002F34A2" w:rsidRPr="002F34A2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ОЦЕНКА</w:t>
      </w:r>
      <w:r w:rsidR="00AC40AD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ТА ИМ</w:t>
      </w:r>
    </w:p>
    <w:p w:rsidR="00C1499C" w:rsidRPr="00C1499C" w:rsidRDefault="002F34A2" w:rsidP="002F34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B050"/>
          <w:sz w:val="28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Показателите за оценка на д</w:t>
      </w:r>
      <w:r w:rsidR="008A022D"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опуснатите до разглеждане оферти при избрания критерий са</w:t>
      </w:r>
      <w:r w:rsidR="00FF3F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цена </w:t>
      </w:r>
      <w:r w:rsidR="00FF3F31" w:rsidRPr="00FF3F3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</w:t>
      </w:r>
      <w:r w:rsidR="00FF3F31" w:rsidRPr="00AC40A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Ц</w:t>
      </w:r>
      <w:r w:rsidR="00FF3F31" w:rsidRPr="00FF3F3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)</w:t>
      </w:r>
      <w:r w:rsidR="00A655F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FF3F3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A655FB" w:rsidRPr="00A655FB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срок</w:t>
      </w:r>
      <w:r w:rsidR="00A655FB" w:rsidRPr="00A655F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</w:t>
      </w:r>
      <w:r w:rsidR="00A655FB" w:rsidRPr="00A655FB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изпълнение предмета на поръчката</w:t>
      </w:r>
      <w:r w:rsidR="00A655F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A655FB" w:rsidRPr="00FF3F3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</w:t>
      </w:r>
      <w:r w:rsidR="00A655F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С</w:t>
      </w:r>
      <w:r w:rsidR="00A655FB" w:rsidRPr="00FF3F3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)</w:t>
      </w:r>
      <w:r w:rsidR="00A655F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FF3F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</w:t>
      </w:r>
      <w:r w:rsidR="00FF3F31" w:rsidRPr="00FF3F31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степен на съответствие на предложението на участника с изисквания</w:t>
      </w:r>
      <w:r w:rsidR="00A655FB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та</w:t>
      </w:r>
      <w:r w:rsidR="00FF3F31" w:rsidRPr="00FF3F31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 на Възложителя</w:t>
      </w:r>
      <w:r w:rsidR="00FF3F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FF3F31" w:rsidRPr="00FF3F3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(</w:t>
      </w:r>
      <w:r w:rsidR="00A655F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П</w:t>
      </w:r>
      <w:r w:rsidR="00FF3F31" w:rsidRPr="00FF3F3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)</w:t>
      </w:r>
      <w:r w:rsidR="008A022D"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</w:t>
      </w:r>
      <w:r w:rsidR="00C1499C" w:rsidRPr="00C1499C">
        <w:rPr>
          <w:rFonts w:ascii="Times New Roman" w:eastAsia="Times New Roman" w:hAnsi="Times New Roman" w:cs="Times New Roman"/>
          <w:b/>
          <w:bCs/>
          <w:sz w:val="28"/>
          <w:szCs w:val="24"/>
          <w:lang w:val="bg-BG" w:eastAsia="bg-BG"/>
        </w:rPr>
        <w:t xml:space="preserve"> </w:t>
      </w:r>
    </w:p>
    <w:p w:rsidR="00AC40AD" w:rsidRPr="008A022D" w:rsidRDefault="00AC40AD" w:rsidP="00AC40A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993300"/>
          <w:sz w:val="24"/>
          <w:szCs w:val="20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1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ена за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изпълнение предмета на поръчката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–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Максимална оценка - 100 точки. Относителна тежест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="006A7126" w:rsidRPr="005E308A">
        <w:rPr>
          <w:rFonts w:ascii="Times New Roman" w:eastAsia="Times New Roman" w:hAnsi="Times New Roman" w:cs="Times New Roman"/>
          <w:b/>
          <w:i/>
          <w:sz w:val="18"/>
          <w:szCs w:val="18"/>
          <w:vertAlign w:val="subscript"/>
          <w:lang w:val="bg-BG" w:eastAsia="bg-BG"/>
        </w:rPr>
        <w:t>Ц</w:t>
      </w:r>
      <w:r w:rsidR="00D478F3" w:rsidRPr="005E308A">
        <w:rPr>
          <w:rFonts w:ascii="Times New Roman" w:eastAsia="Times New Roman" w:hAnsi="Times New Roman" w:cs="Times New Roman"/>
          <w:b/>
          <w:i/>
          <w:sz w:val="16"/>
          <w:szCs w:val="16"/>
          <w:vertAlign w:val="subscript"/>
          <w:lang w:val="bg-BG" w:eastAsia="bg-BG"/>
        </w:rPr>
        <w:t xml:space="preserve">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= 0,5</w:t>
      </w:r>
      <w:r w:rsidRPr="00D478F3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</w:p>
    <w:p w:rsidR="00AC40AD" w:rsidRPr="008A022D" w:rsidRDefault="00AC40AD" w:rsidP="00AC40A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Оценява се по формулата </w:t>
      </w:r>
    </w:p>
    <w:p w:rsidR="00AC40AD" w:rsidRPr="008A022D" w:rsidRDefault="00AC40AD" w:rsidP="00AC40A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Ц</w:t>
      </w: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= (Ц мин./ Ц </w:t>
      </w:r>
      <w:proofErr w:type="spellStart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кн</w:t>
      </w:r>
      <w:proofErr w:type="spellEnd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.) х 100</w:t>
      </w:r>
    </w:p>
    <w:p w:rsidR="00AC40AD" w:rsidRPr="008A022D" w:rsidRDefault="00AC40AD" w:rsidP="00AC40A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където:</w:t>
      </w:r>
      <w:r w:rsidR="00D478F3" w:rsidRPr="00D478F3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</w:p>
    <w:p w:rsidR="00AC40AD" w:rsidRPr="008A022D" w:rsidRDefault="00AC40AD" w:rsidP="00AC40A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Ц мин.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най-ниската предложена цена;</w:t>
      </w:r>
    </w:p>
    <w:p w:rsidR="00AC40AD" w:rsidRDefault="00AC40AD" w:rsidP="00AC40AD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Ц </w:t>
      </w:r>
      <w:proofErr w:type="spellStart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кн</w:t>
      </w:r>
      <w:proofErr w:type="spellEnd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предложената цена от съответния участник.</w:t>
      </w:r>
    </w:p>
    <w:p w:rsidR="00FF7D9E" w:rsidRPr="008A022D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993300"/>
          <w:sz w:val="24"/>
          <w:szCs w:val="20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2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Срок</w:t>
      </w: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за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изпълнение предмета на поръчката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– 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С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Максимална оценка - 100 точки. Относителна тежест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vertAlign w:val="subscript"/>
          <w:lang w:val="bg-BG" w:eastAsia="bg-BG"/>
        </w:rPr>
        <w:t>С</w:t>
      </w:r>
      <w:r w:rsidRPr="005E308A">
        <w:rPr>
          <w:rFonts w:ascii="Times New Roman" w:eastAsia="Times New Roman" w:hAnsi="Times New Roman" w:cs="Times New Roman"/>
          <w:b/>
          <w:i/>
          <w:sz w:val="16"/>
          <w:szCs w:val="16"/>
          <w:vertAlign w:val="subscript"/>
          <w:lang w:val="bg-BG" w:eastAsia="bg-BG"/>
        </w:rPr>
        <w:t xml:space="preserve">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= 0,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1</w:t>
      </w:r>
      <w:r w:rsidRPr="00D478F3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</w:p>
    <w:p w:rsidR="00FF7D9E" w:rsidRPr="008A022D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Оценява се по формулата </w:t>
      </w:r>
    </w:p>
    <w:p w:rsidR="00FF7D9E" w:rsidRPr="008A022D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С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= (</w:t>
      </w:r>
      <w:r w:rsidRPr="00FF7D9E">
        <w:rPr>
          <w:rFonts w:ascii="Times New Roman" w:eastAsia="Times New Roman" w:hAnsi="Times New Roman" w:cs="Times New Roman"/>
          <w:i/>
          <w:sz w:val="24"/>
          <w:szCs w:val="20"/>
          <w:lang w:val="bg-BG" w:eastAsia="bg-BG"/>
        </w:rPr>
        <w:t>С</w:t>
      </w: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мин./ </w:t>
      </w:r>
      <w:r w:rsidRPr="00FF7D9E">
        <w:rPr>
          <w:rFonts w:ascii="Times New Roman" w:eastAsia="Times New Roman" w:hAnsi="Times New Roman" w:cs="Times New Roman"/>
          <w:i/>
          <w:sz w:val="24"/>
          <w:szCs w:val="20"/>
          <w:lang w:val="bg-BG" w:eastAsia="bg-BG"/>
        </w:rPr>
        <w:t>С</w:t>
      </w: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proofErr w:type="spellStart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кн</w:t>
      </w:r>
      <w:proofErr w:type="spellEnd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.) х 100</w:t>
      </w:r>
    </w:p>
    <w:p w:rsidR="00FF7D9E" w:rsidRPr="008A022D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където:</w:t>
      </w:r>
      <w:r w:rsidRPr="00D478F3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</w:p>
    <w:p w:rsidR="00FF7D9E" w:rsidRPr="00FF7D9E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F7D9E">
        <w:rPr>
          <w:rFonts w:ascii="Times New Roman" w:eastAsia="Times New Roman" w:hAnsi="Times New Roman" w:cs="Times New Roman"/>
          <w:i/>
          <w:sz w:val="24"/>
          <w:szCs w:val="20"/>
          <w:lang w:val="bg-BG" w:eastAsia="bg-BG"/>
        </w:rPr>
        <w:t>С</w:t>
      </w:r>
      <w:r w:rsidRPr="00FF7D9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 мин.</w:t>
      </w:r>
      <w:r w:rsidRPr="00FF7D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най-ниск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ия</w:t>
      </w:r>
      <w:r w:rsidRPr="00FF7D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 предложен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срок</w:t>
      </w:r>
      <w:r w:rsidRPr="00FF7D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;</w:t>
      </w:r>
    </w:p>
    <w:p w:rsidR="00FF7D9E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FF7D9E">
        <w:rPr>
          <w:rFonts w:ascii="Times New Roman" w:eastAsia="Times New Roman" w:hAnsi="Times New Roman" w:cs="Times New Roman"/>
          <w:i/>
          <w:sz w:val="24"/>
          <w:szCs w:val="20"/>
          <w:lang w:val="bg-BG" w:eastAsia="bg-BG"/>
        </w:rPr>
        <w:t>С</w:t>
      </w:r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 </w:t>
      </w:r>
      <w:proofErr w:type="spellStart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кн</w:t>
      </w:r>
      <w:proofErr w:type="spellEnd"/>
      <w:r w:rsidRPr="008A022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.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предложен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ия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 </w:t>
      </w:r>
      <w:r w:rsidR="0011719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срок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съответния участник.</w:t>
      </w:r>
    </w:p>
    <w:p w:rsidR="00FF7D9E" w:rsidRDefault="00FF7D9E" w:rsidP="00FF7D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</w:pPr>
    </w:p>
    <w:p w:rsidR="00FF7D9E" w:rsidRDefault="00FF7D9E" w:rsidP="00FF7D9E">
      <w:pPr>
        <w:spacing w:after="0" w:line="360" w:lineRule="auto"/>
        <w:ind w:firstLine="709"/>
        <w:jc w:val="both"/>
        <w:rPr>
          <w:b/>
          <w:bCs/>
          <w:color w:val="00000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3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. Степен на съответствие на предложението на участника с изисквания</w:t>
      </w:r>
      <w:r w:rsidR="00EF4DF8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та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на Възложителя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- </w:t>
      </w:r>
      <w:proofErr w:type="gramStart"/>
      <w:r w:rsidR="00A655FB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П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>.</w:t>
      </w:r>
      <w:proofErr w:type="gramEnd"/>
      <w:r w:rsidRPr="008A022D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b/>
          <w:sz w:val="24"/>
          <w:szCs w:val="20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 xml:space="preserve">Максимална оценка - 100 точки. Относителна тежест </w:t>
      </w:r>
      <w:proofErr w:type="spellStart"/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Pr="000372B2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п</w:t>
      </w:r>
      <w:proofErr w:type="spellEnd"/>
      <w:r w:rsidRPr="000372B2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 xml:space="preserve">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= 0,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4</w:t>
      </w:r>
      <w:r w:rsidRPr="00D478F3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.</w:t>
      </w:r>
      <w:r w:rsidRPr="000372B2">
        <w:rPr>
          <w:b/>
          <w:bCs/>
          <w:color w:val="000000"/>
        </w:rPr>
        <w:t xml:space="preserve"> </w:t>
      </w:r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</w:pPr>
      <w:r w:rsidRPr="000372B2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>Оценяването се извършва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 </w:t>
      </w:r>
      <w:r w:rsidRPr="000372B2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въз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>основа на съответствието между предложението на участника и изискванията на Възложителя, указани в Техническото задание.</w:t>
      </w:r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</w:pPr>
      <w:proofErr w:type="spellStart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Оценката</w:t>
      </w:r>
      <w:proofErr w:type="spellEnd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за</w:t>
      </w:r>
      <w:proofErr w:type="spellEnd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показателя</w:t>
      </w:r>
      <w:proofErr w:type="spellEnd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е </w:t>
      </w:r>
      <w:proofErr w:type="spellStart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петстепенна</w:t>
      </w:r>
      <w:proofErr w:type="spellEnd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0 </w:t>
      </w:r>
      <w:proofErr w:type="spellStart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до</w:t>
      </w:r>
      <w:proofErr w:type="spellEnd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100 </w:t>
      </w:r>
      <w:proofErr w:type="spellStart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точки</w:t>
      </w:r>
      <w:proofErr w:type="spellEnd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както</w:t>
      </w:r>
      <w:proofErr w:type="spellEnd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следва</w:t>
      </w:r>
      <w:proofErr w:type="spellEnd"/>
      <w:r w:rsidRPr="000372B2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0372B2"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100 </w:t>
      </w:r>
      <w:proofErr w:type="spellStart"/>
      <w:r w:rsidRPr="000372B2"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</w:rPr>
        <w:t>точки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присъждат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участник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който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представил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подробно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пълно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начина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реализация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proofErr w:type="gram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пълно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подробно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разбира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предоставяне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изчерпателна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схема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процесите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маршрут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документите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какви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документи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къде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докъде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функционират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как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интегрират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наличните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системи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новите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разработки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особености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реализацията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т.н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372B2"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40 </w:t>
      </w:r>
      <w:proofErr w:type="spellStart"/>
      <w:r w:rsidRPr="000372B2"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</w:rPr>
        <w:t>точки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присъждат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участник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който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представил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непълно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коментиращо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всички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изискуеми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схеми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процеса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начина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реализация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непълно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коментиращо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всички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изискуеми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схеми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процеса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cs="Times New Roman"/>
          <w:color w:val="000000"/>
          <w:sz w:val="24"/>
          <w:szCs w:val="24"/>
        </w:rPr>
        <w:t>збира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което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съдържа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необходимите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данни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,</w:t>
      </w:r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доказващи</w:t>
      </w:r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цяло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сно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разб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и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не на същността,</w:t>
      </w:r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сложността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комплектността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задачата</w:t>
      </w:r>
      <w:proofErr w:type="spellEnd"/>
      <w:r w:rsidRPr="00FE7D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от страна на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участника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такова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изцяло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ясно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през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какви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процеси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етапи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премине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какъв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ще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реализира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интеграцията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със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съществуващите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компоненти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системата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  <w:lang w:val="bg-BG"/>
        </w:rPr>
        <w:t>1</w:t>
      </w:r>
      <w:r w:rsidRPr="000372B2"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 </w:t>
      </w:r>
      <w:proofErr w:type="spellStart"/>
      <w:r w:rsidRPr="000372B2"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</w:rPr>
        <w:t>точки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присъждат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участник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който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представил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формално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начина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реализация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формално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разбира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в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което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преобладава</w:t>
      </w:r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общо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принципно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процесите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представяне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такова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участник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ът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показ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в</w:t>
      </w:r>
      <w:r w:rsidRPr="000372B2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разбиране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спецификата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задачата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огранич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ава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предимно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теоретични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описания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7D9E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proofErr w:type="gramStart"/>
      <w:r w:rsidRPr="000372B2">
        <w:rPr>
          <w:rStyle w:val="Strong"/>
          <w:rFonts w:ascii="Times New Roman" w:hAnsi="Times New Roman" w:cs="Times New Roman"/>
          <w:i/>
          <w:color w:val="000000"/>
          <w:sz w:val="24"/>
          <w:szCs w:val="24"/>
        </w:rPr>
        <w:t xml:space="preserve">1 </w:t>
      </w:r>
      <w:proofErr w:type="spellStart"/>
      <w:r w:rsidRPr="000372B2">
        <w:rPr>
          <w:rStyle w:val="Strong"/>
          <w:rFonts w:ascii="Times New Roman" w:hAnsi="Times New Roman" w:cs="Times New Roman"/>
          <w:i/>
          <w:color w:val="000000"/>
          <w:sz w:val="24"/>
          <w:szCs w:val="24"/>
        </w:rPr>
        <w:t>точка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присъжда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участник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който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представил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неточно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з</w:t>
      </w:r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начина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з</w:t>
      </w:r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реализация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.</w:t>
      </w:r>
      <w:proofErr w:type="gramEnd"/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spellEnd"/>
      <w:r w:rsidRPr="00FE7D35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неточно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FE7D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разбира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което</w:t>
      </w:r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значителна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степен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е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относимо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към процесите</w:t>
      </w:r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съответства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задачата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F7D9E" w:rsidRPr="000372B2" w:rsidRDefault="00FF7D9E" w:rsidP="00FF7D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372B2"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0 </w:t>
      </w:r>
      <w:proofErr w:type="spellStart"/>
      <w:r w:rsidRPr="000372B2">
        <w:rPr>
          <w:rStyle w:val="Strong"/>
          <w:rFonts w:ascii="Times New Roman" w:hAnsi="Times New Roman" w:cs="Times New Roman"/>
          <w:i/>
          <w:iCs/>
          <w:color w:val="000000"/>
          <w:sz w:val="24"/>
          <w:szCs w:val="24"/>
        </w:rPr>
        <w:t>точки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присъждат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участник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който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представил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72B2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0372B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FF7D9E" w:rsidRPr="00392702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bg-BG"/>
        </w:rPr>
      </w:pPr>
      <w:r w:rsidRPr="00392702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bg-BG"/>
        </w:rPr>
        <w:t>Забележка:</w:t>
      </w:r>
      <w:r w:rsidRPr="0039270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bg-BG"/>
        </w:rPr>
        <w:t xml:space="preserve"> Участник, оценен с 0 </w:t>
      </w:r>
      <w:r w:rsidRPr="00392702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CA"/>
        </w:rPr>
        <w:t>(</w:t>
      </w:r>
      <w:r w:rsidRPr="00392702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bg-BG"/>
        </w:rPr>
        <w:t>нула</w:t>
      </w:r>
      <w:r w:rsidRPr="00392702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en-CA"/>
        </w:rPr>
        <w:t>)</w:t>
      </w:r>
      <w:r w:rsidRPr="0039270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bg-BG"/>
        </w:rPr>
        <w:t xml:space="preserve"> точки не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bg-BG"/>
        </w:rPr>
        <w:t xml:space="preserve"> </w:t>
      </w:r>
      <w:r w:rsidRPr="00392702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bg-BG"/>
        </w:rPr>
        <w:t>се класира.</w:t>
      </w:r>
    </w:p>
    <w:p w:rsidR="00FF7D9E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color w:val="000000"/>
        </w:rPr>
        <w:lastRenderedPageBreak/>
        <w:t> </w:t>
      </w: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ІІІ.</w:t>
      </w:r>
      <w:r w:rsidRPr="00FC3ED6">
        <w:rPr>
          <w:rFonts w:ascii="Times New Roman" w:eastAsia="Times New Roman" w:hAnsi="Times New Roman" w:cs="Times New Roman"/>
          <w:color w:val="008000"/>
          <w:sz w:val="24"/>
          <w:szCs w:val="24"/>
          <w:u w:val="single"/>
          <w:lang w:val="bg-BG" w:eastAsia="bg-BG"/>
        </w:rPr>
        <w:t xml:space="preserve"> </w:t>
      </w: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ОМПЛЕКСНА</w:t>
      </w: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 ОЦЕНКА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 xml:space="preserve">И КЛАСИРАНЕ </w:t>
      </w:r>
      <w:r w:rsidRPr="00FC3ED6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>НА ОФЕРТИТЕ</w:t>
      </w:r>
      <w:r w:rsidRPr="00FC3ED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FF7D9E" w:rsidRPr="008A022D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A022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Комплексната оценка - 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</w:t>
      </w:r>
      <w:r w:rsidRPr="005E308A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е с</w:t>
      </w:r>
      <w:r w:rsidRPr="008A022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максимален брой точки 100 и се изчислява по формулата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</w:p>
    <w:p w:rsidR="00FF7D9E" w:rsidRPr="00C46EF2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</w:t>
      </w:r>
      <w:r w:rsidRPr="005E308A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=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Ц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х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  <w:proofErr w:type="spellStart"/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Pr="00392702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ц</w:t>
      </w:r>
      <w:proofErr w:type="spellEnd"/>
      <w:r w:rsidRPr="00392702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 xml:space="preserve">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+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С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х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Pr="00392702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с</w:t>
      </w:r>
      <w:r w:rsidRPr="00C46EF2">
        <w:rPr>
          <w:rFonts w:ascii="Times New Roman" w:eastAsia="Times New Roman" w:hAnsi="Times New Roman" w:cs="Times New Roman"/>
          <w:sz w:val="24"/>
          <w:szCs w:val="20"/>
          <w:vertAlign w:val="subscript"/>
          <w:lang w:val="bg-BG" w:eastAsia="bg-BG"/>
        </w:rPr>
        <w:t>.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 xml:space="preserve">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+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П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х </w:t>
      </w:r>
      <w:r w:rsidRPr="005E308A">
        <w:rPr>
          <w:rFonts w:ascii="Times New Roman" w:eastAsia="Times New Roman" w:hAnsi="Times New Roman" w:cs="Times New Roman"/>
          <w:b/>
          <w:i/>
          <w:sz w:val="24"/>
          <w:szCs w:val="20"/>
          <w:lang w:val="bg-BG" w:eastAsia="bg-BG"/>
        </w:rPr>
        <w:t>К</w:t>
      </w:r>
      <w:r w:rsidR="00EF4DF8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п</w:t>
      </w:r>
      <w:r w:rsidRPr="00C46EF2">
        <w:rPr>
          <w:rFonts w:ascii="Times New Roman" w:eastAsia="Times New Roman" w:hAnsi="Times New Roman" w:cs="Times New Roman"/>
          <w:sz w:val="24"/>
          <w:szCs w:val="20"/>
          <w:vertAlign w:val="subscript"/>
          <w:lang w:val="bg-BG" w:eastAsia="bg-BG"/>
        </w:rPr>
        <w:t>.</w:t>
      </w:r>
    </w:p>
    <w:p w:rsidR="00FF7D9E" w:rsidRPr="008A022D" w:rsidRDefault="00FF7D9E" w:rsidP="00FF7D9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</w:pP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Комисията</w:t>
      </w:r>
      <w:r w:rsidRPr="00D5434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определя оценките на офертите за всеки един от показателите по отделно. Комплексната оценка</w:t>
      </w:r>
      <w:r w:rsidRPr="008A022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К</w:t>
      </w:r>
      <w:r w:rsidRPr="005E308A">
        <w:rPr>
          <w:rFonts w:ascii="Times New Roman" w:eastAsia="Times New Roman" w:hAnsi="Times New Roman" w:cs="Times New Roman"/>
          <w:b/>
          <w:i/>
          <w:sz w:val="20"/>
          <w:szCs w:val="20"/>
          <w:vertAlign w:val="subscript"/>
          <w:lang w:val="bg-BG" w:eastAsia="bg-BG"/>
        </w:rPr>
        <w:t>О</w:t>
      </w: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 xml:space="preserve"> за всяка оферта се образува като сума от точките по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трите</w:t>
      </w: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 xml:space="preserve"> показателя. </w:t>
      </w:r>
    </w:p>
    <w:p w:rsidR="00FF7D9E" w:rsidRDefault="00FF7D9E" w:rsidP="00FF7D9E">
      <w:pPr>
        <w:spacing w:after="0" w:line="360" w:lineRule="auto"/>
        <w:ind w:firstLine="709"/>
        <w:jc w:val="both"/>
        <w:rPr>
          <w:color w:val="000000"/>
        </w:rPr>
      </w:pPr>
      <w:r w:rsidRPr="008A022D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bg-BG" w:eastAsia="bg-BG"/>
        </w:rPr>
        <w:t>На първо място се класира офертата с най-висока стойност на комплексната оценка. Останалите оферти се класират по низходящ ред на стойностите на комплексните оценки.</w:t>
      </w:r>
    </w:p>
    <w:p w:rsidR="00FF7D9E" w:rsidRDefault="00FF7D9E" w:rsidP="00FF7D9E">
      <w:pPr>
        <w:widowControl w:val="0"/>
        <w:autoSpaceDE w:val="0"/>
        <w:autoSpaceDN w:val="0"/>
        <w:adjustRightInd w:val="0"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`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</w:p>
    <w:sectPr w:rsidR="00FF7D9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220"/>
    <w:rsid w:val="0003618F"/>
    <w:rsid w:val="00067D71"/>
    <w:rsid w:val="000C2C14"/>
    <w:rsid w:val="00117196"/>
    <w:rsid w:val="00162745"/>
    <w:rsid w:val="001D57F7"/>
    <w:rsid w:val="00284FF2"/>
    <w:rsid w:val="002A1458"/>
    <w:rsid w:val="002F34A2"/>
    <w:rsid w:val="00335619"/>
    <w:rsid w:val="00345AD3"/>
    <w:rsid w:val="00384D61"/>
    <w:rsid w:val="004B6307"/>
    <w:rsid w:val="00557C43"/>
    <w:rsid w:val="00575220"/>
    <w:rsid w:val="005977FD"/>
    <w:rsid w:val="005D56A6"/>
    <w:rsid w:val="005E308A"/>
    <w:rsid w:val="00660FBE"/>
    <w:rsid w:val="006A7126"/>
    <w:rsid w:val="006A72A0"/>
    <w:rsid w:val="00780B74"/>
    <w:rsid w:val="007D4808"/>
    <w:rsid w:val="008A022D"/>
    <w:rsid w:val="009109DF"/>
    <w:rsid w:val="00A655FB"/>
    <w:rsid w:val="00AC40AD"/>
    <w:rsid w:val="00B51332"/>
    <w:rsid w:val="00C1499C"/>
    <w:rsid w:val="00C46EF2"/>
    <w:rsid w:val="00CC5182"/>
    <w:rsid w:val="00D2160D"/>
    <w:rsid w:val="00D478F3"/>
    <w:rsid w:val="00D54349"/>
    <w:rsid w:val="00DF7609"/>
    <w:rsid w:val="00EB45E2"/>
    <w:rsid w:val="00EC718A"/>
    <w:rsid w:val="00EF4DF8"/>
    <w:rsid w:val="00F001DF"/>
    <w:rsid w:val="00F87A18"/>
    <w:rsid w:val="00FC3ED6"/>
    <w:rsid w:val="00FF3F3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C43"/>
    <w:pPr>
      <w:ind w:left="720"/>
      <w:contextualSpacing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C4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F7D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C43"/>
    <w:pPr>
      <w:ind w:left="720"/>
      <w:contextualSpacing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C4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F7D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D9E2B-9777-4489-B14B-7A6E549F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2012-06-18T07:51:00Z</cp:lastPrinted>
  <dcterms:created xsi:type="dcterms:W3CDTF">2012-07-13T08:32:00Z</dcterms:created>
  <dcterms:modified xsi:type="dcterms:W3CDTF">2012-07-13T08:32:00Z</dcterms:modified>
</cp:coreProperties>
</file>