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F4" w:rsidRDefault="00D24DE9" w:rsidP="00D24DE9">
      <w:pPr>
        <w:jc w:val="both"/>
        <w:rPr>
          <w:lang w:val="bg-BG"/>
        </w:rPr>
      </w:pPr>
      <w:r w:rsidRPr="00D24DE9">
        <w:rPr>
          <w:lang w:val="bg-BG"/>
        </w:rPr>
        <w:t xml:space="preserve">Пълният текст на </w:t>
      </w:r>
      <w:r w:rsidR="005213EB" w:rsidRPr="000507F4">
        <w:rPr>
          <w:b/>
          <w:lang w:val="bg-BG"/>
        </w:rPr>
        <w:t>Указание на министъра на финансите за третиране на данък върху добавената стойност като допустим разход при изпълнение на проекти по оперативните програми</w:t>
      </w:r>
      <w:r w:rsidR="005213EB" w:rsidRPr="000507F4">
        <w:rPr>
          <w:lang w:val="bg-BG"/>
        </w:rPr>
        <w:t>,</w:t>
      </w:r>
      <w:r w:rsidR="005213EB" w:rsidRPr="005213EB">
        <w:rPr>
          <w:lang w:val="bg-BG"/>
        </w:rPr>
        <w:t xml:space="preserve"> съфинансирани от Европейския фонд за регионално развитие, Европейския социален фонд, Кохезионния фонд на Европейския съюз и от Европейския фонд за морско дело и рибарство за програмен период 2014–2020 г.</w:t>
      </w:r>
      <w:r>
        <w:rPr>
          <w:lang w:val="bg-BG"/>
        </w:rPr>
        <w:t xml:space="preserve"> може да намерите на следните линкове: </w:t>
      </w:r>
    </w:p>
    <w:bookmarkStart w:id="0" w:name="_GoBack"/>
    <w:bookmarkEnd w:id="0"/>
    <w:p w:rsidR="00A9117B" w:rsidRDefault="000507F4" w:rsidP="00D24DE9">
      <w:pPr>
        <w:jc w:val="both"/>
        <w:rPr>
          <w:rStyle w:val="Hyperlink"/>
        </w:rPr>
      </w:pPr>
      <w:r>
        <w:fldChar w:fldCharType="begin"/>
      </w:r>
      <w:r>
        <w:instrText xml:space="preserve"> HYPERLINK "http://www.minfin.bg/bg/page/391" </w:instrText>
      </w:r>
      <w:r>
        <w:fldChar w:fldCharType="separate"/>
      </w:r>
      <w:r w:rsidR="005213EB" w:rsidRPr="00123EAD">
        <w:rPr>
          <w:rStyle w:val="Hyperlink"/>
        </w:rPr>
        <w:t>http://www.minfin.bg/bg/page/391</w:t>
      </w:r>
      <w:r>
        <w:rPr>
          <w:rStyle w:val="Hyperlink"/>
        </w:rPr>
        <w:fldChar w:fldCharType="end"/>
      </w:r>
      <w:r w:rsidR="00D24DE9">
        <w:rPr>
          <w:rStyle w:val="Hyperlink"/>
          <w:lang w:val="bg-BG"/>
        </w:rPr>
        <w:t xml:space="preserve"> </w:t>
      </w:r>
    </w:p>
    <w:p w:rsidR="00A9117B" w:rsidRDefault="000507F4">
      <w:hyperlink r:id="rId4" w:history="1">
        <w:r w:rsidR="00A9117B" w:rsidRPr="00115DC3">
          <w:rPr>
            <w:rStyle w:val="Hyperlink"/>
          </w:rPr>
          <w:t>https://www.eufunds.bg/programen-period-2014-2020/ukazaniya-i-obraztzi</w:t>
        </w:r>
      </w:hyperlink>
    </w:p>
    <w:p w:rsidR="00A9117B" w:rsidRDefault="00A9117B"/>
    <w:p w:rsidR="005213EB" w:rsidRDefault="005213EB"/>
    <w:sectPr w:rsidR="005213E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EB"/>
    <w:rsid w:val="000507F4"/>
    <w:rsid w:val="005213EB"/>
    <w:rsid w:val="008D76BC"/>
    <w:rsid w:val="00A9117B"/>
    <w:rsid w:val="00C8185B"/>
    <w:rsid w:val="00D24DE9"/>
    <w:rsid w:val="00E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F1B4F-21E7-4762-A64B-4DA8317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3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6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funds.bg/programen-period-2014-2020/ukazaniya-i-obrazt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Palaskova</dc:creator>
  <cp:lastModifiedBy>Maria Vaklinova</cp:lastModifiedBy>
  <cp:revision>5</cp:revision>
  <dcterms:created xsi:type="dcterms:W3CDTF">2017-04-26T14:28:00Z</dcterms:created>
  <dcterms:modified xsi:type="dcterms:W3CDTF">2017-04-27T11:56:00Z</dcterms:modified>
</cp:coreProperties>
</file>